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7" w:rsidRPr="00562578" w:rsidRDefault="00235067" w:rsidP="00562578">
      <w:pPr>
        <w:pStyle w:val="1"/>
        <w:rPr>
          <w:rFonts w:ascii="Times New Roman" w:hAnsi="Times New Roman" w:cs="Times New Roman"/>
          <w:color w:val="000000"/>
        </w:rPr>
      </w:pPr>
      <w:bookmarkStart w:id="0" w:name="sub_2000"/>
      <w:bookmarkStart w:id="1" w:name="_GoBack"/>
      <w:bookmarkEnd w:id="1"/>
      <w:r w:rsidRPr="00562578">
        <w:rPr>
          <w:rFonts w:ascii="Times New Roman" w:hAnsi="Times New Roman" w:cs="Times New Roman"/>
          <w:color w:val="000000"/>
        </w:rPr>
        <w:t>АДМИНИСТРАЦИЯ МУНИЦИПАЛЬНОГО   ОБРАЗОВАНИЯ</w:t>
      </w:r>
    </w:p>
    <w:p w:rsidR="00235067" w:rsidRPr="00562578" w:rsidRDefault="00235067" w:rsidP="00562578">
      <w:pPr>
        <w:jc w:val="center"/>
        <w:rPr>
          <w:rFonts w:ascii="Times New Roman" w:hAnsi="Times New Roman" w:cs="Times New Roman"/>
          <w:b/>
          <w:color w:val="000000"/>
        </w:rPr>
      </w:pPr>
      <w:r w:rsidRPr="00562578">
        <w:rPr>
          <w:rFonts w:ascii="Times New Roman" w:hAnsi="Times New Roman" w:cs="Times New Roman"/>
          <w:b/>
          <w:color w:val="000000"/>
        </w:rPr>
        <w:t>СТ</w:t>
      </w:r>
      <w:r w:rsidR="001E553F" w:rsidRPr="00562578">
        <w:rPr>
          <w:rFonts w:ascii="Times New Roman" w:hAnsi="Times New Roman" w:cs="Times New Roman"/>
          <w:b/>
          <w:color w:val="000000"/>
        </w:rPr>
        <w:t>Е</w:t>
      </w:r>
      <w:r w:rsidRPr="00562578">
        <w:rPr>
          <w:rFonts w:ascii="Times New Roman" w:hAnsi="Times New Roman" w:cs="Times New Roman"/>
          <w:b/>
          <w:color w:val="000000"/>
        </w:rPr>
        <w:t>ПАНЦЕВСКОЕ</w:t>
      </w:r>
    </w:p>
    <w:p w:rsidR="00235067" w:rsidRPr="00562578" w:rsidRDefault="00235067" w:rsidP="00562578">
      <w:pPr>
        <w:jc w:val="center"/>
        <w:rPr>
          <w:rFonts w:ascii="Times New Roman" w:hAnsi="Times New Roman" w:cs="Times New Roman"/>
          <w:b/>
          <w:color w:val="000000"/>
        </w:rPr>
      </w:pPr>
      <w:r w:rsidRPr="00562578">
        <w:rPr>
          <w:rFonts w:ascii="Times New Roman" w:hAnsi="Times New Roman" w:cs="Times New Roman"/>
          <w:b/>
          <w:color w:val="000000"/>
        </w:rPr>
        <w:t xml:space="preserve"> ВЯЗНИКОВСКОГО  РАЙОНА</w:t>
      </w:r>
    </w:p>
    <w:p w:rsidR="00235067" w:rsidRPr="00562578" w:rsidRDefault="00235067" w:rsidP="00562578">
      <w:pPr>
        <w:jc w:val="center"/>
        <w:rPr>
          <w:rFonts w:ascii="Times New Roman" w:hAnsi="Times New Roman" w:cs="Times New Roman"/>
          <w:b/>
          <w:color w:val="000000"/>
        </w:rPr>
      </w:pPr>
    </w:p>
    <w:p w:rsidR="00235067" w:rsidRPr="00562578" w:rsidRDefault="00235067" w:rsidP="00562578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62578">
        <w:rPr>
          <w:rFonts w:ascii="Times New Roman" w:hAnsi="Times New Roman" w:cs="Times New Roman"/>
          <w:b/>
          <w:color w:val="000000"/>
          <w:sz w:val="32"/>
          <w:szCs w:val="32"/>
        </w:rPr>
        <w:t>П О С Т А Н О В Л Е Н И Е</w:t>
      </w:r>
    </w:p>
    <w:p w:rsidR="00782118" w:rsidRPr="00562578" w:rsidRDefault="00782118" w:rsidP="00562578"/>
    <w:p w:rsidR="00235067" w:rsidRPr="00562578" w:rsidRDefault="00562578" w:rsidP="00562578">
      <w:pPr>
        <w:keepNext/>
        <w:spacing w:after="240"/>
        <w:jc w:val="both"/>
        <w:outlineLvl w:val="3"/>
        <w:rPr>
          <w:rFonts w:ascii="Times New Roman" w:hAnsi="Times New Roman" w:cs="Times New Roman"/>
          <w:bCs/>
          <w:color w:val="000000"/>
          <w:sz w:val="28"/>
        </w:rPr>
      </w:pPr>
      <w:r w:rsidRPr="00562578">
        <w:rPr>
          <w:rFonts w:ascii="Times New Roman" w:hAnsi="Times New Roman" w:cs="Times New Roman"/>
          <w:bCs/>
          <w:color w:val="000000"/>
          <w:sz w:val="28"/>
        </w:rPr>
        <w:t>18.01.2017                                                                                                                    № 10</w:t>
      </w:r>
    </w:p>
    <w:p w:rsidR="00235067" w:rsidRPr="00562578" w:rsidRDefault="00F8152B" w:rsidP="00562578">
      <w:pPr>
        <w:spacing w:after="360"/>
        <w:ind w:right="5466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562578">
        <w:rPr>
          <w:rFonts w:ascii="Times New Roman" w:hAnsi="Times New Roman" w:cs="Times New Roman"/>
          <w:i/>
          <w:sz w:val="24"/>
          <w:szCs w:val="24"/>
        </w:rPr>
        <w:t>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</w:p>
    <w:p w:rsidR="00235067" w:rsidRPr="00562578" w:rsidRDefault="00917912" w:rsidP="00562578">
      <w:pPr>
        <w:tabs>
          <w:tab w:val="left" w:pos="993"/>
        </w:tabs>
        <w:spacing w:before="125" w:after="120"/>
        <w:ind w:right="-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578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12.1 Федерального закона от 25.12.2008 № 273-ФЗ «О противодействии коррупции», руководствуясь постановлением администрации Владимирской области от 05.10.2015 № 974 «О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</w:r>
      <w:r w:rsidR="00235067" w:rsidRPr="00562578">
        <w:rPr>
          <w:rFonts w:ascii="Times New Roman" w:hAnsi="Times New Roman" w:cs="Times New Roman"/>
          <w:color w:val="000000"/>
          <w:sz w:val="28"/>
          <w:szCs w:val="28"/>
        </w:rPr>
        <w:t xml:space="preserve">  п о с т а н о в л я ю:</w:t>
      </w:r>
    </w:p>
    <w:p w:rsidR="00235067" w:rsidRPr="00562578" w:rsidRDefault="00E40ECE" w:rsidP="00562578">
      <w:pPr>
        <w:numPr>
          <w:ilvl w:val="0"/>
          <w:numId w:val="1"/>
        </w:numPr>
        <w:tabs>
          <w:tab w:val="left" w:pos="993"/>
        </w:tabs>
        <w:spacing w:after="120"/>
        <w:ind w:left="0" w:right="-6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562578">
        <w:rPr>
          <w:rFonts w:ascii="Times New Roman" w:hAnsi="Times New Roman" w:cs="Times New Roman"/>
          <w:sz w:val="28"/>
          <w:szCs w:val="28"/>
        </w:rPr>
        <w:t>Утвердить Положение 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 согласно приложению.</w:t>
      </w:r>
    </w:p>
    <w:p w:rsidR="00235067" w:rsidRPr="00562578" w:rsidRDefault="00235067" w:rsidP="00562578">
      <w:pPr>
        <w:tabs>
          <w:tab w:val="left" w:pos="993"/>
        </w:tabs>
        <w:spacing w:after="120"/>
        <w:ind w:right="-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2"/>
      <w:bookmarkEnd w:id="2"/>
      <w:r w:rsidRPr="005625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4" w:name="sub_4"/>
      <w:bookmarkEnd w:id="3"/>
      <w:r w:rsidRPr="00562578">
        <w:rPr>
          <w:rFonts w:ascii="Times New Roman" w:hAnsi="Times New Roman" w:cs="Times New Roman"/>
          <w:color w:val="000000"/>
          <w:sz w:val="28"/>
        </w:rPr>
        <w:t xml:space="preserve">Контроль за исполнением настоящего постановления </w:t>
      </w:r>
      <w:r w:rsidR="00811CDC" w:rsidRPr="00562578">
        <w:rPr>
          <w:rFonts w:ascii="Times New Roman" w:hAnsi="Times New Roman" w:cs="Times New Roman"/>
          <w:color w:val="000000"/>
          <w:sz w:val="28"/>
        </w:rPr>
        <w:t>оставляю за собой</w:t>
      </w:r>
      <w:r w:rsidRPr="0056257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35067" w:rsidRPr="00562578" w:rsidRDefault="00235067" w:rsidP="00562578">
      <w:pPr>
        <w:tabs>
          <w:tab w:val="left" w:pos="993"/>
        </w:tabs>
        <w:ind w:right="-6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5"/>
      <w:bookmarkEnd w:id="4"/>
      <w:r w:rsidRPr="00562578">
        <w:rPr>
          <w:rFonts w:ascii="Times New Roman" w:hAnsi="Times New Roman" w:cs="Times New Roman"/>
          <w:color w:val="000000"/>
          <w:sz w:val="28"/>
          <w:szCs w:val="28"/>
        </w:rPr>
        <w:t xml:space="preserve">3. Постановление вступает в силу со дня его опубликования в газете «Маяк». </w:t>
      </w:r>
    </w:p>
    <w:bookmarkEnd w:id="5"/>
    <w:p w:rsidR="00235067" w:rsidRPr="00562578" w:rsidRDefault="00235067" w:rsidP="00562578">
      <w:pPr>
        <w:ind w:right="-65" w:firstLine="709"/>
        <w:jc w:val="both"/>
        <w:rPr>
          <w:rFonts w:ascii="Times New Roman" w:hAnsi="Times New Roman" w:cs="Times New Roman"/>
          <w:color w:val="000000"/>
          <w:spacing w:val="25"/>
          <w:sz w:val="28"/>
          <w:szCs w:val="28"/>
        </w:rPr>
      </w:pPr>
    </w:p>
    <w:p w:rsidR="00235067" w:rsidRPr="00562578" w:rsidRDefault="00235067" w:rsidP="00562578">
      <w:pPr>
        <w:ind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067" w:rsidRPr="00562578" w:rsidRDefault="00235067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57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811CDC" w:rsidRPr="00562578">
        <w:rPr>
          <w:rFonts w:ascii="Times New Roman" w:hAnsi="Times New Roman"/>
          <w:color w:val="000000"/>
          <w:sz w:val="28"/>
          <w:szCs w:val="28"/>
        </w:rPr>
        <w:t xml:space="preserve">местной администрации                          </w:t>
      </w:r>
      <w:r w:rsidRPr="00562578">
        <w:rPr>
          <w:rFonts w:ascii="Times New Roman" w:hAnsi="Times New Roman"/>
          <w:color w:val="000000"/>
          <w:sz w:val="28"/>
          <w:szCs w:val="28"/>
        </w:rPr>
        <w:t xml:space="preserve">                          О. Ю. Рябинина</w:t>
      </w:r>
    </w:p>
    <w:p w:rsidR="00007F53" w:rsidRPr="00562578" w:rsidRDefault="00007F53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0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spacing w:after="120"/>
        <w:ind w:right="-65" w:firstLine="0"/>
        <w:rPr>
          <w:rFonts w:ascii="Times New Roman" w:hAnsi="Times New Roman"/>
          <w:color w:val="000000"/>
          <w:sz w:val="28"/>
          <w:szCs w:val="28"/>
        </w:rPr>
      </w:pPr>
    </w:p>
    <w:p w:rsidR="00007F53" w:rsidRPr="00562578" w:rsidRDefault="00007F53" w:rsidP="00562578">
      <w:pPr>
        <w:pStyle w:val="ConsPlusNormal"/>
        <w:ind w:left="5670" w:right="-62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578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007F53" w:rsidRPr="00562578" w:rsidRDefault="00007F53" w:rsidP="00562578">
      <w:pPr>
        <w:pStyle w:val="ConsPlusNormal"/>
        <w:ind w:left="5670" w:right="-62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578">
        <w:rPr>
          <w:rFonts w:ascii="Times New Roman" w:hAnsi="Times New Roman"/>
          <w:color w:val="000000"/>
          <w:sz w:val="24"/>
          <w:szCs w:val="24"/>
        </w:rPr>
        <w:t>к постановлению Главы</w:t>
      </w:r>
    </w:p>
    <w:p w:rsidR="00007F53" w:rsidRPr="00562578" w:rsidRDefault="00007F53" w:rsidP="00562578">
      <w:pPr>
        <w:pStyle w:val="ConsPlusNormal"/>
        <w:spacing w:after="360"/>
        <w:ind w:left="5670" w:right="-62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6257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62578" w:rsidRPr="00562578">
        <w:rPr>
          <w:rFonts w:ascii="Times New Roman" w:hAnsi="Times New Roman"/>
          <w:color w:val="000000"/>
          <w:sz w:val="24"/>
          <w:szCs w:val="24"/>
        </w:rPr>
        <w:t xml:space="preserve">18.01.2017 </w:t>
      </w:r>
      <w:r w:rsidRPr="00562578">
        <w:rPr>
          <w:rFonts w:ascii="Times New Roman" w:hAnsi="Times New Roman"/>
          <w:color w:val="000000"/>
          <w:sz w:val="24"/>
          <w:szCs w:val="24"/>
        </w:rPr>
        <w:t>№</w:t>
      </w:r>
      <w:r w:rsidR="00562578" w:rsidRPr="00562578">
        <w:rPr>
          <w:rFonts w:ascii="Times New Roman" w:hAnsi="Times New Roman"/>
          <w:color w:val="000000"/>
          <w:sz w:val="24"/>
          <w:szCs w:val="24"/>
        </w:rPr>
        <w:t xml:space="preserve"> 10</w:t>
      </w:r>
    </w:p>
    <w:p w:rsidR="00283258" w:rsidRPr="00562578" w:rsidRDefault="00283258" w:rsidP="00562578">
      <w:pPr>
        <w:pStyle w:val="ConsPlusNormal"/>
        <w:ind w:right="-6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578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07F53" w:rsidRPr="00562578" w:rsidRDefault="00283258" w:rsidP="00562578">
      <w:pPr>
        <w:pStyle w:val="ConsPlusNormal"/>
        <w:spacing w:after="120"/>
        <w:ind w:right="-65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578">
        <w:rPr>
          <w:rFonts w:ascii="Times New Roman" w:hAnsi="Times New Roman" w:cs="Times New Roman"/>
          <w:b/>
          <w:color w:val="000000"/>
          <w:sz w:val="28"/>
          <w:szCs w:val="28"/>
        </w:rPr>
        <w:t>о порядке уведомления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</w:r>
    </w:p>
    <w:p w:rsidR="00545511" w:rsidRPr="00562578" w:rsidRDefault="00283258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Положение определяет порядок сообщения при получении подарка муниципальными служащими администрации </w:t>
      </w:r>
      <w:r w:rsidR="003A64BE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Степанцевское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получение подарка), порядок сдачи и оценки подарка, реализации (выкупа) и зачисления средств, вырученных от его реализации.</w:t>
      </w:r>
    </w:p>
    <w:p w:rsidR="003A64BE" w:rsidRPr="00562578" w:rsidRDefault="003A64BE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3A64BE" w:rsidRPr="00562578" w:rsidRDefault="003A64BE" w:rsidP="00562578">
      <w:pPr>
        <w:numPr>
          <w:ilvl w:val="0"/>
          <w:numId w:val="4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A64BE" w:rsidRPr="00562578" w:rsidRDefault="003A64BE" w:rsidP="00562578">
      <w:pPr>
        <w:numPr>
          <w:ilvl w:val="0"/>
          <w:numId w:val="4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EA3CAF" w:rsidRPr="00562578" w:rsidRDefault="00EA3CAF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служебных (должностных) обязанностей.</w:t>
      </w:r>
    </w:p>
    <w:p w:rsidR="00EA3CAF" w:rsidRPr="00562578" w:rsidRDefault="00EA3CA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Муниципальными служащими уведомление о получении подарка (далее - уведомление), составленное по форме согласно приложению № 1 к Положению, представляется не позднее трех рабочих дней со дня получения подарка </w:t>
      </w:r>
      <w:r w:rsidR="00F90F04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главе местной администрации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составляется в двух экземплярах, один из которых возвращается лицу, представившему уведомление, с отметкой о регистрации, второй экземпляр направляется в постоянно действующую комиссию по определению пригодности оборудования, хозяйственного инвентаря к его дальнейшему использованию в администрации </w:t>
      </w:r>
      <w:r w:rsidR="00F90F04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Степанцевское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комиссия).</w:t>
      </w:r>
    </w:p>
    <w:p w:rsidR="00EA3CAF" w:rsidRPr="00562578" w:rsidRDefault="00EA3CA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A3CAF" w:rsidRPr="00562578" w:rsidRDefault="00EA3CA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 невозможности подачи уведомления в сроки, указанные в абзацах 2 и 3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52C08" w:rsidRPr="00562578" w:rsidRDefault="00C52C08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Регистрация уведомлений осуществляется в день их поступления в Журнале регистрации уведомлений о получении подарков по форме согласно приложению № 2 к Положению.</w:t>
      </w:r>
    </w:p>
    <w:p w:rsidR="00811CDC" w:rsidRPr="00562578" w:rsidRDefault="000B0DDA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Подарок, полученный муниципальным служащим, стоимость которого подтверждается документами и превышает 3 тыс. рублей либо стоимость которого получившему его лицу неизвестна, сдается </w:t>
      </w:r>
      <w:r w:rsidR="00B00C14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 администрацию муниципального образования Степанцевское 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хранение по акту приема-передачи по форме согласно приложению </w:t>
      </w:r>
      <w:r w:rsidR="00F73718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3 к Положению (далее - акт приема-передачи), не позднее пяти рабочих дней со дня регистрации уведомления.</w:t>
      </w:r>
      <w:bookmarkEnd w:id="0"/>
    </w:p>
    <w:p w:rsidR="00F73718" w:rsidRPr="00562578" w:rsidRDefault="00F73718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73718" w:rsidRPr="00562578" w:rsidRDefault="00F73718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Прием, хранение и реализация (выкуп) подарков, полученных муниципальными служащими, обеспечивается администрацией муниципального образования Степанцевское.</w:t>
      </w:r>
    </w:p>
    <w:p w:rsidR="00F73718" w:rsidRPr="00562578" w:rsidRDefault="00F73718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Реализация (выкуп), безвозмездная передача, списание подарка оформляется распоряжением главы.</w:t>
      </w:r>
    </w:p>
    <w:p w:rsidR="00F73718" w:rsidRPr="00562578" w:rsidRDefault="00F73718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Принятие подарка, муниципальными служащими к бухгалтерскому учету в соответствии с законодательством Российской Федерации о бухгалтерском учете, организуется главным бухгалтером администрации муниципального образования Степанцевское.</w:t>
      </w:r>
    </w:p>
    <w:p w:rsidR="00F73718" w:rsidRPr="00562578" w:rsidRDefault="00F73718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Главный бухгалтер администрации муниципального образования Степанцевское 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реестр казны имущества муниципального образования Степанцевское.</w:t>
      </w:r>
    </w:p>
    <w:p w:rsidR="00F73718" w:rsidRPr="00562578" w:rsidRDefault="00F73718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F73718" w:rsidRPr="00562578" w:rsidRDefault="00F73718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Выписка из протокола заседания комиссии в течение трех рабочих дней после проведения оценки подарка направляется лицу, сдавшему подарок, и </w:t>
      </w:r>
      <w:r w:rsidR="00EE40A1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главе местной администрации</w:t>
      </w: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B0189" w:rsidRPr="00562578" w:rsidRDefault="004B0189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4B0189" w:rsidRPr="00562578" w:rsidRDefault="004B0189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Лица, указанные в абзаце 2 пункта 3 Положения, сдавшие подарок стоимостью свыше 3 тыс. рублей, могут его выкупить, направив на имя главы местной администрации заявление о выкупе подарка по форме согласно приложению № 4 к Положению не позднее двух месяцев со дня сдачи подарка.</w:t>
      </w:r>
    </w:p>
    <w:p w:rsidR="004B0189" w:rsidRPr="00562578" w:rsidRDefault="004B0189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муниципального образования Степанцевское в течение трех месяцев со дня поступления заявлений, указанных в пункте 10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D13F6" w:rsidRPr="00562578" w:rsidRDefault="002D13F6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Подарок, в отношении которого не поступило заявление, указанное в пункте 10 Положения, может использоваться администрацией муниципального образования Степанцевское для обеспечения ее деятельности с учетом заключения комиссии о целесообразности такого использования.</w:t>
      </w:r>
    </w:p>
    <w:p w:rsidR="004B0189" w:rsidRPr="00562578" w:rsidRDefault="002D13F6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10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муниципального образования Степанцевское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r w:rsidR="00037AE5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37AE5" w:rsidRPr="00562578" w:rsidRDefault="00037AE5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принятия решения о целесообразности (нецелесообразности) использования подарка для обеспечения деятельности администрации области комиссия подготавливает главе местной администрации служебную записку.</w:t>
      </w:r>
    </w:p>
    <w:p w:rsidR="00037AE5" w:rsidRPr="00562578" w:rsidRDefault="00037AE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В случае принятия главой местной администрации решения о нецелесообразности использования подарка для обеспечения деятельности администрации муниципального образования Степанцевское комиссия подготавливает главе местной администрации служебную записку о необходимости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016B6B" w:rsidRPr="00562578" w:rsidRDefault="00016B6B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Оценка стоимости подарка для реализации (выкупа), предусмотренная пунктами 11 и 13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16B6B" w:rsidRPr="00562578" w:rsidRDefault="00016B6B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случае если подарок не выкуплен или не реализован, комиссия подготавливает главе местной администрации служебную записку для принятия решения о повторной реализации подарка, либо о его безвозмездной передаче на баланс благотворительной организации, либо о его списании в соответствии с законодательством Российской Федерации.</w:t>
      </w:r>
    </w:p>
    <w:p w:rsidR="006A555F" w:rsidRPr="00562578" w:rsidRDefault="006A555F" w:rsidP="00562578">
      <w:pPr>
        <w:numPr>
          <w:ilvl w:val="0"/>
          <w:numId w:val="3"/>
        </w:numPr>
        <w:spacing w:after="120"/>
        <w:ind w:left="0"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2C56" w:rsidRPr="00562578" w:rsidRDefault="009F2C56" w:rsidP="00562578">
      <w:pPr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>Приложение № 1</w:t>
      </w:r>
    </w:p>
    <w:p w:rsidR="009F2C56" w:rsidRPr="00562578" w:rsidRDefault="009F2C56" w:rsidP="00562578">
      <w:pPr>
        <w:spacing w:after="360"/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к Положению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997"/>
      </w:tblGrid>
      <w:tr w:rsidR="009F2C56" w:rsidRPr="00562578" w:rsidTr="00EC3206">
        <w:tc>
          <w:tcPr>
            <w:tcW w:w="4219" w:type="dxa"/>
            <w:shd w:val="clear" w:color="auto" w:fill="auto"/>
          </w:tcPr>
          <w:p w:rsidR="009F2C56" w:rsidRPr="00562578" w:rsidRDefault="009F2C56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shd w:val="clear" w:color="auto" w:fill="auto"/>
          </w:tcPr>
          <w:p w:rsidR="009F2C56" w:rsidRPr="00562578" w:rsidRDefault="009F2C56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</w:t>
            </w:r>
            <w:r w:rsidR="00B358C7"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 местной администрации муниципального образования Степанцевское</w:t>
            </w:r>
          </w:p>
        </w:tc>
      </w:tr>
      <w:tr w:rsidR="009F2C56" w:rsidRPr="00562578" w:rsidTr="00EC3206">
        <w:tc>
          <w:tcPr>
            <w:tcW w:w="4219" w:type="dxa"/>
            <w:shd w:val="clear" w:color="auto" w:fill="auto"/>
          </w:tcPr>
          <w:p w:rsidR="009F2C56" w:rsidRPr="00562578" w:rsidRDefault="009F2C56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tcBorders>
              <w:bottom w:val="single" w:sz="4" w:space="0" w:color="auto"/>
            </w:tcBorders>
            <w:shd w:val="clear" w:color="auto" w:fill="auto"/>
          </w:tcPr>
          <w:p w:rsidR="009F2C56" w:rsidRPr="00562578" w:rsidRDefault="00B358C7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</w:t>
            </w:r>
          </w:p>
        </w:tc>
      </w:tr>
      <w:tr w:rsidR="009F2C56" w:rsidRPr="00562578" w:rsidTr="00EC3206">
        <w:tc>
          <w:tcPr>
            <w:tcW w:w="4219" w:type="dxa"/>
            <w:shd w:val="clear" w:color="auto" w:fill="auto"/>
          </w:tcPr>
          <w:p w:rsidR="009F2C56" w:rsidRPr="00562578" w:rsidRDefault="009F2C56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C56" w:rsidRPr="00562578" w:rsidRDefault="009F2C56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F2C56" w:rsidRPr="00562578" w:rsidTr="00EC3206">
        <w:tc>
          <w:tcPr>
            <w:tcW w:w="4219" w:type="dxa"/>
            <w:shd w:val="clear" w:color="auto" w:fill="auto"/>
          </w:tcPr>
          <w:p w:rsidR="009F2C56" w:rsidRPr="00562578" w:rsidRDefault="009F2C56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</w:tcBorders>
            <w:shd w:val="clear" w:color="auto" w:fill="auto"/>
          </w:tcPr>
          <w:p w:rsidR="009F2C56" w:rsidRPr="00562578" w:rsidRDefault="00B358C7" w:rsidP="00562578">
            <w:pPr>
              <w:spacing w:after="12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(Ф.И.О., замещаемая должность)</w:t>
            </w:r>
          </w:p>
        </w:tc>
      </w:tr>
    </w:tbl>
    <w:p w:rsidR="009F2C56" w:rsidRPr="00562578" w:rsidRDefault="009F2C56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B358C7" w:rsidRPr="00562578" w:rsidRDefault="00B358C7" w:rsidP="00562578">
      <w:pPr>
        <w:spacing w:after="24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Уведомление о получении подарка от «___» ______________ 20 ___ г.</w:t>
      </w:r>
    </w:p>
    <w:p w:rsidR="00B358C7" w:rsidRPr="00562578" w:rsidRDefault="00B358C7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Извещаю о получении  ________________</w:t>
      </w:r>
    </w:p>
    <w:p w:rsidR="00B358C7" w:rsidRPr="00562578" w:rsidRDefault="00B358C7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     (дата получения)</w:t>
      </w:r>
    </w:p>
    <w:p w:rsidR="00B358C7" w:rsidRPr="00562578" w:rsidRDefault="00B358C7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Подарка(ов) в связи с _______________________________________________</w:t>
      </w:r>
    </w:p>
    <w:p w:rsidR="00B358C7" w:rsidRPr="00562578" w:rsidRDefault="00B358C7" w:rsidP="0056257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_______________________________________________________________________</w:t>
      </w:r>
    </w:p>
    <w:p w:rsidR="00B358C7" w:rsidRPr="00562578" w:rsidRDefault="00B358C7" w:rsidP="00562578">
      <w:pPr>
        <w:spacing w:after="1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44"/>
        <w:gridCol w:w="3145"/>
        <w:gridCol w:w="2106"/>
        <w:gridCol w:w="1948"/>
      </w:tblGrid>
      <w:tr w:rsidR="00B358C7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№</w:t>
            </w:r>
          </w:p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Наименование подарка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Характеристика подарка, его описание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Количество предметов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Стоимость в рублях*</w:t>
            </w:r>
          </w:p>
        </w:tc>
      </w:tr>
      <w:tr w:rsidR="00B358C7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C7" w:rsidRPr="00562578" w:rsidRDefault="00B358C7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B358C7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58C7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58C7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8C7" w:rsidRPr="00562578" w:rsidRDefault="00B358C7" w:rsidP="005625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58C7" w:rsidRPr="00562578" w:rsidRDefault="00590365" w:rsidP="00562578">
      <w:pPr>
        <w:spacing w:before="120"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*Заполняется при наличии документов, подтверждающих стоимость подарка</w:t>
      </w:r>
    </w:p>
    <w:p w:rsidR="00590365" w:rsidRPr="00562578" w:rsidRDefault="0059036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Приложение _______________________________________ на _________ листах.</w:t>
      </w:r>
    </w:p>
    <w:p w:rsidR="00590365" w:rsidRPr="00562578" w:rsidRDefault="00590365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Лицо, представившее уведомление _________   ___________   «___»  _______  20 ___ г.</w:t>
      </w:r>
    </w:p>
    <w:p w:rsidR="00590365" w:rsidRPr="00562578" w:rsidRDefault="0059036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2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2"/>
          <w:szCs w:val="28"/>
        </w:rPr>
        <w:t xml:space="preserve">                                                                     (подпись)   (расшифровка)</w:t>
      </w:r>
    </w:p>
    <w:p w:rsidR="00590365" w:rsidRPr="00562578" w:rsidRDefault="00590365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Лицо, принявшее уведомление        _________   ___________   «___»  _______  20 ___ г.</w:t>
      </w:r>
    </w:p>
    <w:p w:rsidR="00590365" w:rsidRPr="00562578" w:rsidRDefault="0059036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2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2"/>
          <w:szCs w:val="28"/>
        </w:rPr>
        <w:t xml:space="preserve">                                                                     (подпись)   (расшифровка)</w:t>
      </w:r>
    </w:p>
    <w:p w:rsidR="00590365" w:rsidRPr="00562578" w:rsidRDefault="0059036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Регистрационный номер в журнале регистрации уведомлений о получении подарка ________.</w:t>
      </w:r>
    </w:p>
    <w:p w:rsidR="00590365" w:rsidRPr="00562578" w:rsidRDefault="0059036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90365" w:rsidRPr="00562578" w:rsidRDefault="00590365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«____» ____________ 20 ___ г.</w:t>
      </w:r>
    </w:p>
    <w:p w:rsidR="00AE56E3" w:rsidRPr="00562578" w:rsidRDefault="00AE56E3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56E3" w:rsidRPr="00562578" w:rsidRDefault="00AE56E3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56E3" w:rsidRPr="00562578" w:rsidRDefault="00AE56E3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56E3" w:rsidRPr="00562578" w:rsidRDefault="00AE56E3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56E3" w:rsidRPr="00562578" w:rsidRDefault="00AE56E3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56E3" w:rsidRPr="00562578" w:rsidRDefault="00AE56E3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61DC" w:rsidRPr="00562578" w:rsidRDefault="004161D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sectPr w:rsidR="004161DC" w:rsidRPr="00562578" w:rsidSect="00B50947">
          <w:headerReference w:type="default" r:id="rId9"/>
          <w:pgSz w:w="11900" w:h="16800"/>
          <w:pgMar w:top="851" w:right="800" w:bottom="709" w:left="1100" w:header="720" w:footer="720" w:gutter="0"/>
          <w:cols w:space="720"/>
          <w:noEndnote/>
          <w:titlePg/>
          <w:docGrid w:linePitch="354"/>
        </w:sectPr>
      </w:pPr>
    </w:p>
    <w:p w:rsidR="00AE56E3" w:rsidRPr="00562578" w:rsidRDefault="00AE56E3" w:rsidP="00562578">
      <w:pPr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>Приложение № 2</w:t>
      </w:r>
    </w:p>
    <w:p w:rsidR="00AE56E3" w:rsidRPr="00562578" w:rsidRDefault="00AE56E3" w:rsidP="00562578">
      <w:pPr>
        <w:spacing w:after="360"/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к Положению</w:t>
      </w:r>
    </w:p>
    <w:p w:rsidR="00AE56E3" w:rsidRPr="00562578" w:rsidRDefault="00AE56E3" w:rsidP="00562578">
      <w:pPr>
        <w:spacing w:after="120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Журнал регистрации уведомлений о получении подарков</w:t>
      </w:r>
    </w:p>
    <w:p w:rsidR="00AE56E3" w:rsidRPr="00562578" w:rsidRDefault="00AE56E3" w:rsidP="00562578">
      <w:pPr>
        <w:spacing w:after="120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Образец</w:t>
      </w:r>
    </w:p>
    <w:tbl>
      <w:tblPr>
        <w:tblW w:w="15309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815"/>
        <w:gridCol w:w="1689"/>
        <w:gridCol w:w="2669"/>
        <w:gridCol w:w="2218"/>
        <w:gridCol w:w="1370"/>
        <w:gridCol w:w="1671"/>
        <w:gridCol w:w="1914"/>
        <w:gridCol w:w="1916"/>
      </w:tblGrid>
      <w:tr w:rsidR="004161DC" w:rsidRPr="00562578" w:rsidTr="004161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Уведомление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ФИО,</w:t>
            </w:r>
          </w:p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замещаемая</w:t>
            </w:r>
          </w:p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Дата и</w:t>
            </w:r>
          </w:p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обстоятельства</w:t>
            </w:r>
          </w:p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дарения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Характеристика подарка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Место хранения **</w:t>
            </w:r>
          </w:p>
        </w:tc>
      </w:tr>
      <w:tr w:rsidR="004161DC" w:rsidRPr="00562578" w:rsidTr="004161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номер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стоимость (руб.) *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1DC" w:rsidRPr="00562578" w:rsidTr="004161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578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161DC" w:rsidRPr="00562578" w:rsidTr="004161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1DC" w:rsidRPr="00562578" w:rsidRDefault="004161DC" w:rsidP="005625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56E3" w:rsidRPr="00562578" w:rsidRDefault="004161DC" w:rsidP="00562578">
      <w:pPr>
        <w:spacing w:before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этом журнале пронумеровано и прошнуровано ( ____ )  ______________ страниц.</w:t>
      </w:r>
    </w:p>
    <w:p w:rsidR="004161DC" w:rsidRPr="00562578" w:rsidRDefault="004161D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                                                                           (прописью)</w:t>
      </w:r>
    </w:p>
    <w:p w:rsidR="004161DC" w:rsidRPr="00562578" w:rsidRDefault="004161DC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Должностное лицо</w:t>
      </w:r>
      <w:r w:rsidR="001471EC"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_________________  ______________  ________________.</w:t>
      </w:r>
    </w:p>
    <w:p w:rsidR="001471EC" w:rsidRPr="00562578" w:rsidRDefault="001471E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(должность)                    (подпись)                  (расшифровка)</w:t>
      </w:r>
    </w:p>
    <w:p w:rsidR="001471EC" w:rsidRPr="00562578" w:rsidRDefault="001471E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471EC" w:rsidRPr="00562578" w:rsidRDefault="001471E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</w:t>
      </w:r>
    </w:p>
    <w:p w:rsidR="001471EC" w:rsidRPr="00562578" w:rsidRDefault="001471E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*Графа 8 заполняется при наличии документов, подтверждающих стоимость подарка.</w:t>
      </w:r>
    </w:p>
    <w:p w:rsidR="001471EC" w:rsidRPr="00562578" w:rsidRDefault="001471EC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**Графа 9 заполняется при принятии подарка на ответственное хранение.</w:t>
      </w: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7B7F0B" w:rsidRPr="00562578" w:rsidRDefault="007B7F0B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sectPr w:rsidR="007B7F0B" w:rsidRPr="00562578" w:rsidSect="004161DC">
          <w:pgSz w:w="16800" w:h="11900" w:orient="landscape"/>
          <w:pgMar w:top="1100" w:right="851" w:bottom="799" w:left="709" w:header="720" w:footer="720" w:gutter="0"/>
          <w:cols w:space="720"/>
          <w:noEndnote/>
        </w:sectPr>
      </w:pPr>
    </w:p>
    <w:p w:rsidR="00604775" w:rsidRPr="00562578" w:rsidRDefault="00604775" w:rsidP="00562578">
      <w:pPr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>Приложение № 3</w:t>
      </w:r>
    </w:p>
    <w:p w:rsidR="00604775" w:rsidRPr="00562578" w:rsidRDefault="00604775" w:rsidP="00562578">
      <w:pPr>
        <w:spacing w:after="360"/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к Положению</w:t>
      </w:r>
    </w:p>
    <w:p w:rsidR="00604775" w:rsidRPr="00562578" w:rsidRDefault="00604775" w:rsidP="00562578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Акт </w:t>
      </w:r>
    </w:p>
    <w:p w:rsidR="00604775" w:rsidRPr="00562578" w:rsidRDefault="00604775" w:rsidP="00562578">
      <w:pPr>
        <w:spacing w:after="1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приема-передачи подарка №  _____</w:t>
      </w:r>
    </w:p>
    <w:p w:rsidR="00604775" w:rsidRPr="00562578" w:rsidRDefault="00604775" w:rsidP="00562578">
      <w:pPr>
        <w:spacing w:before="120" w:after="240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 _____ » ______________ 20 __ г.</w:t>
      </w:r>
    </w:p>
    <w:p w:rsidR="00604775" w:rsidRPr="00562578" w:rsidRDefault="004E165F" w:rsidP="00562578">
      <w:pPr>
        <w:spacing w:after="120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Степанцевское.</w:t>
      </w:r>
    </w:p>
    <w:p w:rsidR="004E165F" w:rsidRPr="00562578" w:rsidRDefault="004E165F" w:rsidP="00562578">
      <w:pPr>
        <w:spacing w:after="120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Материально-ответственное лицо ____________________________________</w:t>
      </w:r>
    </w:p>
    <w:p w:rsidR="004E165F" w:rsidRPr="00562578" w:rsidRDefault="004E165F" w:rsidP="00562578">
      <w:pPr>
        <w:spacing w:after="120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Мы, нижеподписавшиеся, составили настоящий акт о том, что ____________</w:t>
      </w:r>
    </w:p>
    <w:p w:rsidR="004E165F" w:rsidRPr="00562578" w:rsidRDefault="004E165F" w:rsidP="005625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 сдает;</w:t>
      </w:r>
    </w:p>
    <w:p w:rsidR="004E165F" w:rsidRPr="00562578" w:rsidRDefault="004E165F" w:rsidP="00562578">
      <w:pPr>
        <w:spacing w:after="120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(Ф.И.О., замещаемая должность)</w:t>
      </w:r>
    </w:p>
    <w:p w:rsidR="004E165F" w:rsidRPr="00562578" w:rsidRDefault="004E165F" w:rsidP="005625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 принимает</w:t>
      </w:r>
    </w:p>
    <w:p w:rsidR="004E165F" w:rsidRPr="00562578" w:rsidRDefault="004E165F" w:rsidP="00562578">
      <w:pPr>
        <w:spacing w:after="120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(Ф.И.О. ответственного лица, замещаемая должность)</w:t>
      </w:r>
    </w:p>
    <w:p w:rsidR="004E165F" w:rsidRPr="00562578" w:rsidRDefault="004E165F" w:rsidP="00562578">
      <w:pPr>
        <w:spacing w:after="120"/>
        <w:ind w:firstLine="709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Подарок(и), полученный(е) в связи ___________________________________</w:t>
      </w:r>
    </w:p>
    <w:p w:rsidR="004E165F" w:rsidRPr="00562578" w:rsidRDefault="004E165F" w:rsidP="00562578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_______________________________________________________________________</w:t>
      </w:r>
    </w:p>
    <w:p w:rsidR="004E165F" w:rsidRPr="00562578" w:rsidRDefault="004E165F" w:rsidP="00562578">
      <w:pPr>
        <w:spacing w:after="240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5"/>
        <w:gridCol w:w="1862"/>
        <w:gridCol w:w="1417"/>
        <w:gridCol w:w="1383"/>
        <w:gridCol w:w="2045"/>
        <w:gridCol w:w="1197"/>
      </w:tblGrid>
      <w:tr w:rsidR="004E165F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предметов, шт.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Стоимость, руб. *</w:t>
            </w:r>
            <w:hyperlink w:anchor="sub_444" w:history="1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 о получении подарков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Дата, номер акта приема-передачи подарка **</w:t>
            </w:r>
          </w:p>
        </w:tc>
      </w:tr>
      <w:tr w:rsidR="004E165F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5F" w:rsidRPr="00562578" w:rsidRDefault="004E165F" w:rsidP="00562578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65F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5F" w:rsidRPr="00562578" w:rsidTr="00EC3206">
        <w:tblPrEx>
          <w:tblCellMar>
            <w:top w:w="0" w:type="dxa"/>
            <w:bottom w:w="0" w:type="dxa"/>
          </w:tblCellMar>
        </w:tblPrEx>
        <w:tc>
          <w:tcPr>
            <w:tcW w:w="41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5625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65F" w:rsidRPr="00562578" w:rsidRDefault="004E165F" w:rsidP="00562578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65F" w:rsidRPr="00562578" w:rsidRDefault="004E165F" w:rsidP="00562578">
      <w:pPr>
        <w:spacing w:after="12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109"/>
      </w:tblGrid>
      <w:tr w:rsidR="004E165F" w:rsidRPr="00562578" w:rsidTr="00EC3206">
        <w:tc>
          <w:tcPr>
            <w:tcW w:w="5108" w:type="dxa"/>
            <w:shd w:val="clear" w:color="auto" w:fill="auto"/>
          </w:tcPr>
          <w:p w:rsidR="004E165F" w:rsidRPr="00562578" w:rsidRDefault="004E165F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Принял</w:t>
            </w:r>
          </w:p>
          <w:p w:rsidR="004E165F" w:rsidRPr="00562578" w:rsidRDefault="004E165F" w:rsidP="00562578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  _____________________</w:t>
            </w:r>
          </w:p>
          <w:p w:rsidR="004E165F" w:rsidRPr="00562578" w:rsidRDefault="004E165F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    (подпись)         (расшифровка подписи)</w:t>
            </w:r>
          </w:p>
        </w:tc>
        <w:tc>
          <w:tcPr>
            <w:tcW w:w="5109" w:type="dxa"/>
            <w:shd w:val="clear" w:color="auto" w:fill="auto"/>
          </w:tcPr>
          <w:p w:rsidR="004E165F" w:rsidRPr="00562578" w:rsidRDefault="004E165F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Сдал</w:t>
            </w:r>
          </w:p>
          <w:p w:rsidR="004E165F" w:rsidRPr="00562578" w:rsidRDefault="004E165F" w:rsidP="00562578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  _____________________</w:t>
            </w:r>
          </w:p>
          <w:p w:rsidR="004E165F" w:rsidRPr="00562578" w:rsidRDefault="004E165F" w:rsidP="00562578">
            <w:pPr>
              <w:spacing w:after="120"/>
              <w:jc w:val="both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62578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    (подпись)         (расшифровка подписи)</w:t>
            </w:r>
          </w:p>
        </w:tc>
      </w:tr>
    </w:tbl>
    <w:p w:rsidR="007B7F0B" w:rsidRPr="00562578" w:rsidRDefault="004E165F" w:rsidP="00562578">
      <w:pPr>
        <w:spacing w:before="120"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Принято к учету администрацией муниципального образования Степанцевское.</w:t>
      </w:r>
    </w:p>
    <w:p w:rsidR="004E165F" w:rsidRPr="00562578" w:rsidRDefault="004E165F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Исполнитель ___________   ___________  « ____ » _____________ 20 ___ г.</w:t>
      </w:r>
    </w:p>
    <w:p w:rsidR="004E165F" w:rsidRPr="00562578" w:rsidRDefault="004E165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(подпись)         (расшифровка)</w:t>
      </w:r>
    </w:p>
    <w:p w:rsidR="004E165F" w:rsidRPr="00562578" w:rsidRDefault="004E165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</w:t>
      </w:r>
    </w:p>
    <w:p w:rsidR="004E165F" w:rsidRPr="00562578" w:rsidRDefault="004E165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*Графа 5 заполняется при наличии документов, подтверждающих стоимость подарка.</w:t>
      </w:r>
    </w:p>
    <w:p w:rsidR="004E165F" w:rsidRPr="00562578" w:rsidRDefault="004E165F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**Графа 7 заполняется в случае возврата подарка, сдавшему его лицу.</w:t>
      </w:r>
    </w:p>
    <w:p w:rsidR="00AF424F" w:rsidRPr="00562578" w:rsidRDefault="00AF424F" w:rsidP="00562578">
      <w:pPr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lastRenderedPageBreak/>
        <w:t>Приложение № 4</w:t>
      </w:r>
    </w:p>
    <w:p w:rsidR="00AF424F" w:rsidRPr="00562578" w:rsidRDefault="00AF424F" w:rsidP="00562578">
      <w:pPr>
        <w:spacing w:after="360"/>
        <w:ind w:left="7371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к Положению</w:t>
      </w:r>
    </w:p>
    <w:p w:rsidR="00AF424F" w:rsidRPr="00562578" w:rsidRDefault="00AF424F" w:rsidP="00562578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AF424F" w:rsidRPr="00562578" w:rsidRDefault="00AF424F" w:rsidP="00562578">
      <w:pPr>
        <w:spacing w:after="12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выкупе подарка</w:t>
      </w:r>
    </w:p>
    <w:p w:rsidR="00AF424F" w:rsidRPr="00562578" w:rsidRDefault="002C70C0" w:rsidP="00562578">
      <w:pPr>
        <w:ind w:left="609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Главе местной администрации муниципального образования Степанцевское</w:t>
      </w:r>
    </w:p>
    <w:p w:rsidR="002C70C0" w:rsidRPr="00562578" w:rsidRDefault="002C70C0" w:rsidP="00562578">
      <w:pPr>
        <w:ind w:left="609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</w:t>
      </w:r>
    </w:p>
    <w:p w:rsidR="002C70C0" w:rsidRPr="00562578" w:rsidRDefault="002C70C0" w:rsidP="00562578">
      <w:pPr>
        <w:ind w:left="6096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(инициалы и фамилия)</w:t>
      </w:r>
    </w:p>
    <w:p w:rsidR="002C70C0" w:rsidRPr="00562578" w:rsidRDefault="002C70C0" w:rsidP="00562578">
      <w:pPr>
        <w:ind w:left="609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от _________________________</w:t>
      </w:r>
    </w:p>
    <w:p w:rsidR="002C70C0" w:rsidRPr="00562578" w:rsidRDefault="002C70C0" w:rsidP="00562578">
      <w:pPr>
        <w:ind w:left="609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</w:t>
      </w:r>
    </w:p>
    <w:p w:rsidR="002C70C0" w:rsidRPr="00562578" w:rsidRDefault="002C70C0" w:rsidP="00562578">
      <w:pPr>
        <w:ind w:left="609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(Ф.И.О.)</w:t>
      </w:r>
    </w:p>
    <w:p w:rsidR="002C70C0" w:rsidRPr="00562578" w:rsidRDefault="002C70C0" w:rsidP="00562578">
      <w:pPr>
        <w:ind w:left="609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</w:t>
      </w:r>
    </w:p>
    <w:p w:rsidR="002C70C0" w:rsidRPr="00562578" w:rsidRDefault="002C70C0" w:rsidP="00562578">
      <w:pPr>
        <w:ind w:left="609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</w:t>
      </w:r>
    </w:p>
    <w:p w:rsidR="002C70C0" w:rsidRPr="00562578" w:rsidRDefault="002C70C0" w:rsidP="00562578">
      <w:pPr>
        <w:spacing w:after="240"/>
        <w:ind w:left="609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(замещаемая должность)</w:t>
      </w:r>
    </w:p>
    <w:p w:rsidR="002C70C0" w:rsidRPr="00562578" w:rsidRDefault="002C70C0" w:rsidP="00562578">
      <w:pPr>
        <w:spacing w:after="24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Уважаемы (ая) __________________!</w:t>
      </w:r>
    </w:p>
    <w:p w:rsidR="002C70C0" w:rsidRPr="00562578" w:rsidRDefault="002C70C0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 в связи с __________________________________________</w:t>
      </w:r>
    </w:p>
    <w:p w:rsidR="002C70C0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(дата получения)                            (наименование официального мероприятия,</w:t>
      </w:r>
    </w:p>
    <w:p w:rsidR="007B7F0B" w:rsidRPr="00562578" w:rsidRDefault="002C70C0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__________________________________________________________________</w:t>
      </w:r>
    </w:p>
    <w:p w:rsidR="007B7F0B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     место и дата проведения)</w:t>
      </w:r>
    </w:p>
    <w:p w:rsidR="002C70C0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мной получен(ы) подарок(и) _________________________________________</w:t>
      </w:r>
    </w:p>
    <w:p w:rsidR="002C70C0" w:rsidRPr="00562578" w:rsidRDefault="002C70C0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__________________________________________________________________</w:t>
      </w:r>
    </w:p>
    <w:p w:rsidR="002C70C0" w:rsidRPr="00562578" w:rsidRDefault="002C70C0" w:rsidP="00562578">
      <w:pPr>
        <w:spacing w:after="120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(наименование подарка(ов)</w:t>
      </w:r>
    </w:p>
    <w:p w:rsidR="002C70C0" w:rsidRPr="00562578" w:rsidRDefault="002C70C0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чем имеется уведомление о получении подарка _______________________</w:t>
      </w:r>
    </w:p>
    <w:p w:rsidR="002C70C0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                                                      (регистрационный номер, дата)</w:t>
      </w:r>
    </w:p>
    <w:p w:rsidR="007B7F0B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Прошу рассмотреть вопрос о возможности выкупа указанного (ных) подарка (подарков).</w:t>
      </w:r>
    </w:p>
    <w:p w:rsidR="002C70C0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C70C0" w:rsidRPr="00562578" w:rsidRDefault="002C70C0" w:rsidP="00562578">
      <w:pPr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 _____ » ____________ 20 ___ г.              ____________   _________________</w:t>
      </w:r>
    </w:p>
    <w:p w:rsidR="002C70C0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 xml:space="preserve">                                                                                        (подпись)        (расшифровка подписи)</w:t>
      </w:r>
    </w:p>
    <w:p w:rsidR="002C70C0" w:rsidRPr="00562578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2C70C0" w:rsidRPr="001471EC" w:rsidRDefault="002C70C0" w:rsidP="00562578">
      <w:pPr>
        <w:spacing w:after="120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</w:pPr>
      <w:r w:rsidRPr="00562578">
        <w:rPr>
          <w:rStyle w:val="a3"/>
          <w:rFonts w:ascii="Times New Roman" w:hAnsi="Times New Roman" w:cs="Times New Roman"/>
          <w:b w:val="0"/>
          <w:color w:val="000000"/>
          <w:sz w:val="24"/>
          <w:szCs w:val="28"/>
        </w:rPr>
        <w:t>(отметка об ознакомлении)</w:t>
      </w:r>
    </w:p>
    <w:sectPr w:rsidR="002C70C0" w:rsidRPr="001471EC" w:rsidSect="007B7F0B">
      <w:pgSz w:w="11900" w:h="16800"/>
      <w:pgMar w:top="851" w:right="799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3D" w:rsidRDefault="00D60E3D" w:rsidP="0041478A">
      <w:r>
        <w:separator/>
      </w:r>
    </w:p>
  </w:endnote>
  <w:endnote w:type="continuationSeparator" w:id="0">
    <w:p w:rsidR="00D60E3D" w:rsidRDefault="00D60E3D" w:rsidP="0041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3D" w:rsidRDefault="00D60E3D" w:rsidP="0041478A">
      <w:r>
        <w:separator/>
      </w:r>
    </w:p>
  </w:footnote>
  <w:footnote w:type="continuationSeparator" w:id="0">
    <w:p w:rsidR="00D60E3D" w:rsidRDefault="00D60E3D" w:rsidP="0041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47" w:rsidRPr="00B50947" w:rsidRDefault="00B50947">
    <w:pPr>
      <w:pStyle w:val="affff0"/>
      <w:jc w:val="center"/>
      <w:rPr>
        <w:rFonts w:ascii="Times New Roman" w:hAnsi="Times New Roman" w:cs="Times New Roman"/>
      </w:rPr>
    </w:pPr>
    <w:r w:rsidRPr="00B50947">
      <w:rPr>
        <w:rFonts w:ascii="Times New Roman" w:hAnsi="Times New Roman" w:cs="Times New Roman"/>
      </w:rPr>
      <w:fldChar w:fldCharType="begin"/>
    </w:r>
    <w:r w:rsidRPr="00B50947">
      <w:rPr>
        <w:rFonts w:ascii="Times New Roman" w:hAnsi="Times New Roman" w:cs="Times New Roman"/>
      </w:rPr>
      <w:instrText>PAGE   \* MERGEFORMAT</w:instrText>
    </w:r>
    <w:r w:rsidRPr="00B50947">
      <w:rPr>
        <w:rFonts w:ascii="Times New Roman" w:hAnsi="Times New Roman" w:cs="Times New Roman"/>
      </w:rPr>
      <w:fldChar w:fldCharType="separate"/>
    </w:r>
    <w:r w:rsidR="00841878">
      <w:rPr>
        <w:rFonts w:ascii="Times New Roman" w:hAnsi="Times New Roman" w:cs="Times New Roman"/>
        <w:noProof/>
      </w:rPr>
      <w:t>2</w:t>
    </w:r>
    <w:r w:rsidRPr="00B50947">
      <w:rPr>
        <w:rFonts w:ascii="Times New Roman" w:hAnsi="Times New Roman" w:cs="Times New Roman"/>
      </w:rPr>
      <w:fldChar w:fldCharType="end"/>
    </w:r>
  </w:p>
  <w:p w:rsidR="00B50947" w:rsidRPr="00B50947" w:rsidRDefault="00B50947">
    <w:pPr>
      <w:pStyle w:val="affff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647"/>
    <w:multiLevelType w:val="hybridMultilevel"/>
    <w:tmpl w:val="8E6A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0F3B"/>
    <w:multiLevelType w:val="hybridMultilevel"/>
    <w:tmpl w:val="DFD8DD9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6D277A"/>
    <w:multiLevelType w:val="multilevel"/>
    <w:tmpl w:val="1E142FE2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3">
    <w:nsid w:val="788D156A"/>
    <w:multiLevelType w:val="hybridMultilevel"/>
    <w:tmpl w:val="6288671E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20EF6"/>
    <w:multiLevelType w:val="hybridMultilevel"/>
    <w:tmpl w:val="0BDEB6D4"/>
    <w:lvl w:ilvl="0" w:tplc="7708CC10">
      <w:start w:val="14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8B"/>
    <w:rsid w:val="00007F53"/>
    <w:rsid w:val="00016B6B"/>
    <w:rsid w:val="00024E99"/>
    <w:rsid w:val="00037AE5"/>
    <w:rsid w:val="000843E2"/>
    <w:rsid w:val="00096F46"/>
    <w:rsid w:val="000B0DDA"/>
    <w:rsid w:val="000C34BC"/>
    <w:rsid w:val="0013766F"/>
    <w:rsid w:val="001471EC"/>
    <w:rsid w:val="001601E6"/>
    <w:rsid w:val="00167D28"/>
    <w:rsid w:val="001A2162"/>
    <w:rsid w:val="001A55F1"/>
    <w:rsid w:val="001B3B28"/>
    <w:rsid w:val="001B7EA6"/>
    <w:rsid w:val="001C0F96"/>
    <w:rsid w:val="001E553F"/>
    <w:rsid w:val="001F2054"/>
    <w:rsid w:val="00204358"/>
    <w:rsid w:val="00235067"/>
    <w:rsid w:val="00240B89"/>
    <w:rsid w:val="00267F0A"/>
    <w:rsid w:val="0027502B"/>
    <w:rsid w:val="00283258"/>
    <w:rsid w:val="002C70C0"/>
    <w:rsid w:val="002D13F6"/>
    <w:rsid w:val="002F1188"/>
    <w:rsid w:val="00306E61"/>
    <w:rsid w:val="00337692"/>
    <w:rsid w:val="0034571D"/>
    <w:rsid w:val="003A64BE"/>
    <w:rsid w:val="003B080A"/>
    <w:rsid w:val="003F53F1"/>
    <w:rsid w:val="0041478A"/>
    <w:rsid w:val="004161DC"/>
    <w:rsid w:val="004176CA"/>
    <w:rsid w:val="004B0189"/>
    <w:rsid w:val="004B279F"/>
    <w:rsid w:val="004E165F"/>
    <w:rsid w:val="0052673A"/>
    <w:rsid w:val="00545511"/>
    <w:rsid w:val="00562578"/>
    <w:rsid w:val="00590365"/>
    <w:rsid w:val="005928DF"/>
    <w:rsid w:val="00604775"/>
    <w:rsid w:val="006256A4"/>
    <w:rsid w:val="00636534"/>
    <w:rsid w:val="006A555F"/>
    <w:rsid w:val="006B0CC7"/>
    <w:rsid w:val="006B78F7"/>
    <w:rsid w:val="006E11AD"/>
    <w:rsid w:val="00782118"/>
    <w:rsid w:val="007A70D3"/>
    <w:rsid w:val="007B7F0B"/>
    <w:rsid w:val="00811CDC"/>
    <w:rsid w:val="00841878"/>
    <w:rsid w:val="008551BD"/>
    <w:rsid w:val="008D4BDF"/>
    <w:rsid w:val="009014DE"/>
    <w:rsid w:val="00917912"/>
    <w:rsid w:val="009F2C56"/>
    <w:rsid w:val="00A047A7"/>
    <w:rsid w:val="00A40B8B"/>
    <w:rsid w:val="00A62B9B"/>
    <w:rsid w:val="00A90974"/>
    <w:rsid w:val="00AE551F"/>
    <w:rsid w:val="00AE56E3"/>
    <w:rsid w:val="00AF424F"/>
    <w:rsid w:val="00B00C14"/>
    <w:rsid w:val="00B13674"/>
    <w:rsid w:val="00B227BD"/>
    <w:rsid w:val="00B358C7"/>
    <w:rsid w:val="00B50947"/>
    <w:rsid w:val="00B76EB9"/>
    <w:rsid w:val="00BA485F"/>
    <w:rsid w:val="00BC601A"/>
    <w:rsid w:val="00BE24E6"/>
    <w:rsid w:val="00BE505F"/>
    <w:rsid w:val="00C52C08"/>
    <w:rsid w:val="00C54B13"/>
    <w:rsid w:val="00C63F75"/>
    <w:rsid w:val="00C90E5C"/>
    <w:rsid w:val="00D06ADD"/>
    <w:rsid w:val="00D60E3D"/>
    <w:rsid w:val="00D61FAD"/>
    <w:rsid w:val="00D71D46"/>
    <w:rsid w:val="00DD089C"/>
    <w:rsid w:val="00E305D2"/>
    <w:rsid w:val="00E40160"/>
    <w:rsid w:val="00E40ECE"/>
    <w:rsid w:val="00E612D6"/>
    <w:rsid w:val="00EA3CAF"/>
    <w:rsid w:val="00EB4C26"/>
    <w:rsid w:val="00EC3206"/>
    <w:rsid w:val="00EE40A1"/>
    <w:rsid w:val="00EE7B2B"/>
    <w:rsid w:val="00F406C0"/>
    <w:rsid w:val="00F73718"/>
    <w:rsid w:val="00F8152B"/>
    <w:rsid w:val="00F90F04"/>
    <w:rsid w:val="00FB1AF2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2F2F2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Normal (Web)"/>
    <w:basedOn w:val="a"/>
    <w:uiPriority w:val="99"/>
    <w:rsid w:val="00BA48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0">
    <w:name w:val="header"/>
    <w:basedOn w:val="a"/>
    <w:link w:val="affff1"/>
    <w:uiPriority w:val="99"/>
    <w:unhideWhenUsed/>
    <w:rsid w:val="0041478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41478A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41478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41478A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35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F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uiPriority w:val="99"/>
    <w:unhideWhenUsed/>
    <w:rsid w:val="00B358C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2F2F2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Normal (Web)"/>
    <w:basedOn w:val="a"/>
    <w:uiPriority w:val="99"/>
    <w:rsid w:val="00BA48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0">
    <w:name w:val="header"/>
    <w:basedOn w:val="a"/>
    <w:link w:val="affff1"/>
    <w:uiPriority w:val="99"/>
    <w:unhideWhenUsed/>
    <w:rsid w:val="0041478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41478A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41478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41478A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35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F2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uiPriority w:val="99"/>
    <w:unhideWhenUsed/>
    <w:rsid w:val="00B358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5836-9807-4021-B24F-A80B77B6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16112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2013-10-07T11:57:00Z</cp:lastPrinted>
  <dcterms:created xsi:type="dcterms:W3CDTF">2022-07-12T05:34:00Z</dcterms:created>
  <dcterms:modified xsi:type="dcterms:W3CDTF">2022-07-12T05:34:00Z</dcterms:modified>
</cp:coreProperties>
</file>