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62" w:rsidRPr="005C0CEE" w:rsidRDefault="00637862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5C0CEE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637862" w:rsidRPr="005C0CEE" w:rsidRDefault="00637862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5C0CEE">
        <w:rPr>
          <w:rStyle w:val="FontStyle12"/>
          <w:sz w:val="32"/>
          <w:szCs w:val="32"/>
        </w:rPr>
        <w:t>СТЁПАНЦЕВСКОЕ</w:t>
      </w:r>
    </w:p>
    <w:p w:rsidR="00637862" w:rsidRPr="005C0CEE" w:rsidRDefault="00637862">
      <w:pPr>
        <w:pStyle w:val="Style2"/>
        <w:widowControl/>
        <w:spacing w:after="120" w:line="240" w:lineRule="auto"/>
        <w:ind w:firstLine="0"/>
        <w:jc w:val="center"/>
      </w:pPr>
      <w:r w:rsidRPr="005C0CEE">
        <w:rPr>
          <w:rStyle w:val="FontStyle11"/>
          <w:spacing w:val="-10"/>
          <w:sz w:val="28"/>
          <w:szCs w:val="28"/>
        </w:rPr>
        <w:t>ВЯЗНИКОВСКОГО</w:t>
      </w:r>
      <w:r w:rsidRPr="005C0CEE">
        <w:rPr>
          <w:rStyle w:val="FontStyle11"/>
          <w:sz w:val="28"/>
          <w:szCs w:val="28"/>
        </w:rPr>
        <w:t xml:space="preserve"> </w:t>
      </w:r>
      <w:r w:rsidRPr="005C0CEE">
        <w:rPr>
          <w:rStyle w:val="FontStyle12"/>
          <w:sz w:val="28"/>
          <w:szCs w:val="28"/>
        </w:rPr>
        <w:t>РАЙОНА</w:t>
      </w:r>
    </w:p>
    <w:p w:rsidR="00637862" w:rsidRPr="005C0CEE" w:rsidRDefault="00637862">
      <w:pPr>
        <w:spacing w:after="120"/>
        <w:jc w:val="center"/>
      </w:pPr>
    </w:p>
    <w:p w:rsidR="00637862" w:rsidRPr="005C0CEE" w:rsidRDefault="00637862" w:rsidP="00413703">
      <w:pPr>
        <w:pStyle w:val="Style3"/>
        <w:widowControl/>
        <w:spacing w:after="360"/>
        <w:jc w:val="center"/>
        <w:rPr>
          <w:rStyle w:val="FontStyle13"/>
          <w:sz w:val="32"/>
          <w:szCs w:val="32"/>
        </w:rPr>
      </w:pPr>
      <w:r w:rsidRPr="005C0CEE">
        <w:rPr>
          <w:rStyle w:val="FontStyle13"/>
          <w:sz w:val="32"/>
          <w:szCs w:val="32"/>
        </w:rPr>
        <w:t>ПОСТАНОВЛЕНИЕ</w:t>
      </w:r>
    </w:p>
    <w:p w:rsidR="00413703" w:rsidRPr="005C0CEE" w:rsidRDefault="00413703" w:rsidP="00413703">
      <w:pPr>
        <w:pStyle w:val="Style3"/>
        <w:widowControl/>
        <w:spacing w:after="360"/>
        <w:jc w:val="both"/>
        <w:rPr>
          <w:sz w:val="28"/>
          <w:szCs w:val="28"/>
        </w:rPr>
      </w:pPr>
      <w:r w:rsidRPr="005C0CEE">
        <w:rPr>
          <w:sz w:val="28"/>
          <w:szCs w:val="28"/>
        </w:rPr>
        <w:t>02.03.2015                                                                                                                   № 22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637862" w:rsidRPr="005C0CEE">
        <w:trPr>
          <w:trHeight w:val="1292"/>
        </w:trPr>
        <w:tc>
          <w:tcPr>
            <w:tcW w:w="5600" w:type="dxa"/>
            <w:shd w:val="clear" w:color="auto" w:fill="auto"/>
          </w:tcPr>
          <w:p w:rsidR="00637862" w:rsidRPr="005C0CEE" w:rsidRDefault="00637862">
            <w:pPr>
              <w:spacing w:after="360"/>
              <w:ind w:left="-3" w:right="372"/>
              <w:jc w:val="both"/>
              <w:rPr>
                <w:b/>
                <w:color w:val="FFFFFF"/>
                <w:sz w:val="28"/>
              </w:rPr>
            </w:pPr>
            <w:r w:rsidRPr="005C0CEE">
              <w:rPr>
                <w:i/>
                <w:iCs/>
              </w:rPr>
              <w:t xml:space="preserve"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5C0CEE">
              <w:rPr>
                <w:rStyle w:val="apple-style-span"/>
                <w:bCs/>
                <w:i/>
                <w:iCs/>
              </w:rPr>
              <w:t>в постоянное (бессрочное) пользование</w:t>
            </w:r>
            <w:r w:rsidRPr="005C0CEE">
              <w:rPr>
                <w:i/>
                <w:iCs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637862" w:rsidRPr="005C0CEE" w:rsidRDefault="00637862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637862" w:rsidRPr="005C0CEE" w:rsidRDefault="0063786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5C0CEE"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18.01.2013 № 12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Стёпанцевское Вязниковского района Владимирской области» </w:t>
      </w:r>
      <w:r w:rsidRPr="005C0CEE">
        <w:rPr>
          <w:sz w:val="28"/>
        </w:rPr>
        <w:t>п о с т а н о в л я ю:</w:t>
      </w:r>
    </w:p>
    <w:p w:rsidR="00637862" w:rsidRPr="005C0CEE" w:rsidRDefault="00637862">
      <w:pPr>
        <w:spacing w:after="120"/>
        <w:ind w:firstLine="709"/>
        <w:jc w:val="both"/>
        <w:rPr>
          <w:sz w:val="28"/>
          <w:szCs w:val="28"/>
        </w:rPr>
      </w:pPr>
      <w:r w:rsidRPr="005C0CE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5C0CEE">
        <w:rPr>
          <w:rStyle w:val="apple-style-span"/>
          <w:bCs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5C0CEE">
        <w:rPr>
          <w:sz w:val="28"/>
          <w:szCs w:val="28"/>
        </w:rPr>
        <w:t>» согласно приложению.</w:t>
      </w:r>
    </w:p>
    <w:p w:rsidR="00637862" w:rsidRPr="005C0CEE" w:rsidRDefault="00637862">
      <w:pPr>
        <w:spacing w:after="120"/>
        <w:ind w:firstLine="709"/>
        <w:jc w:val="both"/>
        <w:rPr>
          <w:sz w:val="28"/>
          <w:szCs w:val="28"/>
        </w:rPr>
      </w:pPr>
      <w:r w:rsidRPr="005C0CE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37862" w:rsidRPr="005C0CEE" w:rsidRDefault="00637862">
      <w:pPr>
        <w:spacing w:after="360"/>
        <w:ind w:firstLine="709"/>
        <w:jc w:val="both"/>
        <w:rPr>
          <w:sz w:val="28"/>
        </w:rPr>
      </w:pPr>
      <w:r w:rsidRPr="005C0CEE">
        <w:rPr>
          <w:sz w:val="28"/>
          <w:szCs w:val="28"/>
        </w:rPr>
        <w:t>3. Постановление вступает в силу со дня ег</w:t>
      </w:r>
      <w:r w:rsidR="005C0CEE">
        <w:rPr>
          <w:sz w:val="28"/>
          <w:szCs w:val="28"/>
        </w:rPr>
        <w:t>о опубликования в газете «Маяк» и распространяется на правоотношения, возникшие с</w:t>
      </w:r>
      <w:r w:rsidRPr="005C0CEE">
        <w:rPr>
          <w:sz w:val="28"/>
          <w:szCs w:val="28"/>
        </w:rPr>
        <w:t xml:space="preserve"> 01.03.2015.</w:t>
      </w:r>
    </w:p>
    <w:p w:rsidR="00637862" w:rsidRPr="005C0CEE" w:rsidRDefault="00637862">
      <w:pPr>
        <w:ind w:firstLine="709"/>
        <w:jc w:val="center"/>
        <w:rPr>
          <w:sz w:val="28"/>
        </w:rPr>
      </w:pPr>
      <w:r w:rsidRPr="005C0CEE">
        <w:rPr>
          <w:sz w:val="28"/>
        </w:rPr>
        <w:t>Глава муниципального образования                                             О.Ю. Рябинина</w:t>
      </w: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8"/>
        </w:rPr>
      </w:pPr>
    </w:p>
    <w:p w:rsidR="00637862" w:rsidRPr="005C0CEE" w:rsidRDefault="00637862">
      <w:pPr>
        <w:jc w:val="center"/>
        <w:rPr>
          <w:sz w:val="2"/>
          <w:szCs w:val="2"/>
        </w:rPr>
      </w:pPr>
    </w:p>
    <w:p w:rsidR="00637862" w:rsidRPr="005C0CEE" w:rsidRDefault="00637862">
      <w:pPr>
        <w:rPr>
          <w:sz w:val="2"/>
          <w:szCs w:val="2"/>
        </w:rPr>
      </w:pPr>
    </w:p>
    <w:p w:rsidR="006D1654" w:rsidRPr="005C0CEE" w:rsidRDefault="00637862">
      <w:pPr>
        <w:pStyle w:val="170"/>
        <w:spacing w:before="0"/>
        <w:ind w:left="5683"/>
        <w:jc w:val="center"/>
      </w:pPr>
      <w:r w:rsidRPr="005C0CEE">
        <w:lastRenderedPageBreak/>
        <w:t>Приложение</w:t>
      </w:r>
    </w:p>
    <w:p w:rsidR="00637862" w:rsidRPr="005C0CEE" w:rsidRDefault="00637862">
      <w:pPr>
        <w:pStyle w:val="170"/>
        <w:spacing w:before="0"/>
        <w:ind w:left="5683"/>
        <w:jc w:val="center"/>
      </w:pPr>
      <w:r w:rsidRPr="005C0CEE">
        <w:t>к постановлению главы муниципального образования Стёпанцевское</w:t>
      </w:r>
    </w:p>
    <w:p w:rsidR="00637862" w:rsidRPr="005C0CEE" w:rsidRDefault="00637862">
      <w:pPr>
        <w:pStyle w:val="170"/>
        <w:spacing w:before="0"/>
        <w:ind w:left="5683"/>
        <w:jc w:val="center"/>
        <w:rPr>
          <w:sz w:val="28"/>
          <w:szCs w:val="28"/>
        </w:rPr>
      </w:pPr>
      <w:r w:rsidRPr="005C0CEE">
        <w:t xml:space="preserve">от </w:t>
      </w:r>
      <w:r w:rsidR="008C57D5" w:rsidRPr="005C0CEE">
        <w:t xml:space="preserve">02.03.2015 </w:t>
      </w:r>
      <w:r w:rsidRPr="005C0CEE">
        <w:t>№</w:t>
      </w:r>
      <w:r w:rsidR="008C57D5" w:rsidRPr="005C0CEE">
        <w:t xml:space="preserve"> 22</w:t>
      </w:r>
    </w:p>
    <w:p w:rsidR="00E71A0A" w:rsidRPr="005C0CEE" w:rsidRDefault="00E71A0A">
      <w:pPr>
        <w:pStyle w:val="19"/>
        <w:spacing w:before="0" w:after="0"/>
        <w:ind w:left="20"/>
        <w:jc w:val="center"/>
        <w:rPr>
          <w:sz w:val="28"/>
          <w:szCs w:val="28"/>
        </w:rPr>
      </w:pPr>
      <w:bookmarkStart w:id="0" w:name="bookmark41"/>
    </w:p>
    <w:p w:rsidR="00637862" w:rsidRPr="005C0CEE" w:rsidRDefault="00637862">
      <w:pPr>
        <w:pStyle w:val="19"/>
        <w:spacing w:before="0" w:after="0"/>
        <w:ind w:left="20"/>
        <w:jc w:val="center"/>
        <w:rPr>
          <w:sz w:val="28"/>
          <w:szCs w:val="28"/>
        </w:rPr>
      </w:pPr>
      <w:r w:rsidRPr="005C0CEE">
        <w:rPr>
          <w:sz w:val="28"/>
          <w:szCs w:val="28"/>
        </w:rPr>
        <w:t>АДМИНИСТРАТИВНЫЙ РЕГЛАМЕНТ</w:t>
      </w:r>
    </w:p>
    <w:p w:rsidR="00637862" w:rsidRPr="005C0CEE" w:rsidRDefault="00637862">
      <w:pPr>
        <w:pStyle w:val="19"/>
        <w:spacing w:before="0" w:after="0"/>
        <w:ind w:left="20"/>
        <w:jc w:val="center"/>
        <w:rPr>
          <w:sz w:val="28"/>
          <w:szCs w:val="28"/>
        </w:rPr>
      </w:pPr>
      <w:r w:rsidRPr="005C0CEE">
        <w:rPr>
          <w:sz w:val="28"/>
          <w:szCs w:val="28"/>
        </w:rPr>
        <w:t>предоставления муниципальной услуги «</w:t>
      </w:r>
      <w:bookmarkEnd w:id="0"/>
      <w:r w:rsidRPr="005C0CEE">
        <w:rPr>
          <w:rStyle w:val="apple-style-span"/>
          <w:bCs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bookmarkStart w:id="1" w:name="bookmark44"/>
      <w:r w:rsidRPr="005C0CEE">
        <w:rPr>
          <w:sz w:val="28"/>
          <w:szCs w:val="28"/>
        </w:rPr>
        <w:t>»</w:t>
      </w:r>
      <w:bookmarkEnd w:id="1"/>
    </w:p>
    <w:p w:rsidR="00637862" w:rsidRPr="005C0CEE" w:rsidRDefault="00637862" w:rsidP="00F42053">
      <w:pPr>
        <w:pStyle w:val="3"/>
        <w:numPr>
          <w:ilvl w:val="0"/>
          <w:numId w:val="3"/>
        </w:numPr>
        <w:spacing w:before="0" w:after="120" w:line="240" w:lineRule="auto"/>
        <w:ind w:left="0" w:firstLine="709"/>
        <w:jc w:val="both"/>
        <w:rPr>
          <w:b w:val="0"/>
          <w:sz w:val="28"/>
          <w:szCs w:val="28"/>
        </w:rPr>
      </w:pPr>
      <w:r w:rsidRPr="005C0CEE">
        <w:rPr>
          <w:sz w:val="28"/>
          <w:szCs w:val="28"/>
        </w:rPr>
        <w:t>Общие положения</w:t>
      </w:r>
    </w:p>
    <w:p w:rsidR="00637862" w:rsidRPr="005C0CEE" w:rsidRDefault="00637862" w:rsidP="00F42053">
      <w:pPr>
        <w:pStyle w:val="3"/>
        <w:numPr>
          <w:ilvl w:val="0"/>
          <w:numId w:val="4"/>
        </w:numPr>
        <w:tabs>
          <w:tab w:val="left" w:pos="1282"/>
        </w:tabs>
        <w:spacing w:before="0" w:after="120" w:line="240" w:lineRule="auto"/>
        <w:ind w:left="0" w:firstLine="709"/>
        <w:jc w:val="both"/>
        <w:rPr>
          <w:b w:val="0"/>
          <w:sz w:val="28"/>
          <w:szCs w:val="28"/>
        </w:rPr>
      </w:pPr>
      <w:r w:rsidRPr="005C0CEE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637862" w:rsidRPr="005C0CEE" w:rsidRDefault="00637862" w:rsidP="00F42053">
      <w:pPr>
        <w:pStyle w:val="3"/>
        <w:numPr>
          <w:ilvl w:val="0"/>
          <w:numId w:val="4"/>
        </w:numPr>
        <w:tabs>
          <w:tab w:val="left" w:pos="1282"/>
        </w:tabs>
        <w:spacing w:before="0" w:after="120" w:line="240" w:lineRule="auto"/>
        <w:ind w:left="0" w:firstLine="709"/>
        <w:jc w:val="both"/>
        <w:rPr>
          <w:sz w:val="28"/>
          <w:szCs w:val="28"/>
        </w:rPr>
      </w:pPr>
      <w:r w:rsidRPr="005C0CEE">
        <w:rPr>
          <w:b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637862" w:rsidRPr="005C0CEE" w:rsidRDefault="00637862" w:rsidP="00F42053">
      <w:pPr>
        <w:pStyle w:val="170"/>
        <w:numPr>
          <w:ilvl w:val="0"/>
          <w:numId w:val="4"/>
        </w:numPr>
        <w:tabs>
          <w:tab w:val="left" w:pos="15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637862" w:rsidRDefault="00637862" w:rsidP="00F42053">
      <w:pPr>
        <w:pStyle w:val="ae"/>
        <w:numPr>
          <w:ilvl w:val="1"/>
          <w:numId w:val="18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Стёпанцевское Вязниковского района (далее - Администрация). Исполнителем муниципальной услуги является Администрация</w:t>
      </w:r>
      <w:r w:rsidR="000F7781">
        <w:rPr>
          <w:rFonts w:ascii="Times New Roman" w:hAnsi="Times New Roman" w:cs="Times New Roman"/>
          <w:sz w:val="28"/>
          <w:szCs w:val="28"/>
        </w:rPr>
        <w:t>.</w:t>
      </w:r>
    </w:p>
    <w:p w:rsidR="000F7781" w:rsidRPr="005C0CEE" w:rsidRDefault="000F7781" w:rsidP="000F7781">
      <w:pPr>
        <w:pStyle w:val="ae"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Владимирская область, Вязниковский район, п. Стёпанцево ул. Первомайская, д.16а.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Администрация работает по следующему графику: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lastRenderedPageBreak/>
        <w:t xml:space="preserve">Вторник, среда, четверг  с 10.00 час.  до 17.00 час. 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Понедельник, пятница  – работа с документами.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Перерыв на обед с 12.00 час. до 13.00 час., суббота, воскресенье – выходные дни.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8(49233) 6-62-29, 6-62-65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E-mail: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stepancevo@yandex.ru  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в сети «Интернет»:</w:t>
      </w:r>
    </w:p>
    <w:p w:rsidR="000F7781" w:rsidRDefault="006A3C70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1654" w:rsidRPr="005C0CEE">
          <w:rPr>
            <w:rStyle w:val="a4"/>
            <w:rFonts w:ascii="Times New Roman" w:hAnsi="Times New Roman" w:cs="Times New Roman"/>
            <w:sz w:val="28"/>
            <w:szCs w:val="28"/>
          </w:rPr>
          <w:t>http://www.stepancevoadm.ru</w:t>
        </w:r>
      </w:hyperlink>
      <w:r w:rsidR="006D1654" w:rsidRPr="005C0CEE">
        <w:rPr>
          <w:rFonts w:ascii="Times New Roman" w:hAnsi="Times New Roman" w:cs="Times New Roman"/>
          <w:sz w:val="28"/>
          <w:szCs w:val="28"/>
        </w:rPr>
        <w:t xml:space="preserve"> </w:t>
      </w:r>
      <w:r w:rsidR="00637862" w:rsidRPr="005C0C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781" w:rsidRPr="00895058" w:rsidRDefault="000F7781" w:rsidP="000F7781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Местонахождение МФЦ: Владимирская область, г. Вязники, ул. Комсомольская, д. 3.</w:t>
      </w:r>
    </w:p>
    <w:p w:rsidR="000F7781" w:rsidRPr="00895058" w:rsidRDefault="000F7781" w:rsidP="000F7781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0F7781" w:rsidRPr="00895058" w:rsidRDefault="000F7781" w:rsidP="000F7781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 до 17.00.</w:t>
      </w:r>
    </w:p>
    <w:p w:rsidR="000F7781" w:rsidRPr="00895058" w:rsidRDefault="000F7781" w:rsidP="000F7781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0F7781" w:rsidRPr="00895058" w:rsidRDefault="000F7781" w:rsidP="000F7781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понедельник, вторник, среда, четверг, пятница с 9.00 до 16.00, перерыв на обед с 12.00 до 13.00.</w:t>
      </w:r>
    </w:p>
    <w:p w:rsidR="00637862" w:rsidRPr="005C0CEE" w:rsidRDefault="000F7781" w:rsidP="000F7781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  <w:r w:rsidR="00637862" w:rsidRPr="005C0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62" w:rsidRPr="005C0CEE" w:rsidRDefault="00637862" w:rsidP="00F42053">
      <w:pPr>
        <w:pStyle w:val="a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Консультации (справки) о предоставлении муниципальной услуги предоставляются ответственными исполнителями Администрацией, в должностные обязанности которых входит прием заявлений на оформ</w:t>
      </w:r>
      <w:r w:rsidR="000F7781">
        <w:rPr>
          <w:rFonts w:ascii="Times New Roman" w:hAnsi="Times New Roman" w:cs="Times New Roman"/>
          <w:sz w:val="28"/>
          <w:szCs w:val="28"/>
        </w:rPr>
        <w:t xml:space="preserve">ление прав на земельные участки, </w:t>
      </w:r>
      <w:r w:rsidR="000F7781" w:rsidRPr="00895058">
        <w:rPr>
          <w:rFonts w:ascii="Times New Roman" w:hAnsi="Times New Roman" w:cs="Times New Roman"/>
          <w:sz w:val="28"/>
          <w:szCs w:val="28"/>
        </w:rPr>
        <w:t>а также ответственными исполнителями МФЦ</w:t>
      </w:r>
      <w:r w:rsidR="000F7781">
        <w:rPr>
          <w:rFonts w:ascii="Times New Roman" w:hAnsi="Times New Roman" w:cs="Times New Roman"/>
          <w:sz w:val="28"/>
          <w:szCs w:val="28"/>
        </w:rPr>
        <w:t>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637862" w:rsidRPr="005C0CEE" w:rsidRDefault="00637862" w:rsidP="00F42053">
      <w:pPr>
        <w:pStyle w:val="ae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</w:t>
      </w:r>
      <w:r w:rsidR="000F7781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5C0CEE">
        <w:rPr>
          <w:rFonts w:ascii="Times New Roman" w:hAnsi="Times New Roman" w:cs="Times New Roman"/>
          <w:sz w:val="28"/>
          <w:szCs w:val="28"/>
        </w:rPr>
        <w:t>: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637862" w:rsidRPr="005C0CEE" w:rsidRDefault="00637862" w:rsidP="00F42053">
      <w:pPr>
        <w:pStyle w:val="ae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lastRenderedPageBreak/>
        <w:t>- сроки исполнения муниципальной услуги;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1.11. При ответах на телефонные звонки ответственные исполнители Администрации</w:t>
      </w:r>
      <w:r w:rsidR="000F7781">
        <w:rPr>
          <w:rFonts w:ascii="Times New Roman" w:hAnsi="Times New Roman" w:cs="Times New Roman"/>
          <w:sz w:val="28"/>
          <w:szCs w:val="28"/>
        </w:rPr>
        <w:t>, МФЦ</w:t>
      </w:r>
      <w:r w:rsidRPr="005C0CEE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— 5 минут.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637862" w:rsidRPr="005C0CEE" w:rsidRDefault="00637862" w:rsidP="00F42053">
      <w:pPr>
        <w:pStyle w:val="19"/>
        <w:keepNext/>
        <w:keepLines/>
        <w:tabs>
          <w:tab w:val="num" w:pos="0"/>
        </w:tabs>
        <w:spacing w:before="0" w:after="120" w:line="240" w:lineRule="auto"/>
        <w:ind w:firstLine="709"/>
        <w:jc w:val="both"/>
        <w:rPr>
          <w:b/>
          <w:sz w:val="28"/>
          <w:szCs w:val="28"/>
        </w:rPr>
      </w:pPr>
      <w:bookmarkStart w:id="2" w:name="bookmark9"/>
      <w:r w:rsidRPr="005C0CEE">
        <w:rPr>
          <w:b/>
          <w:sz w:val="28"/>
          <w:szCs w:val="28"/>
        </w:rPr>
        <w:t>II. Стандарт предоставления муниципальной услуги</w:t>
      </w:r>
      <w:bookmarkEnd w:id="2"/>
    </w:p>
    <w:p w:rsidR="00637862" w:rsidRPr="005C0CEE" w:rsidRDefault="00637862" w:rsidP="00F42053">
      <w:pPr>
        <w:pStyle w:val="170"/>
        <w:numPr>
          <w:ilvl w:val="0"/>
          <w:numId w:val="7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637862" w:rsidRDefault="00637862" w:rsidP="00F42053">
      <w:pPr>
        <w:pStyle w:val="170"/>
        <w:numPr>
          <w:ilvl w:val="0"/>
          <w:numId w:val="7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Наименование органа, предоставляющего муниципальную услугу, - Администрация.</w:t>
      </w:r>
    </w:p>
    <w:p w:rsidR="000F7781" w:rsidRPr="005C0CEE" w:rsidRDefault="000F7781" w:rsidP="000F7781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895058">
        <w:rPr>
          <w:sz w:val="28"/>
          <w:szCs w:val="28"/>
        </w:rPr>
        <w:lastRenderedPageBreak/>
        <w:t>Осуществляет прием и выдачу документов МФЦ, в случае подачи заявителем документов через МФЦ.</w:t>
      </w:r>
    </w:p>
    <w:p w:rsidR="00637862" w:rsidRPr="005C0CEE" w:rsidRDefault="00637862" w:rsidP="00F42053">
      <w:pPr>
        <w:pStyle w:val="170"/>
        <w:numPr>
          <w:ilvl w:val="0"/>
          <w:numId w:val="7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Результатом предоставления муниципальной услуги являются:</w:t>
      </w:r>
    </w:p>
    <w:p w:rsidR="00637862" w:rsidRPr="005C0CEE" w:rsidRDefault="00637862" w:rsidP="00F42053">
      <w:pPr>
        <w:pStyle w:val="170"/>
        <w:numPr>
          <w:ilvl w:val="0"/>
          <w:numId w:val="8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принятие постановления Главы муниципального образования о предоставлении земельного участка в постоянное (бессрочное) пользование и направление его заявителю;</w:t>
      </w:r>
    </w:p>
    <w:p w:rsidR="00637862" w:rsidRPr="005C0CEE" w:rsidRDefault="00637862" w:rsidP="00F42053">
      <w:pPr>
        <w:pStyle w:val="170"/>
        <w:numPr>
          <w:ilvl w:val="0"/>
          <w:numId w:val="8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637862" w:rsidRPr="005C0CEE" w:rsidRDefault="00637862" w:rsidP="00F42053">
      <w:pPr>
        <w:pStyle w:val="170"/>
        <w:numPr>
          <w:ilvl w:val="0"/>
          <w:numId w:val="7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Срок предоставления муниципальной услуги:</w:t>
      </w:r>
    </w:p>
    <w:p w:rsidR="00637862" w:rsidRPr="005C0CEE" w:rsidRDefault="00637862" w:rsidP="00F42053">
      <w:pPr>
        <w:pStyle w:val="170"/>
        <w:numPr>
          <w:ilvl w:val="0"/>
          <w:numId w:val="9"/>
        </w:numPr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Срок принятия постановления администрации о предоставлении земельного участка в в постоянное (бессрочное) пользование — не более чем тридцать дней со дня подачи заявления;</w:t>
      </w:r>
    </w:p>
    <w:p w:rsidR="00637862" w:rsidRPr="005C0CEE" w:rsidRDefault="00637862" w:rsidP="00F42053">
      <w:pPr>
        <w:pStyle w:val="170"/>
        <w:numPr>
          <w:ilvl w:val="0"/>
          <w:numId w:val="9"/>
        </w:numPr>
        <w:tabs>
          <w:tab w:val="left" w:pos="152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Срок направления заявителю письма об отказе Администрации о предоставлении земельного участка — не более чем тридцать дней со дня подачи заявления.</w:t>
      </w:r>
    </w:p>
    <w:p w:rsidR="00637862" w:rsidRPr="005C0CEE" w:rsidRDefault="00637862" w:rsidP="00F42053">
      <w:pPr>
        <w:pStyle w:val="170"/>
        <w:numPr>
          <w:ilvl w:val="1"/>
          <w:numId w:val="9"/>
        </w:numPr>
        <w:tabs>
          <w:tab w:val="left" w:pos="121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Конституция Российской Федерации;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Гражданский кодекс Российской Федерации;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8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Земельный кодекс Российской Федерации;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8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Федеральный закон от 18.06.2001 № 78-ФЗ «О землеустройстве»;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2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3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Устав муниципального образования Стёпанцевское Вязниковского района;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5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 Стёпанцевское.</w:t>
      </w:r>
    </w:p>
    <w:p w:rsidR="00637862" w:rsidRPr="005C0CEE" w:rsidRDefault="00637862" w:rsidP="00F42053">
      <w:pPr>
        <w:pStyle w:val="170"/>
        <w:numPr>
          <w:ilvl w:val="1"/>
          <w:numId w:val="9"/>
        </w:numPr>
        <w:tabs>
          <w:tab w:val="left" w:pos="139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637862" w:rsidRPr="005C0CEE" w:rsidRDefault="00637862" w:rsidP="005C0CEE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bookmarkStart w:id="3" w:name="bookmark10"/>
      <w:r w:rsidRPr="005C0CEE">
        <w:rPr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637862" w:rsidRPr="005C0CEE" w:rsidRDefault="00637862" w:rsidP="005C0CEE">
      <w:pPr>
        <w:numPr>
          <w:ilvl w:val="0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bookmarkStart w:id="4" w:name="bookmark11"/>
      <w:r w:rsidRPr="005C0CEE">
        <w:rPr>
          <w:sz w:val="28"/>
          <w:szCs w:val="28"/>
        </w:rPr>
        <w:lastRenderedPageBreak/>
        <w:t>заявление о предоставлении муниципальной услуги</w:t>
      </w:r>
      <w:r w:rsidR="005C0CEE" w:rsidRPr="005C0CEE">
        <w:rPr>
          <w:sz w:val="28"/>
          <w:szCs w:val="28"/>
        </w:rPr>
        <w:t xml:space="preserve"> согласно приложению № 1</w:t>
      </w:r>
      <w:r w:rsidRPr="005C0CEE">
        <w:rPr>
          <w:sz w:val="28"/>
          <w:szCs w:val="28"/>
        </w:rPr>
        <w:t>;</w:t>
      </w:r>
      <w:bookmarkEnd w:id="4"/>
    </w:p>
    <w:p w:rsidR="00AC6C3D" w:rsidRPr="005C0CEE" w:rsidRDefault="00AC6C3D" w:rsidP="005C0CEE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5C0CEE">
        <w:rPr>
          <w:sz w:val="28"/>
          <w:szCs w:val="28"/>
        </w:rPr>
        <w:t>2) заявление о предварительном согласовании предоставления земельного участка</w:t>
      </w:r>
      <w:r w:rsidR="005C0CEE" w:rsidRPr="005C0CEE">
        <w:rPr>
          <w:sz w:val="28"/>
          <w:szCs w:val="28"/>
        </w:rPr>
        <w:t>;</w:t>
      </w:r>
    </w:p>
    <w:p w:rsidR="00AC6C3D" w:rsidRPr="005C0CEE" w:rsidRDefault="00AC6C3D" w:rsidP="005C0CEE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C0CEE">
        <w:rPr>
          <w:sz w:val="28"/>
          <w:szCs w:val="28"/>
          <w:lang w:eastAsia="ru-RU"/>
        </w:rPr>
        <w:t>3)  документы, подтверждающие право заявителя на приобретение земельного участка без проведения торгов и предусмотренные перечнем, утвержденных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AC6C3D" w:rsidRPr="005C0CEE" w:rsidRDefault="00AC6C3D" w:rsidP="005C0CEE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C0CEE">
        <w:rPr>
          <w:sz w:val="28"/>
          <w:szCs w:val="28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C6C3D" w:rsidRPr="005C0CEE" w:rsidRDefault="00AC6C3D" w:rsidP="005C0CEE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C0CEE">
        <w:rPr>
          <w:sz w:val="28"/>
          <w:szCs w:val="28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C6C3D" w:rsidRPr="005C0CEE" w:rsidRDefault="00AC6C3D" w:rsidP="005C0CEE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C0CEE">
        <w:rPr>
          <w:sz w:val="28"/>
          <w:szCs w:val="28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C6C3D" w:rsidRPr="005C0CEE" w:rsidRDefault="00AC6C3D" w:rsidP="005C0CEE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5C0CEE">
        <w:rPr>
          <w:sz w:val="28"/>
          <w:szCs w:val="28"/>
          <w:lang w:eastAsia="ru-RU"/>
        </w:rPr>
        <w:t>Предоставление документов, указанных в подпунктах 2-6 настоящего пункта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AC6C3D" w:rsidRPr="005C0CEE" w:rsidRDefault="00AC6C3D" w:rsidP="005C0CEE">
      <w:pPr>
        <w:pStyle w:val="170"/>
        <w:spacing w:before="0" w:after="120" w:line="240" w:lineRule="auto"/>
        <w:ind w:right="20" w:firstLine="709"/>
        <w:rPr>
          <w:strike/>
          <w:sz w:val="28"/>
          <w:szCs w:val="28"/>
        </w:rPr>
      </w:pPr>
      <w:r w:rsidRPr="005C0CEE">
        <w:rPr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24.07.2002 № 101-ФЗ «Об обороте земель сельскохозяйственного назначения»</w:t>
      </w:r>
    </w:p>
    <w:p w:rsidR="00CB564F" w:rsidRPr="005C0CEE" w:rsidRDefault="00637862" w:rsidP="005C0CEE">
      <w:pPr>
        <w:pStyle w:val="170"/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 xml:space="preserve">2.6.2. </w:t>
      </w:r>
      <w:r w:rsidR="00CB564F" w:rsidRPr="005C0CEE">
        <w:rPr>
          <w:sz w:val="28"/>
          <w:szCs w:val="28"/>
        </w:rPr>
        <w:t>Администрацией в уполномоченных органах путем направления межведомственного запроса, оформленного в установленном порядке, запрашиваются следующие документы:</w:t>
      </w:r>
    </w:p>
    <w:p w:rsidR="00CB564F" w:rsidRPr="005C0CEE" w:rsidRDefault="00CB564F" w:rsidP="005C0CEE">
      <w:pPr>
        <w:pStyle w:val="170"/>
        <w:numPr>
          <w:ilvl w:val="0"/>
          <w:numId w:val="21"/>
        </w:numPr>
        <w:spacing w:before="0" w:after="120" w:line="240" w:lineRule="auto"/>
        <w:ind w:left="0" w:right="23" w:firstLine="709"/>
        <w:rPr>
          <w:sz w:val="28"/>
          <w:szCs w:val="28"/>
        </w:rPr>
      </w:pPr>
      <w:r w:rsidRPr="005C0CEE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CB564F" w:rsidRPr="005C0CEE" w:rsidRDefault="00CB564F" w:rsidP="005C0CEE">
      <w:pPr>
        <w:pStyle w:val="170"/>
        <w:numPr>
          <w:ilvl w:val="0"/>
          <w:numId w:val="21"/>
        </w:numPr>
        <w:spacing w:before="0" w:after="120" w:line="240" w:lineRule="auto"/>
        <w:ind w:left="0" w:right="23" w:firstLine="709"/>
        <w:rPr>
          <w:sz w:val="28"/>
          <w:szCs w:val="28"/>
        </w:rPr>
      </w:pPr>
      <w:r w:rsidRPr="005C0CEE">
        <w:rPr>
          <w:sz w:val="28"/>
          <w:szCs w:val="28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прав на </w:t>
      </w:r>
      <w:r w:rsidRPr="005C0CEE">
        <w:rPr>
          <w:sz w:val="28"/>
          <w:szCs w:val="28"/>
        </w:rPr>
        <w:lastRenderedPageBreak/>
        <w:t>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CB564F" w:rsidRPr="005C0CEE" w:rsidRDefault="00CB564F" w:rsidP="005C0CEE">
      <w:pPr>
        <w:pStyle w:val="170"/>
        <w:numPr>
          <w:ilvl w:val="0"/>
          <w:numId w:val="21"/>
        </w:numPr>
        <w:spacing w:before="0" w:after="120" w:line="240" w:lineRule="auto"/>
        <w:ind w:left="0" w:right="23" w:firstLine="709"/>
        <w:rPr>
          <w:sz w:val="28"/>
          <w:szCs w:val="28"/>
        </w:rPr>
      </w:pPr>
      <w:r w:rsidRPr="005C0CEE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CB564F" w:rsidRPr="005C0CEE" w:rsidRDefault="00CB564F" w:rsidP="005C0CEE">
      <w:pPr>
        <w:pStyle w:val="170"/>
        <w:numPr>
          <w:ilvl w:val="0"/>
          <w:numId w:val="21"/>
        </w:numPr>
        <w:spacing w:before="0" w:after="120" w:line="240" w:lineRule="auto"/>
        <w:ind w:left="0" w:right="23" w:firstLine="709"/>
        <w:rPr>
          <w:sz w:val="28"/>
          <w:szCs w:val="28"/>
        </w:rPr>
      </w:pPr>
      <w:r w:rsidRPr="005C0CEE">
        <w:rPr>
          <w:sz w:val="28"/>
          <w:szCs w:val="28"/>
        </w:rPr>
        <w:t>выписка из ЕГРП о правах на приобретаемый земельный участок или:</w:t>
      </w:r>
    </w:p>
    <w:p w:rsidR="00CB564F" w:rsidRPr="005C0CEE" w:rsidRDefault="00CB564F" w:rsidP="005C0CEE">
      <w:pPr>
        <w:pStyle w:val="170"/>
        <w:numPr>
          <w:ilvl w:val="0"/>
          <w:numId w:val="21"/>
        </w:numPr>
        <w:spacing w:before="0" w:after="120" w:line="240" w:lineRule="auto"/>
        <w:ind w:left="0" w:right="23" w:firstLine="709"/>
        <w:rPr>
          <w:sz w:val="28"/>
          <w:szCs w:val="28"/>
        </w:rPr>
      </w:pPr>
      <w:r w:rsidRPr="005C0CEE">
        <w:rPr>
          <w:sz w:val="28"/>
          <w:szCs w:val="28"/>
        </w:rPr>
        <w:t>уведомление об отсутствии в ЕГРП запрашиваемых сведений о</w:t>
      </w:r>
    </w:p>
    <w:p w:rsidR="00CB564F" w:rsidRPr="005C0CEE" w:rsidRDefault="00CB564F" w:rsidP="005C0CEE">
      <w:pPr>
        <w:pStyle w:val="170"/>
        <w:numPr>
          <w:ilvl w:val="0"/>
          <w:numId w:val="21"/>
        </w:numPr>
        <w:spacing w:before="0" w:after="120" w:line="240" w:lineRule="auto"/>
        <w:ind w:left="0" w:right="23" w:firstLine="709"/>
        <w:rPr>
          <w:sz w:val="28"/>
          <w:szCs w:val="28"/>
        </w:rPr>
      </w:pPr>
      <w:r w:rsidRPr="005C0CEE">
        <w:rPr>
          <w:sz w:val="28"/>
          <w:szCs w:val="28"/>
        </w:rPr>
        <w:t>зарегистрированных правах на указанный земельный участок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B564F" w:rsidRPr="005C0CEE" w:rsidRDefault="00CB564F" w:rsidP="00CB564F">
      <w:pPr>
        <w:pStyle w:val="170"/>
        <w:spacing w:before="0" w:after="120" w:line="240" w:lineRule="auto"/>
        <w:ind w:right="23" w:firstLine="709"/>
        <w:rPr>
          <w:strike/>
          <w:sz w:val="28"/>
          <w:szCs w:val="28"/>
        </w:rPr>
      </w:pPr>
      <w:r w:rsidRPr="005C0CEE">
        <w:rPr>
          <w:sz w:val="28"/>
          <w:szCs w:val="28"/>
        </w:rPr>
        <w:t>Указанные документы заявитель вправе представить их вместе с заявлением о предоставлении муниципальной услуги</w:t>
      </w:r>
      <w:r w:rsidR="005C0CEE" w:rsidRPr="005C0CEE">
        <w:rPr>
          <w:sz w:val="28"/>
          <w:szCs w:val="28"/>
        </w:rPr>
        <w:t>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2.7. Запрещается требовать от заявителя: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0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6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37862" w:rsidRPr="005C0CEE" w:rsidRDefault="00637862" w:rsidP="00F42053">
      <w:pPr>
        <w:pStyle w:val="170"/>
        <w:numPr>
          <w:ilvl w:val="0"/>
          <w:numId w:val="11"/>
        </w:numPr>
        <w:tabs>
          <w:tab w:val="left" w:pos="123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637862" w:rsidRDefault="00FB24F2" w:rsidP="00F42053">
      <w:pPr>
        <w:pStyle w:val="170"/>
        <w:numPr>
          <w:ilvl w:val="0"/>
          <w:numId w:val="11"/>
        </w:numPr>
        <w:tabs>
          <w:tab w:val="left" w:pos="1364"/>
        </w:tabs>
        <w:spacing w:before="0" w:after="12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Основания для возврата заявления заявителю</w:t>
      </w:r>
      <w:r w:rsidR="004722AD">
        <w:rPr>
          <w:sz w:val="28"/>
          <w:szCs w:val="28"/>
        </w:rPr>
        <w:t xml:space="preserve"> и отказа в предоставлении муниципальной услуги.</w:t>
      </w:r>
    </w:p>
    <w:p w:rsidR="004722AD" w:rsidRPr="005C0CEE" w:rsidRDefault="004722AD" w:rsidP="004722AD">
      <w:pPr>
        <w:pStyle w:val="170"/>
        <w:tabs>
          <w:tab w:val="left" w:pos="1364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2.9.1. Основания для возврата заявления заявителю: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6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заявление не соответствует положениям п.1 ст.39.17 Земельного кодекса Российской Федерации</w:t>
      </w:r>
      <w:r w:rsidR="00132E83">
        <w:rPr>
          <w:sz w:val="28"/>
          <w:szCs w:val="28"/>
        </w:rPr>
        <w:t xml:space="preserve"> </w:t>
      </w:r>
      <w:r w:rsidR="00132E83" w:rsidRPr="00132E83">
        <w:rPr>
          <w:sz w:val="28"/>
          <w:szCs w:val="28"/>
        </w:rPr>
        <w:t>или к заявлению не приложены документы, предоставляемые в соответствии с</w:t>
      </w:r>
      <w:r w:rsidR="00132E83">
        <w:rPr>
          <w:sz w:val="28"/>
          <w:szCs w:val="28"/>
        </w:rPr>
        <w:t xml:space="preserve"> п.2 ст. 39.17 Земельного кодекса Российской Федерации</w:t>
      </w:r>
      <w:r w:rsidRPr="005C0CEE">
        <w:rPr>
          <w:sz w:val="28"/>
          <w:szCs w:val="28"/>
        </w:rPr>
        <w:t>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118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637862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lastRenderedPageBreak/>
        <w:t xml:space="preserve">В течение десяти дней со дня поступления заявления о предоставлении </w:t>
      </w:r>
      <w:r w:rsidRPr="005D55DC">
        <w:rPr>
          <w:sz w:val="28"/>
          <w:szCs w:val="28"/>
        </w:rPr>
        <w:t>земельного участка уполномоченный орган возвращает заявление заявителю.</w:t>
      </w:r>
      <w:r w:rsidR="00223AC4" w:rsidRPr="005D55DC">
        <w:rPr>
          <w:sz w:val="28"/>
          <w:szCs w:val="28"/>
        </w:rPr>
        <w:t xml:space="preserve"> При этом должны быть указаны причины возврата заявления о предоставлении земельного участка</w:t>
      </w:r>
      <w:r w:rsidR="004722AD" w:rsidRPr="005D55DC">
        <w:rPr>
          <w:sz w:val="28"/>
          <w:szCs w:val="28"/>
        </w:rPr>
        <w:t>.</w:t>
      </w:r>
    </w:p>
    <w:p w:rsidR="004722AD" w:rsidRDefault="004722AD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услуги.</w:t>
      </w:r>
    </w:p>
    <w:p w:rsidR="004722AD" w:rsidRPr="005C0CEE" w:rsidRDefault="004722AD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осуществляется по основаниям, установленным статьей 39.16 Земельного кодекса Российской Федерации.</w:t>
      </w:r>
    </w:p>
    <w:p w:rsidR="00637862" w:rsidRPr="005C0CEE" w:rsidRDefault="00637862" w:rsidP="00F42053">
      <w:pPr>
        <w:pStyle w:val="170"/>
        <w:numPr>
          <w:ilvl w:val="0"/>
          <w:numId w:val="11"/>
        </w:numPr>
        <w:tabs>
          <w:tab w:val="left" w:pos="169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637862" w:rsidRPr="005C0CEE" w:rsidRDefault="00637862" w:rsidP="00F42053">
      <w:pPr>
        <w:pStyle w:val="170"/>
        <w:numPr>
          <w:ilvl w:val="0"/>
          <w:numId w:val="11"/>
        </w:numPr>
        <w:tabs>
          <w:tab w:val="left" w:pos="141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637862" w:rsidRPr="005C0CEE" w:rsidRDefault="00637862" w:rsidP="00F42053">
      <w:pPr>
        <w:pStyle w:val="170"/>
        <w:numPr>
          <w:ilvl w:val="0"/>
          <w:numId w:val="11"/>
        </w:numPr>
        <w:tabs>
          <w:tab w:val="left" w:pos="135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Срок регистрации заявления - 15 минут рабочего времени.</w:t>
      </w:r>
    </w:p>
    <w:p w:rsidR="00637862" w:rsidRPr="005C0CEE" w:rsidRDefault="00637862" w:rsidP="00F42053">
      <w:pPr>
        <w:pStyle w:val="170"/>
        <w:numPr>
          <w:ilvl w:val="0"/>
          <w:numId w:val="11"/>
        </w:numPr>
        <w:tabs>
          <w:tab w:val="left" w:pos="135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Требования к местам предоставления муниципальной услуги.</w:t>
      </w:r>
    </w:p>
    <w:p w:rsidR="00637862" w:rsidRPr="005C0CEE" w:rsidRDefault="00637862" w:rsidP="00F42053">
      <w:pPr>
        <w:pStyle w:val="170"/>
        <w:numPr>
          <w:ilvl w:val="0"/>
          <w:numId w:val="12"/>
        </w:numPr>
        <w:tabs>
          <w:tab w:val="left" w:pos="19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номера кабинета;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1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режима работы.</w:t>
      </w:r>
    </w:p>
    <w:p w:rsidR="00637862" w:rsidRPr="005C0CEE" w:rsidRDefault="00637862" w:rsidP="00F42053">
      <w:pPr>
        <w:pStyle w:val="170"/>
        <w:numPr>
          <w:ilvl w:val="0"/>
          <w:numId w:val="12"/>
        </w:numPr>
        <w:tabs>
          <w:tab w:val="left" w:pos="192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37862" w:rsidRPr="005C0CEE" w:rsidRDefault="00637862" w:rsidP="00F42053">
      <w:pPr>
        <w:pStyle w:val="170"/>
        <w:numPr>
          <w:ilvl w:val="0"/>
          <w:numId w:val="12"/>
        </w:numPr>
        <w:tabs>
          <w:tab w:val="left" w:pos="172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текст административного регламента;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8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бланк заявления о предоставлении земельного участка;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7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режим приема граждан и организаций;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lastRenderedPageBreak/>
        <w:t>порядок получения консультаций.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2.14. Показатели доступности и качества муниципальной услуги: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2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125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доступность обращения за предоставлением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113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4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637862" w:rsidRPr="005C0CEE" w:rsidRDefault="00637862" w:rsidP="00F42053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в сети Интернет, на портале государственных услуг Владимирской области (</w:t>
      </w:r>
      <w:hyperlink r:id="rId8" w:history="1">
        <w:r w:rsidRPr="005C0CEE">
          <w:rPr>
            <w:rStyle w:val="a4"/>
            <w:rFonts w:ascii="Times New Roman" w:hAnsi="Times New Roman" w:cs="Times New Roman"/>
            <w:sz w:val="28"/>
            <w:szCs w:val="28"/>
          </w:rPr>
          <w:t>http:</w:t>
        </w:r>
      </w:hyperlink>
      <w:hyperlink r:id="rId9" w:history="1">
        <w:r w:rsidRPr="005C0CEE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</w:hyperlink>
      <w:hyperlink r:id="rId10" w:history="1">
        <w:r w:rsidRPr="005C0CEE">
          <w:rPr>
            <w:rStyle w:val="a4"/>
            <w:rFonts w:ascii="Times New Roman" w:hAnsi="Times New Roman" w:cs="Times New Roman"/>
            <w:sz w:val="28"/>
            <w:szCs w:val="28"/>
          </w:rPr>
          <w:t>rgu.avo.ru</w:t>
        </w:r>
      </w:hyperlink>
      <w:r w:rsidRPr="005C0CEE">
        <w:rPr>
          <w:rFonts w:ascii="Times New Roman" w:hAnsi="Times New Roman" w:cs="Times New Roman"/>
          <w:sz w:val="28"/>
          <w:szCs w:val="28"/>
        </w:rPr>
        <w:t>).</w:t>
      </w:r>
    </w:p>
    <w:p w:rsidR="00637862" w:rsidRPr="00856B3F" w:rsidRDefault="00637862" w:rsidP="00F42053">
      <w:pPr>
        <w:pStyle w:val="19"/>
        <w:keepNext/>
        <w:keepLines/>
        <w:numPr>
          <w:ilvl w:val="0"/>
          <w:numId w:val="20"/>
        </w:numPr>
        <w:tabs>
          <w:tab w:val="num" w:pos="0"/>
        </w:tabs>
        <w:spacing w:before="0" w:after="120" w:line="240" w:lineRule="auto"/>
        <w:ind w:left="0" w:firstLine="709"/>
        <w:jc w:val="both"/>
        <w:rPr>
          <w:b/>
          <w:sz w:val="28"/>
          <w:szCs w:val="28"/>
        </w:rPr>
      </w:pPr>
      <w:bookmarkStart w:id="5" w:name="bookmark17"/>
      <w:r w:rsidRPr="00856B3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bookmarkEnd w:id="5"/>
    </w:p>
    <w:p w:rsidR="00637862" w:rsidRPr="005C0CEE" w:rsidRDefault="00637862" w:rsidP="00F42053">
      <w:pPr>
        <w:pStyle w:val="170"/>
        <w:numPr>
          <w:ilvl w:val="0"/>
          <w:numId w:val="13"/>
        </w:numPr>
        <w:tabs>
          <w:tab w:val="left" w:pos="120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Последовательность административных процедур.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Предоставление муниципальной услуги включает в себя следующие</w:t>
      </w:r>
      <w:r w:rsidR="006D1654" w:rsidRPr="005C0CEE">
        <w:rPr>
          <w:sz w:val="28"/>
          <w:szCs w:val="28"/>
        </w:rPr>
        <w:t xml:space="preserve"> </w:t>
      </w:r>
      <w:r w:rsidRPr="005C0CEE">
        <w:rPr>
          <w:sz w:val="28"/>
          <w:szCs w:val="28"/>
        </w:rPr>
        <w:t>административные процедуры: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5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09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рассмотрение заявления и принятых от заявителя документов;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2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637862" w:rsidRPr="005C0CEE" w:rsidRDefault="00637862" w:rsidP="00F42053">
      <w:pPr>
        <w:pStyle w:val="170"/>
        <w:numPr>
          <w:ilvl w:val="0"/>
          <w:numId w:val="13"/>
        </w:numPr>
        <w:tabs>
          <w:tab w:val="left" w:pos="124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 xml:space="preserve">Приём и регистрация заявления, запрос документов, </w:t>
      </w:r>
      <w:r w:rsidR="00AC31AF">
        <w:rPr>
          <w:sz w:val="28"/>
          <w:szCs w:val="28"/>
        </w:rPr>
        <w:t>возврат заявления и документов заявителю</w:t>
      </w:r>
      <w:r w:rsidRPr="005C0CEE">
        <w:rPr>
          <w:sz w:val="28"/>
          <w:szCs w:val="28"/>
        </w:rPr>
        <w:t>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5C0CEE">
        <w:rPr>
          <w:rStyle w:val="4"/>
          <w:sz w:val="28"/>
          <w:szCs w:val="28"/>
        </w:rPr>
        <w:t xml:space="preserve">пункте 2.6 </w:t>
      </w:r>
      <w:r w:rsidRPr="005C0CEE">
        <w:rPr>
          <w:sz w:val="28"/>
          <w:szCs w:val="28"/>
        </w:rPr>
        <w:t>настоящего административного регламента, по почте, лично</w:t>
      </w:r>
      <w:r w:rsidR="00004B21">
        <w:rPr>
          <w:sz w:val="28"/>
          <w:szCs w:val="28"/>
        </w:rPr>
        <w:t>, через МФЦ</w:t>
      </w:r>
      <w:r w:rsidRPr="005C0CEE">
        <w:rPr>
          <w:sz w:val="28"/>
          <w:szCs w:val="28"/>
        </w:rPr>
        <w:t xml:space="preserve">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Ответственный исполнитель, принимающий заявление: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02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6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lastRenderedPageBreak/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07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20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0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при необходимости оказывает содействие в составлении заявления;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6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вносит в установленном порядке запись о приёме заявления в журнал регистрации;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7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6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10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36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27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38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37862" w:rsidRPr="005C0CEE" w:rsidRDefault="00637862" w:rsidP="00F42053">
      <w:pPr>
        <w:pStyle w:val="170"/>
        <w:numPr>
          <w:ilvl w:val="1"/>
          <w:numId w:val="13"/>
        </w:numPr>
        <w:tabs>
          <w:tab w:val="left" w:pos="139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передаёт землеустроительное дело заявителя ответственному исполнителю ответственному за подготовку проекта постановления о предоставлении земельного участка в постоянное (бессрочное) пользование.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5534CC" w:rsidRPr="005C0CEE" w:rsidRDefault="00637862" w:rsidP="005C0CEE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 xml:space="preserve">3.2.2. </w:t>
      </w:r>
      <w:r w:rsidR="005534CC" w:rsidRPr="005C0CEE">
        <w:rPr>
          <w:sz w:val="28"/>
          <w:szCs w:val="28"/>
        </w:rPr>
        <w:t xml:space="preserve">В течение десяти дней со дня поступления заявления о предоставлении земельного участка ответственный исполнитель возвращает это заявление </w:t>
      </w:r>
      <w:r w:rsidR="005534CC" w:rsidRPr="005C0CEE">
        <w:rPr>
          <w:sz w:val="28"/>
          <w:szCs w:val="28"/>
        </w:rPr>
        <w:lastRenderedPageBreak/>
        <w:t>заявителю, если оно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 При этом должны быть указаны причины возврата заявления о предоставлении земельного участка.</w:t>
      </w:r>
    </w:p>
    <w:p w:rsidR="00637862" w:rsidRPr="005C0CEE" w:rsidRDefault="00637862" w:rsidP="00F42053">
      <w:pPr>
        <w:pStyle w:val="170"/>
        <w:numPr>
          <w:ilvl w:val="0"/>
          <w:numId w:val="14"/>
        </w:numPr>
        <w:tabs>
          <w:tab w:val="left" w:pos="1220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Рассмотрение заявления и принятых от заявителя документов.</w:t>
      </w:r>
    </w:p>
    <w:p w:rsidR="00637862" w:rsidRPr="005C0CEE" w:rsidRDefault="00637862" w:rsidP="00F42053">
      <w:pPr>
        <w:pStyle w:val="170"/>
        <w:numPr>
          <w:ilvl w:val="0"/>
          <w:numId w:val="15"/>
        </w:numPr>
        <w:tabs>
          <w:tab w:val="left" w:pos="145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Началом административной процедуры является поступление дела ответственному исполнителю.</w:t>
      </w:r>
    </w:p>
    <w:p w:rsidR="00637862" w:rsidRPr="005C0CEE" w:rsidRDefault="00637862" w:rsidP="00F42053">
      <w:pPr>
        <w:pStyle w:val="170"/>
        <w:numPr>
          <w:ilvl w:val="0"/>
          <w:numId w:val="15"/>
        </w:numPr>
        <w:tabs>
          <w:tab w:val="left" w:pos="147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Ответственный исполнитель за подготовку проекта постановления</w:t>
      </w:r>
      <w:r w:rsidR="00DE3800" w:rsidRPr="005C0CEE">
        <w:rPr>
          <w:sz w:val="28"/>
          <w:szCs w:val="28"/>
        </w:rPr>
        <w:t xml:space="preserve"> в течение 20 дней</w:t>
      </w:r>
      <w:r w:rsidRPr="005C0CEE">
        <w:rPr>
          <w:sz w:val="28"/>
          <w:szCs w:val="28"/>
        </w:rPr>
        <w:t xml:space="preserve">  рассматривает поступившее заявление,</w:t>
      </w:r>
      <w:r w:rsidR="00DE3800" w:rsidRPr="005C0CEE">
        <w:rPr>
          <w:sz w:val="28"/>
          <w:szCs w:val="28"/>
        </w:rPr>
        <w:t xml:space="preserve"> </w:t>
      </w:r>
      <w:r w:rsidRPr="005C0CEE">
        <w:rPr>
          <w:sz w:val="28"/>
          <w:szCs w:val="28"/>
        </w:rPr>
        <w:t xml:space="preserve">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637862" w:rsidRPr="005C0CEE" w:rsidRDefault="00637862" w:rsidP="00F42053">
      <w:pPr>
        <w:pStyle w:val="170"/>
        <w:numPr>
          <w:ilvl w:val="1"/>
          <w:numId w:val="15"/>
        </w:numPr>
        <w:tabs>
          <w:tab w:val="left" w:pos="104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 xml:space="preserve"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</w:t>
      </w:r>
      <w:r w:rsidR="00DE3800" w:rsidRPr="005C0CEE">
        <w:rPr>
          <w:sz w:val="28"/>
          <w:szCs w:val="28"/>
        </w:rPr>
        <w:t xml:space="preserve">проект </w:t>
      </w:r>
      <w:r w:rsidRPr="005C0CEE">
        <w:rPr>
          <w:sz w:val="28"/>
          <w:szCs w:val="28"/>
        </w:rPr>
        <w:t>решени</w:t>
      </w:r>
      <w:r w:rsidR="00DE3800" w:rsidRPr="005C0CEE">
        <w:rPr>
          <w:sz w:val="28"/>
          <w:szCs w:val="28"/>
        </w:rPr>
        <w:t>я</w:t>
      </w:r>
      <w:r w:rsidRPr="005C0CEE">
        <w:rPr>
          <w:sz w:val="28"/>
          <w:szCs w:val="28"/>
        </w:rPr>
        <w:t xml:space="preserve"> </w:t>
      </w:r>
      <w:r w:rsidR="00DE3800" w:rsidRPr="005C0CEE">
        <w:rPr>
          <w:sz w:val="28"/>
          <w:szCs w:val="28"/>
        </w:rPr>
        <w:t>Главе муниципального образования в течение 2 дней</w:t>
      </w:r>
      <w:r w:rsidRPr="005C0CEE">
        <w:rPr>
          <w:sz w:val="28"/>
          <w:szCs w:val="28"/>
        </w:rPr>
        <w:t>;</w:t>
      </w:r>
    </w:p>
    <w:p w:rsidR="00637862" w:rsidRPr="005C0CEE" w:rsidRDefault="00637862" w:rsidP="00F42053">
      <w:pPr>
        <w:pStyle w:val="170"/>
        <w:numPr>
          <w:ilvl w:val="1"/>
          <w:numId w:val="15"/>
        </w:numPr>
        <w:tabs>
          <w:tab w:val="left" w:pos="109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</w:t>
      </w:r>
      <w:r w:rsidR="00DE3800" w:rsidRPr="005C0CEE">
        <w:rPr>
          <w:sz w:val="28"/>
          <w:szCs w:val="28"/>
        </w:rPr>
        <w:t xml:space="preserve"> в течение 2 дней</w:t>
      </w:r>
      <w:r w:rsidRPr="005C0CEE">
        <w:rPr>
          <w:sz w:val="28"/>
          <w:szCs w:val="28"/>
        </w:rPr>
        <w:t>. В указанном проекте решения должны быть указаны все основания отказа.</w:t>
      </w:r>
    </w:p>
    <w:p w:rsidR="00637862" w:rsidRPr="005C0CEE" w:rsidRDefault="00637862" w:rsidP="00F42053">
      <w:pPr>
        <w:pStyle w:val="170"/>
        <w:numPr>
          <w:ilvl w:val="0"/>
          <w:numId w:val="15"/>
        </w:numPr>
        <w:tabs>
          <w:tab w:val="left" w:pos="1623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Глава муниципального образования подписывает</w:t>
      </w:r>
      <w:r w:rsidR="00DE3800" w:rsidRPr="005C0CEE">
        <w:rPr>
          <w:sz w:val="28"/>
          <w:szCs w:val="28"/>
        </w:rPr>
        <w:t xml:space="preserve"> решение о предоставлении земельного участка в постоянное (бессрочное) пользование, либо</w:t>
      </w:r>
      <w:r w:rsidRPr="005C0CEE">
        <w:rPr>
          <w:sz w:val="28"/>
          <w:szCs w:val="28"/>
        </w:rPr>
        <w:t xml:space="preserve"> решение об отказе в предоставлении земельного участка и передает его для отправки заявителю в порядке делопроизводства</w:t>
      </w:r>
      <w:r w:rsidR="00AA6FB9">
        <w:rPr>
          <w:sz w:val="28"/>
          <w:szCs w:val="28"/>
        </w:rPr>
        <w:t>, либо через МФЦ</w:t>
      </w:r>
      <w:r w:rsidR="00DE3800" w:rsidRPr="005C0CEE">
        <w:rPr>
          <w:sz w:val="28"/>
          <w:szCs w:val="28"/>
        </w:rPr>
        <w:t xml:space="preserve"> в срок не более 3 дней</w:t>
      </w:r>
      <w:r w:rsidRPr="005C0CEE">
        <w:rPr>
          <w:sz w:val="28"/>
          <w:szCs w:val="28"/>
        </w:rPr>
        <w:t>.</w:t>
      </w:r>
    </w:p>
    <w:p w:rsidR="00637862" w:rsidRPr="005C0CEE" w:rsidRDefault="00637862" w:rsidP="00F42053">
      <w:pPr>
        <w:pStyle w:val="170"/>
        <w:numPr>
          <w:ilvl w:val="0"/>
          <w:numId w:val="15"/>
        </w:numPr>
        <w:tabs>
          <w:tab w:val="left" w:pos="143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637862" w:rsidRPr="005C0CEE" w:rsidRDefault="00637862" w:rsidP="00F42053">
      <w:pPr>
        <w:pStyle w:val="19"/>
        <w:keepNext/>
        <w:keepLines/>
        <w:numPr>
          <w:ilvl w:val="0"/>
          <w:numId w:val="20"/>
        </w:numPr>
        <w:tabs>
          <w:tab w:val="num" w:pos="0"/>
        </w:tabs>
        <w:spacing w:before="0" w:after="120" w:line="240" w:lineRule="auto"/>
        <w:ind w:left="0" w:firstLine="709"/>
        <w:jc w:val="both"/>
        <w:rPr>
          <w:b/>
          <w:sz w:val="28"/>
          <w:szCs w:val="28"/>
        </w:rPr>
      </w:pPr>
      <w:bookmarkStart w:id="6" w:name="bookmark18"/>
      <w:r w:rsidRPr="005C0CEE">
        <w:rPr>
          <w:b/>
          <w:sz w:val="28"/>
          <w:szCs w:val="28"/>
        </w:rPr>
        <w:t>Формы контроля за исполнением Административного регламента</w:t>
      </w:r>
      <w:bookmarkEnd w:id="6"/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6D1654" w:rsidRPr="005C0C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0CEE">
        <w:rPr>
          <w:rFonts w:ascii="Times New Roman" w:hAnsi="Times New Roman" w:cs="Times New Roman"/>
          <w:sz w:val="28"/>
          <w:szCs w:val="28"/>
        </w:rPr>
        <w:t>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37862" w:rsidRPr="005C0CEE" w:rsidRDefault="00637862" w:rsidP="00F42053">
      <w:pPr>
        <w:pStyle w:val="ae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</w:t>
      </w:r>
      <w:r w:rsidRPr="005C0CEE">
        <w:rPr>
          <w:rFonts w:ascii="Times New Roman" w:hAnsi="Times New Roman" w:cs="Times New Roman"/>
          <w:sz w:val="28"/>
          <w:szCs w:val="28"/>
        </w:rPr>
        <w:lastRenderedPageBreak/>
        <w:t>характер (по конкретному обращению заявителя).</w:t>
      </w:r>
    </w:p>
    <w:p w:rsidR="00637862" w:rsidRPr="005C0CEE" w:rsidRDefault="00637862" w:rsidP="00F42053">
      <w:pPr>
        <w:pStyle w:val="ae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37862" w:rsidRPr="005C0CEE" w:rsidRDefault="00637862" w:rsidP="00F42053">
      <w:pPr>
        <w:pStyle w:val="ae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37862" w:rsidRPr="005C0CEE" w:rsidRDefault="00637862" w:rsidP="00F42053">
      <w:pPr>
        <w:pStyle w:val="ae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637862" w:rsidRPr="005C0CEE" w:rsidRDefault="00637862" w:rsidP="00F42053">
      <w:pPr>
        <w:pStyle w:val="19"/>
        <w:keepNext/>
        <w:keepLines/>
        <w:numPr>
          <w:ilvl w:val="0"/>
          <w:numId w:val="20"/>
        </w:numPr>
        <w:tabs>
          <w:tab w:val="num" w:pos="0"/>
        </w:tabs>
        <w:spacing w:before="0" w:after="120" w:line="240" w:lineRule="auto"/>
        <w:ind w:left="0" w:firstLine="709"/>
        <w:jc w:val="both"/>
        <w:rPr>
          <w:b/>
          <w:sz w:val="28"/>
          <w:szCs w:val="28"/>
        </w:rPr>
      </w:pPr>
      <w:bookmarkStart w:id="7" w:name="bookmark19"/>
      <w:r w:rsidRPr="005C0CEE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94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78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нарушение срока предоставления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889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7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46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2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2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37862" w:rsidRPr="005C0CEE" w:rsidRDefault="00637862" w:rsidP="00F42053">
      <w:pPr>
        <w:pStyle w:val="170"/>
        <w:numPr>
          <w:ilvl w:val="0"/>
          <w:numId w:val="2"/>
        </w:numPr>
        <w:tabs>
          <w:tab w:val="left" w:pos="141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37862" w:rsidRPr="005C0CEE" w:rsidRDefault="00637862" w:rsidP="00F42053">
      <w:pPr>
        <w:pStyle w:val="ConsPlusDocList"/>
        <w:tabs>
          <w:tab w:val="num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главе муниципального образования на решения, действия (бездействие) ответственного исполнителя;</w:t>
      </w:r>
    </w:p>
    <w:p w:rsidR="00637862" w:rsidRPr="005C0CEE" w:rsidRDefault="00637862" w:rsidP="00F42053">
      <w:pPr>
        <w:pStyle w:val="170"/>
        <w:tabs>
          <w:tab w:val="num" w:pos="0"/>
        </w:tabs>
        <w:spacing w:before="0" w:after="120" w:line="240" w:lineRule="auto"/>
        <w:ind w:firstLine="709"/>
        <w:rPr>
          <w:sz w:val="28"/>
          <w:szCs w:val="28"/>
        </w:rPr>
      </w:pPr>
      <w:r w:rsidRPr="005C0CE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на личном приёме заявителя.</w:t>
      </w:r>
    </w:p>
    <w:p w:rsidR="00637862" w:rsidRPr="005C0CEE" w:rsidRDefault="00637862" w:rsidP="00F42053">
      <w:pPr>
        <w:pStyle w:val="170"/>
        <w:numPr>
          <w:ilvl w:val="0"/>
          <w:numId w:val="2"/>
        </w:numPr>
        <w:tabs>
          <w:tab w:val="left" w:pos="1215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Жалоба должна содержать: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106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3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42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7862" w:rsidRPr="005C0CEE" w:rsidRDefault="00637862" w:rsidP="00F42053">
      <w:pPr>
        <w:pStyle w:val="170"/>
        <w:numPr>
          <w:ilvl w:val="0"/>
          <w:numId w:val="10"/>
        </w:numPr>
        <w:tabs>
          <w:tab w:val="left" w:pos="961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7862" w:rsidRPr="005C0CEE" w:rsidRDefault="00637862" w:rsidP="00F42053">
      <w:pPr>
        <w:pStyle w:val="170"/>
        <w:numPr>
          <w:ilvl w:val="0"/>
          <w:numId w:val="2"/>
        </w:numPr>
        <w:tabs>
          <w:tab w:val="left" w:pos="1297"/>
        </w:tabs>
        <w:spacing w:before="0" w:after="120" w:line="240" w:lineRule="auto"/>
        <w:ind w:left="0" w:firstLine="709"/>
        <w:rPr>
          <w:sz w:val="28"/>
          <w:szCs w:val="28"/>
        </w:rPr>
      </w:pPr>
      <w:r w:rsidRPr="005C0CEE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37862" w:rsidRPr="005C0CEE" w:rsidRDefault="00637862" w:rsidP="00F42053">
      <w:pPr>
        <w:pStyle w:val="ConsPlusNormal"/>
        <w:widowControl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 принимает одно из следующих решений:</w:t>
      </w:r>
    </w:p>
    <w:p w:rsidR="00637862" w:rsidRPr="005C0CEE" w:rsidRDefault="00637862" w:rsidP="00F42053">
      <w:pPr>
        <w:pStyle w:val="ConsPlusNormal"/>
        <w:widowControl/>
        <w:tabs>
          <w:tab w:val="num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5C0CEE">
        <w:rPr>
          <w:rFonts w:ascii="Times New Roman" w:hAnsi="Times New Roman" w:cs="Times New Roman"/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7862" w:rsidRPr="005C0CEE" w:rsidRDefault="00637862" w:rsidP="00F42053">
      <w:pPr>
        <w:pStyle w:val="ConsPlusNormal"/>
        <w:widowControl/>
        <w:tabs>
          <w:tab w:val="num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7862" w:rsidRPr="005C0CEE" w:rsidRDefault="00637862" w:rsidP="00F42053">
      <w:pPr>
        <w:pStyle w:val="ConsPlusNormal"/>
        <w:widowControl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862" w:rsidRPr="00AA6FB9" w:rsidRDefault="00637862" w:rsidP="00F42053">
      <w:pPr>
        <w:pStyle w:val="ConsPlusNormal"/>
        <w:widowControl/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5C0CEE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6FB9" w:rsidRPr="005C0CEE" w:rsidRDefault="00AA6FB9" w:rsidP="00F42053">
      <w:pPr>
        <w:pStyle w:val="ConsPlusNormal"/>
        <w:widowControl/>
        <w:numPr>
          <w:ilvl w:val="0"/>
          <w:numId w:val="2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 в порядке, предусмотренном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A9" w:rsidRPr="005C0CEE" w:rsidRDefault="00113DA9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3DA9" w:rsidRDefault="00113DA9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B7C9E" w:rsidRPr="005C0CEE" w:rsidRDefault="00EB7C9E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3DA9" w:rsidRPr="005C0CEE" w:rsidRDefault="00113DA9" w:rsidP="00113DA9">
      <w:pPr>
        <w:pStyle w:val="ConsPlusNormal"/>
        <w:widowControl/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  <w:r w:rsidRPr="005C0CEE">
        <w:rPr>
          <w:rFonts w:ascii="Times New Roman" w:hAnsi="Times New Roman" w:cs="Times New Roman"/>
        </w:rPr>
        <w:lastRenderedPageBreak/>
        <w:t>Приложение № 1</w:t>
      </w:r>
    </w:p>
    <w:p w:rsidR="00113DA9" w:rsidRPr="005C0CEE" w:rsidRDefault="00113DA9" w:rsidP="00113DA9">
      <w:pPr>
        <w:pStyle w:val="ConsPlusNormal"/>
        <w:widowControl/>
        <w:spacing w:after="120"/>
        <w:ind w:left="3969" w:firstLine="0"/>
        <w:jc w:val="center"/>
        <w:rPr>
          <w:rFonts w:ascii="Times New Roman" w:hAnsi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13DA9" w:rsidRPr="005C0CEE" w:rsidRDefault="00113DA9" w:rsidP="00113DA9">
      <w:pPr>
        <w:jc w:val="center"/>
        <w:rPr>
          <w:b/>
          <w:sz w:val="28"/>
          <w:szCs w:val="28"/>
        </w:rPr>
      </w:pPr>
      <w:r w:rsidRPr="005C0CEE">
        <w:rPr>
          <w:b/>
          <w:sz w:val="28"/>
          <w:szCs w:val="28"/>
        </w:rPr>
        <w:t>Форма заявления</w:t>
      </w:r>
    </w:p>
    <w:p w:rsidR="00113DA9" w:rsidRPr="005C0CEE" w:rsidRDefault="00113DA9" w:rsidP="00113DA9">
      <w:pPr>
        <w:spacing w:after="120"/>
        <w:jc w:val="center"/>
        <w:rPr>
          <w:szCs w:val="28"/>
        </w:rPr>
      </w:pPr>
      <w:r w:rsidRPr="005C0CEE">
        <w:rPr>
          <w:sz w:val="28"/>
          <w:szCs w:val="28"/>
        </w:rPr>
        <w:t xml:space="preserve"> о предоставлении земельного участка без проведения торгов</w:t>
      </w:r>
    </w:p>
    <w:tbl>
      <w:tblPr>
        <w:tblW w:w="5670" w:type="dxa"/>
        <w:jc w:val="right"/>
        <w:tblLook w:val="04A0"/>
      </w:tblPr>
      <w:tblGrid>
        <w:gridCol w:w="459"/>
        <w:gridCol w:w="5211"/>
      </w:tblGrid>
      <w:tr w:rsidR="00113DA9" w:rsidRPr="005C0CEE" w:rsidTr="004A0029">
        <w:trPr>
          <w:jc w:val="right"/>
        </w:trPr>
        <w:tc>
          <w:tcPr>
            <w:tcW w:w="5670" w:type="dxa"/>
            <w:gridSpan w:val="2"/>
          </w:tcPr>
          <w:p w:rsidR="00113DA9" w:rsidRPr="005C0CEE" w:rsidRDefault="00113DA9" w:rsidP="004A0029">
            <w:pPr>
              <w:tabs>
                <w:tab w:val="left" w:pos="9240"/>
              </w:tabs>
              <w:rPr>
                <w:szCs w:val="28"/>
              </w:rPr>
            </w:pPr>
            <w:r w:rsidRPr="005C0CEE">
              <w:rPr>
                <w:szCs w:val="28"/>
              </w:rPr>
              <w:t>Главе муниципального образования Стёпанцевское</w:t>
            </w:r>
          </w:p>
        </w:tc>
      </w:tr>
      <w:tr w:rsidR="00113DA9" w:rsidRPr="005C0CEE" w:rsidTr="004A0029">
        <w:trPr>
          <w:jc w:val="right"/>
        </w:trPr>
        <w:tc>
          <w:tcPr>
            <w:tcW w:w="459" w:type="dxa"/>
          </w:tcPr>
          <w:p w:rsidR="00113DA9" w:rsidRPr="005C0CEE" w:rsidRDefault="00113DA9" w:rsidP="004A0029">
            <w:pPr>
              <w:jc w:val="center"/>
              <w:rPr>
                <w:szCs w:val="28"/>
              </w:rPr>
            </w:pPr>
            <w:r w:rsidRPr="005C0CEE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jc w:val="center"/>
              <w:rPr>
                <w:szCs w:val="28"/>
              </w:rPr>
            </w:pPr>
          </w:p>
        </w:tc>
      </w:tr>
      <w:tr w:rsidR="00113DA9" w:rsidRPr="005C0CEE" w:rsidTr="004A0029">
        <w:trPr>
          <w:jc w:val="right"/>
        </w:trPr>
        <w:tc>
          <w:tcPr>
            <w:tcW w:w="459" w:type="dxa"/>
          </w:tcPr>
          <w:p w:rsidR="00113DA9" w:rsidRPr="005C0CEE" w:rsidRDefault="00113DA9" w:rsidP="004A0029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113DA9" w:rsidRPr="005C0CEE" w:rsidRDefault="00113DA9" w:rsidP="004A0029">
            <w:pPr>
              <w:jc w:val="center"/>
              <w:rPr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jc w:val="center"/>
              <w:rPr>
                <w:i/>
                <w:szCs w:val="28"/>
              </w:rPr>
            </w:pP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113DA9" w:rsidRPr="005C0CEE" w:rsidRDefault="00113DA9" w:rsidP="004A0029">
            <w:pPr>
              <w:jc w:val="center"/>
              <w:rPr>
                <w:i/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jc w:val="right"/>
              <w:rPr>
                <w:szCs w:val="28"/>
              </w:rPr>
            </w:pP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113DA9" w:rsidRPr="005C0CEE" w:rsidRDefault="00113DA9" w:rsidP="004A0029">
            <w:pPr>
              <w:jc w:val="center"/>
              <w:rPr>
                <w:i/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jc w:val="center"/>
              <w:rPr>
                <w:szCs w:val="28"/>
              </w:rPr>
            </w:pP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13DA9" w:rsidRPr="005C0CEE" w:rsidRDefault="00113DA9" w:rsidP="004A0029">
            <w:pPr>
              <w:jc w:val="center"/>
              <w:rPr>
                <w:szCs w:val="28"/>
              </w:rPr>
            </w:pPr>
          </w:p>
        </w:tc>
      </w:tr>
      <w:tr w:rsidR="00113DA9" w:rsidRPr="005C0CEE" w:rsidTr="004A0029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5C0CEE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113DA9" w:rsidRPr="005C0CEE" w:rsidRDefault="00113DA9" w:rsidP="00113DA9">
      <w:pPr>
        <w:jc w:val="center"/>
        <w:rPr>
          <w:szCs w:val="28"/>
        </w:rPr>
      </w:pPr>
    </w:p>
    <w:p w:rsidR="00113DA9" w:rsidRPr="005C0CEE" w:rsidRDefault="00113DA9" w:rsidP="00113DA9">
      <w:pPr>
        <w:tabs>
          <w:tab w:val="left" w:pos="5940"/>
          <w:tab w:val="left" w:pos="6300"/>
          <w:tab w:val="left" w:pos="6660"/>
        </w:tabs>
        <w:jc w:val="center"/>
      </w:pPr>
      <w:r w:rsidRPr="005C0CEE">
        <w:t>ЗАЯВЛЕНИЕ</w:t>
      </w:r>
    </w:p>
    <w:p w:rsidR="00113DA9" w:rsidRPr="005C0CEE" w:rsidRDefault="00113DA9" w:rsidP="00113DA9">
      <w:pPr>
        <w:tabs>
          <w:tab w:val="left" w:pos="6045"/>
        </w:tabs>
        <w:ind w:firstLine="700"/>
      </w:pPr>
      <w:r w:rsidRPr="005C0CEE">
        <w:t>Прошу вас предоставить земельный участок: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820"/>
        <w:gridCol w:w="2407"/>
        <w:gridCol w:w="1276"/>
        <w:gridCol w:w="3260"/>
        <w:gridCol w:w="2518"/>
      </w:tblGrid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</w:pPr>
            <w:r w:rsidRPr="005C0CEE"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</w:pP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113DA9" w:rsidRPr="005C0CEE" w:rsidRDefault="00113DA9" w:rsidP="004A0029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4503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10281" w:type="dxa"/>
            <w:gridSpan w:val="5"/>
          </w:tcPr>
          <w:p w:rsidR="00113DA9" w:rsidRPr="005C0CEE" w:rsidRDefault="00113DA9" w:rsidP="004A0029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5C0CEE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113DA9" w:rsidRPr="005C0CEE" w:rsidTr="004A0029">
        <w:tc>
          <w:tcPr>
            <w:tcW w:w="820" w:type="dxa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820" w:type="dxa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113DA9" w:rsidRPr="005C0CEE" w:rsidRDefault="00113DA9" w:rsidP="004A0029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113DA9" w:rsidRPr="005C0CEE" w:rsidTr="004A0029">
        <w:tc>
          <w:tcPr>
            <w:tcW w:w="10281" w:type="dxa"/>
            <w:gridSpan w:val="5"/>
          </w:tcPr>
          <w:p w:rsidR="00113DA9" w:rsidRPr="005C0CEE" w:rsidRDefault="00113DA9" w:rsidP="004A0029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5C0CEE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113DA9" w:rsidRPr="005C0CEE" w:rsidTr="004A0029">
        <w:tc>
          <w:tcPr>
            <w:tcW w:w="3227" w:type="dxa"/>
            <w:gridSpan w:val="2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5C0CEE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3227" w:type="dxa"/>
            <w:gridSpan w:val="2"/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5C0CEE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113DA9" w:rsidRPr="005C0CEE" w:rsidTr="004A0029">
        <w:tc>
          <w:tcPr>
            <w:tcW w:w="7763" w:type="dxa"/>
            <w:gridSpan w:val="4"/>
            <w:tcBorders>
              <w:bottom w:val="nil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rPr>
                <w:szCs w:val="28"/>
              </w:rPr>
            </w:pPr>
            <w:r w:rsidRPr="005C0CEE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113DA9" w:rsidRPr="005C0CEE" w:rsidTr="004A0029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</w:pPr>
          </w:p>
        </w:tc>
      </w:tr>
      <w:tr w:rsidR="00113DA9" w:rsidRPr="005C0CEE" w:rsidTr="004A0029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13DA9" w:rsidRPr="005C0CEE" w:rsidRDefault="00113DA9" w:rsidP="004A0029">
            <w:pPr>
              <w:tabs>
                <w:tab w:val="left" w:pos="6045"/>
              </w:tabs>
            </w:pPr>
          </w:p>
        </w:tc>
      </w:tr>
    </w:tbl>
    <w:p w:rsidR="00113DA9" w:rsidRPr="005C0CEE" w:rsidRDefault="00113DA9" w:rsidP="00113DA9">
      <w:pPr>
        <w:tabs>
          <w:tab w:val="left" w:pos="6045"/>
        </w:tabs>
        <w:spacing w:before="120"/>
        <w:ind w:firstLine="700"/>
      </w:pPr>
    </w:p>
    <w:p w:rsidR="00113DA9" w:rsidRPr="005C0CEE" w:rsidRDefault="00113DA9" w:rsidP="00113DA9">
      <w:pPr>
        <w:tabs>
          <w:tab w:val="left" w:pos="6045"/>
        </w:tabs>
        <w:spacing w:before="120"/>
        <w:ind w:firstLine="700"/>
      </w:pPr>
      <w:r w:rsidRPr="005C0CEE">
        <w:t>Приложение:</w:t>
      </w:r>
    </w:p>
    <w:p w:rsidR="00113DA9" w:rsidRPr="005C0CEE" w:rsidRDefault="00113DA9" w:rsidP="00113DA9">
      <w:pPr>
        <w:spacing w:before="120"/>
        <w:ind w:firstLine="700"/>
        <w:rPr>
          <w:szCs w:val="28"/>
        </w:rPr>
      </w:pPr>
      <w:r w:rsidRPr="005C0CEE">
        <w:t>Дата</w:t>
      </w:r>
      <w:r w:rsidRPr="005C0CEE">
        <w:rPr>
          <w:sz w:val="28"/>
          <w:szCs w:val="28"/>
        </w:rPr>
        <w:t xml:space="preserve">                                                 </w:t>
      </w:r>
      <w:r w:rsidRPr="005C0CEE">
        <w:rPr>
          <w:szCs w:val="28"/>
        </w:rPr>
        <w:t xml:space="preserve">  Подпись заявителя, расшифровка подписи</w:t>
      </w:r>
    </w:p>
    <w:p w:rsidR="00113DA9" w:rsidRPr="005C0CEE" w:rsidRDefault="00113DA9" w:rsidP="00113DA9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113DA9" w:rsidRPr="005C0CEE" w:rsidRDefault="00113DA9" w:rsidP="00113DA9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</w:pPr>
    </w:p>
    <w:p w:rsidR="00F07490" w:rsidRDefault="00F07490" w:rsidP="00113DA9">
      <w:pPr>
        <w:pStyle w:val="ae"/>
        <w:shd w:val="clear" w:color="auto" w:fill="FFFFFF"/>
        <w:spacing w:after="0" w:line="270" w:lineRule="exact"/>
        <w:ind w:left="3969"/>
        <w:jc w:val="center"/>
        <w:rPr>
          <w:rFonts w:ascii="Times New Roman" w:hAnsi="Times New Roman" w:cs="Times New Roman"/>
        </w:rPr>
        <w:sectPr w:rsidR="00F07490" w:rsidSect="008C57D5">
          <w:headerReference w:type="default" r:id="rId11"/>
          <w:pgSz w:w="11906" w:h="16838"/>
          <w:pgMar w:top="985" w:right="707" w:bottom="851" w:left="1134" w:header="709" w:footer="993" w:gutter="0"/>
          <w:cols w:space="720"/>
          <w:titlePg/>
          <w:docGrid w:linePitch="360"/>
        </w:sectPr>
      </w:pPr>
    </w:p>
    <w:p w:rsidR="00113DA9" w:rsidRPr="005C0CEE" w:rsidRDefault="00113DA9" w:rsidP="00113DA9">
      <w:pPr>
        <w:pStyle w:val="ae"/>
        <w:shd w:val="clear" w:color="auto" w:fill="FFFFFF"/>
        <w:spacing w:after="0" w:line="270" w:lineRule="exact"/>
        <w:ind w:left="9072"/>
        <w:jc w:val="center"/>
        <w:rPr>
          <w:rFonts w:ascii="Times New Roman" w:hAnsi="Times New Roman" w:cs="Times New Roman"/>
        </w:rPr>
      </w:pPr>
      <w:r w:rsidRPr="005C0CEE">
        <w:rPr>
          <w:rFonts w:ascii="Times New Roman" w:hAnsi="Times New Roman" w:cs="Times New Roman"/>
        </w:rPr>
        <w:lastRenderedPageBreak/>
        <w:t>Приложение № 3</w:t>
      </w:r>
    </w:p>
    <w:p w:rsidR="00113DA9" w:rsidRPr="005C0CEE" w:rsidRDefault="00113DA9" w:rsidP="00113DA9">
      <w:pPr>
        <w:pStyle w:val="ConsPlusNormal"/>
        <w:widowControl/>
        <w:spacing w:after="120"/>
        <w:ind w:left="9072" w:firstLine="0"/>
        <w:jc w:val="center"/>
        <w:rPr>
          <w:rFonts w:ascii="Times New Roman" w:hAnsi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3DA9" w:rsidRPr="005C0CEE" w:rsidRDefault="00113DA9" w:rsidP="00113DA9">
      <w:pPr>
        <w:jc w:val="center"/>
        <w:rPr>
          <w:sz w:val="28"/>
          <w:szCs w:val="28"/>
        </w:rPr>
      </w:pPr>
    </w:p>
    <w:p w:rsidR="00113DA9" w:rsidRPr="005C0CEE" w:rsidRDefault="00113DA9" w:rsidP="00113DA9">
      <w:pPr>
        <w:jc w:val="center"/>
        <w:rPr>
          <w:sz w:val="28"/>
          <w:szCs w:val="28"/>
        </w:rPr>
      </w:pPr>
      <w:r w:rsidRPr="005C0CEE">
        <w:rPr>
          <w:sz w:val="28"/>
          <w:szCs w:val="28"/>
        </w:rPr>
        <w:t xml:space="preserve">Блок-схема последовательности действий при предоставлении </w:t>
      </w:r>
      <w:r w:rsidRPr="005C0CEE">
        <w:rPr>
          <w:iCs/>
          <w:sz w:val="28"/>
          <w:szCs w:val="28"/>
        </w:rPr>
        <w:t>муниципальной</w:t>
      </w:r>
      <w:r w:rsidRPr="005C0CEE">
        <w:rPr>
          <w:sz w:val="28"/>
          <w:szCs w:val="28"/>
        </w:rPr>
        <w:t xml:space="preserve"> услуги</w:t>
      </w:r>
    </w:p>
    <w:p w:rsidR="00113DA9" w:rsidRPr="005C0CEE" w:rsidRDefault="006A3C70" w:rsidP="00113DA9">
      <w:pPr>
        <w:tabs>
          <w:tab w:val="left" w:pos="6045"/>
        </w:tabs>
        <w:ind w:firstLine="700"/>
        <w:rPr>
          <w:szCs w:val="28"/>
        </w:rPr>
      </w:pPr>
      <w:r>
        <w:rPr>
          <w:noProof/>
          <w:szCs w:val="28"/>
          <w:lang w:eastAsia="ru-RU"/>
        </w:rPr>
        <w:pict>
          <v:rect id="_x0000_s1026" style="position:absolute;left:0;text-align:left;margin-left:302.75pt;margin-top:11.85pt;width:153.35pt;height:36.3pt;z-index:251645440">
            <v:textbox>
              <w:txbxContent>
                <w:p w:rsidR="00113DA9" w:rsidRPr="0085633B" w:rsidRDefault="00113DA9" w:rsidP="00113DA9">
                  <w:pPr>
                    <w:jc w:val="center"/>
                    <w:rPr>
                      <w:sz w:val="22"/>
                    </w:rPr>
                  </w:pPr>
                  <w:r w:rsidRPr="0085633B">
                    <w:rPr>
                      <w:rFonts w:eastAsia="Arial"/>
                      <w:szCs w:val="28"/>
                    </w:rPr>
                    <w:t>Прием  и   регистрация   заявления</w:t>
                  </w:r>
                </w:p>
              </w:txbxContent>
            </v:textbox>
          </v:rect>
        </w:pict>
      </w:r>
    </w:p>
    <w:p w:rsidR="00113DA9" w:rsidRPr="005C0CEE" w:rsidRDefault="00113DA9" w:rsidP="00113DA9">
      <w:pPr>
        <w:tabs>
          <w:tab w:val="left" w:pos="6045"/>
        </w:tabs>
        <w:jc w:val="center"/>
        <w:rPr>
          <w:szCs w:val="28"/>
        </w:rPr>
      </w:pPr>
    </w:p>
    <w:p w:rsidR="00113DA9" w:rsidRPr="005C0CEE" w:rsidRDefault="00113DA9" w:rsidP="00113DA9">
      <w:pPr>
        <w:jc w:val="center"/>
        <w:rPr>
          <w:sz w:val="28"/>
          <w:szCs w:val="28"/>
        </w:rPr>
      </w:pPr>
    </w:p>
    <w:p w:rsidR="00113DA9" w:rsidRPr="005C0CEE" w:rsidRDefault="006A3C70" w:rsidP="00113DA9">
      <w:pPr>
        <w:pStyle w:val="ae"/>
        <w:shd w:val="clear" w:color="auto" w:fill="FFFFFF"/>
        <w:spacing w:after="0" w:line="270" w:lineRule="exact"/>
        <w:ind w:firstLine="705"/>
        <w:jc w:val="center"/>
      </w:pPr>
      <w:r>
        <w:rPr>
          <w:noProof/>
          <w:lang w:eastAsia="ru-RU"/>
        </w:rPr>
        <w:pict>
          <v:rect id="_x0000_s1028" style="position:absolute;left:0;text-align:left;margin-left:600.2pt;margin-top:10.1pt;width:153.35pt;height:1in;z-index:251647488">
            <v:textbox>
              <w:txbxContent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113DA9" w:rsidRPr="00804FE9" w:rsidRDefault="00113DA9" w:rsidP="00113DA9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1.95pt;margin-top:4.45pt;width:0;height:25.05pt;z-index:2516495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left:0;text-align:left;margin-left:302.75pt;margin-top:29.5pt;width:153.35pt;height:36.3pt;z-index:251646464">
            <v:textbox>
              <w:txbxContent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113DA9" w:rsidRPr="00804FE9" w:rsidRDefault="00113DA9" w:rsidP="00113DA9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4.75pt;margin-top:29.5pt;width:153.35pt;height:36.3pt;z-index:251648512">
            <v:textbox>
              <w:txbxContent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Возврат заявления с указанием причин</w:t>
                  </w:r>
                </w:p>
                <w:p w:rsidR="00113DA9" w:rsidRPr="00804FE9" w:rsidRDefault="00113DA9" w:rsidP="00113DA9"/>
              </w:txbxContent>
            </v:textbox>
          </v:rect>
        </w:pict>
      </w:r>
    </w:p>
    <w:p w:rsidR="00113DA9" w:rsidRPr="005C0CEE" w:rsidRDefault="00113DA9" w:rsidP="00113DA9"/>
    <w:p w:rsidR="00113DA9" w:rsidRPr="005C0CEE" w:rsidRDefault="006A3C70" w:rsidP="00113DA9">
      <w:pPr>
        <w:tabs>
          <w:tab w:val="left" w:pos="4132"/>
          <w:tab w:val="left" w:pos="4520"/>
          <w:tab w:val="left" w:pos="10543"/>
        </w:tabs>
      </w:pPr>
      <w:r>
        <w:rPr>
          <w:noProof/>
          <w:lang w:eastAsia="ru-RU"/>
        </w:rPr>
        <w:pict>
          <v:shape id="_x0000_s1032" type="#_x0000_t32" style="position:absolute;margin-left:456.1pt;margin-top:9.75pt;width:144.1pt;height:0;z-index:251651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58.1pt;margin-top:19.15pt;width:144.65pt;height:0;flip:x;z-index:251650560" o:connectortype="straight">
            <v:stroke endarrow="block"/>
          </v:shape>
        </w:pict>
      </w:r>
      <w:r w:rsidR="00113DA9" w:rsidRPr="005C0CEE">
        <w:tab/>
      </w:r>
      <w:r w:rsidR="00113DA9" w:rsidRPr="005C0CEE">
        <w:tab/>
        <w:t>нет</w:t>
      </w:r>
      <w:r w:rsidR="00113DA9" w:rsidRPr="005C0CEE">
        <w:tab/>
      </w:r>
    </w:p>
    <w:p w:rsidR="00113DA9" w:rsidRPr="005C0CEE" w:rsidRDefault="006A3C70" w:rsidP="00113DA9">
      <w:pPr>
        <w:tabs>
          <w:tab w:val="left" w:pos="9779"/>
        </w:tabs>
      </w:pPr>
      <w:r>
        <w:rPr>
          <w:noProof/>
          <w:lang w:eastAsia="ru-RU"/>
        </w:rPr>
        <w:pict>
          <v:shape id="_x0000_s1033" type="#_x0000_t32" style="position:absolute;margin-left:455.55pt;margin-top:13.45pt;width:144.65pt;height:0;flip:x;z-index:251652608" o:connectortype="straight">
            <v:stroke endarrow="block"/>
          </v:shape>
        </w:pict>
      </w:r>
      <w:r w:rsidR="00113DA9" w:rsidRPr="005C0CEE">
        <w:tab/>
        <w:t>в течение 5 дней</w:t>
      </w:r>
    </w:p>
    <w:p w:rsidR="00113DA9" w:rsidRPr="005C0CEE" w:rsidRDefault="006A3C70" w:rsidP="00113DA9">
      <w:pPr>
        <w:tabs>
          <w:tab w:val="left" w:pos="3686"/>
        </w:tabs>
      </w:pPr>
      <w:r>
        <w:rPr>
          <w:noProof/>
          <w:lang w:eastAsia="ru-RU"/>
        </w:rPr>
        <w:pict>
          <v:shape id="_x0000_s1035" type="#_x0000_t32" style="position:absolute;margin-left:381.95pt;margin-top:10.9pt;width:0;height:38.85pt;z-index:251654656" o:connectortype="straight">
            <v:stroke endarrow="block"/>
          </v:shape>
        </w:pict>
      </w:r>
      <w:r w:rsidR="00113DA9" w:rsidRPr="005C0CEE">
        <w:tab/>
        <w:t>в течение 10 дней</w:t>
      </w:r>
    </w:p>
    <w:p w:rsidR="00113DA9" w:rsidRPr="005C0CEE" w:rsidRDefault="00113DA9" w:rsidP="00113DA9">
      <w:pPr>
        <w:tabs>
          <w:tab w:val="left" w:pos="7088"/>
          <w:tab w:val="left" w:pos="7939"/>
        </w:tabs>
      </w:pPr>
      <w:r w:rsidRPr="005C0CEE">
        <w:tab/>
        <w:t xml:space="preserve"> да</w:t>
      </w:r>
      <w:r w:rsidRPr="005C0CEE">
        <w:tab/>
      </w:r>
    </w:p>
    <w:p w:rsidR="00113DA9" w:rsidRPr="005C0CEE" w:rsidRDefault="00113DA9" w:rsidP="00113DA9"/>
    <w:p w:rsidR="00113DA9" w:rsidRPr="005C0CEE" w:rsidRDefault="006A3C70" w:rsidP="00113DA9">
      <w:r>
        <w:rPr>
          <w:noProof/>
          <w:lang w:eastAsia="ru-RU"/>
        </w:rPr>
        <w:pict>
          <v:rect id="_x0000_s1034" style="position:absolute;margin-left:283.65pt;margin-top:8.35pt;width:197.15pt;height:67pt;z-index:251653632">
            <v:textbox style="mso-next-textbox:#_x0000_s1034">
              <w:txbxContent>
                <w:p w:rsidR="00113DA9" w:rsidRPr="00EC13C1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 w:rsidRPr="00EC13C1">
                    <w:rPr>
                      <w:rStyle w:val="10"/>
                      <w:rFonts w:eastAsia="Arial"/>
                      <w:sz w:val="22"/>
                      <w:szCs w:val="22"/>
                    </w:rPr>
                    <w:t xml:space="preserve">Проверка документов на наличие оснований </w:t>
                  </w:r>
                  <w:r w:rsidRPr="00EC13C1">
                    <w:rPr>
                      <w:sz w:val="22"/>
                      <w:szCs w:val="22"/>
                    </w:rPr>
                    <w:t>для отказа в предоставлении земельных участков гражданам</w:t>
                  </w:r>
                </w:p>
              </w:txbxContent>
            </v:textbox>
          </v:rect>
        </w:pict>
      </w:r>
    </w:p>
    <w:p w:rsidR="00113DA9" w:rsidRPr="005C0CEE" w:rsidRDefault="00113DA9" w:rsidP="00113DA9">
      <w:pPr>
        <w:tabs>
          <w:tab w:val="left" w:pos="4821"/>
          <w:tab w:val="left" w:pos="10418"/>
        </w:tabs>
      </w:pPr>
      <w:r w:rsidRPr="005C0CEE">
        <w:tab/>
        <w:t>есть</w:t>
      </w:r>
      <w:r w:rsidRPr="005C0CEE">
        <w:tab/>
        <w:t>нет</w:t>
      </w:r>
    </w:p>
    <w:p w:rsidR="00113DA9" w:rsidRPr="005C0CEE" w:rsidRDefault="006A3C70" w:rsidP="00113DA9">
      <w:r>
        <w:rPr>
          <w:noProof/>
          <w:lang w:eastAsia="ru-RU"/>
        </w:rPr>
        <w:pict>
          <v:shape id="_x0000_s1047" type="#_x0000_t32" style="position:absolute;margin-left:636.6pt;margin-top:13.3pt;width:0;height:39.9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80.8pt;margin-top:13.25pt;width:155.8pt;height:.05pt;flip:x;z-index:25166592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19.2pt;margin-top:13.25pt;width:0;height:39.9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19.2pt;margin-top:13.25pt;width:164.45pt;height:0;flip:x;z-index:251661824" o:connectortype="straight"/>
        </w:pict>
      </w:r>
    </w:p>
    <w:p w:rsidR="00113DA9" w:rsidRPr="005C0CEE" w:rsidRDefault="00113DA9" w:rsidP="00113DA9">
      <w:pPr>
        <w:tabs>
          <w:tab w:val="left" w:pos="4536"/>
          <w:tab w:val="left" w:pos="10005"/>
        </w:tabs>
      </w:pPr>
      <w:r w:rsidRPr="005C0CEE">
        <w:tab/>
        <w:t>20 дней</w:t>
      </w:r>
      <w:r w:rsidRPr="005C0CEE">
        <w:tab/>
        <w:t>20 дней</w:t>
      </w:r>
    </w:p>
    <w:p w:rsidR="00113DA9" w:rsidRPr="005C0CEE" w:rsidRDefault="00113DA9" w:rsidP="00113DA9"/>
    <w:p w:rsidR="00113DA9" w:rsidRPr="005C0CEE" w:rsidRDefault="006A3C70" w:rsidP="00113DA9">
      <w:r>
        <w:rPr>
          <w:noProof/>
          <w:lang w:eastAsia="ru-RU"/>
        </w:rPr>
        <w:pict>
          <v:rect id="_x0000_s1043" style="position:absolute;margin-left:558.95pt;margin-top:11.8pt;width:153.35pt;height:57.55pt;z-index:251662848">
            <v:textbox style="mso-next-textbox:#_x0000_s1043">
              <w:txbxContent>
                <w:p w:rsidR="00113DA9" w:rsidRPr="00D9508F" w:rsidRDefault="00113DA9" w:rsidP="00113DA9">
                  <w:pPr>
                    <w:jc w:val="center"/>
                    <w:rPr>
                      <w:sz w:val="20"/>
                      <w:szCs w:val="20"/>
                    </w:rPr>
                  </w:pPr>
                  <w:r w:rsidRPr="00D9508F">
                    <w:rPr>
                      <w:sz w:val="20"/>
                      <w:szCs w:val="20"/>
                    </w:rPr>
                    <w:t xml:space="preserve">подготовка </w:t>
                  </w:r>
                  <w:r w:rsidR="00D9508F" w:rsidRPr="00D9508F">
                    <w:rPr>
                      <w:sz w:val="20"/>
                      <w:szCs w:val="20"/>
                    </w:rPr>
                    <w:t>решения о предоставлении земельного участка в постоянное (бессрочное) пользование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42.15pt;margin-top:11.75pt;width:153.35pt;height:57.6pt;z-index:251655680">
            <v:textbox style="mso-next-textbox:#_x0000_s1036">
              <w:txbxContent>
                <w:p w:rsidR="00113DA9" w:rsidRPr="00804FE9" w:rsidRDefault="00113DA9" w:rsidP="00113DA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0C2E9A">
                    <w:rPr>
                      <w:sz w:val="22"/>
                      <w:szCs w:val="22"/>
                    </w:rPr>
                    <w:t>решения об отказе в предоставлении муниципальной услуги и переда</w:t>
                  </w:r>
                  <w:r>
                    <w:rPr>
                      <w:sz w:val="22"/>
                      <w:szCs w:val="22"/>
                    </w:rPr>
                    <w:t>ча</w:t>
                  </w:r>
                  <w:r w:rsidRPr="000C2E9A">
                    <w:rPr>
                      <w:sz w:val="22"/>
                      <w:szCs w:val="22"/>
                    </w:rPr>
                    <w:t xml:space="preserve"> его Главе </w:t>
                  </w:r>
                  <w:r>
                    <w:rPr>
                      <w:sz w:val="22"/>
                      <w:szCs w:val="22"/>
                    </w:rPr>
                    <w:t>МО</w:t>
                  </w:r>
                </w:p>
              </w:txbxContent>
            </v:textbox>
          </v:rect>
        </w:pict>
      </w:r>
    </w:p>
    <w:p w:rsidR="00113DA9" w:rsidRPr="005C0CEE" w:rsidRDefault="00113DA9" w:rsidP="00113DA9">
      <w:pPr>
        <w:tabs>
          <w:tab w:val="left" w:pos="2717"/>
          <w:tab w:val="left" w:pos="11745"/>
        </w:tabs>
      </w:pPr>
      <w:r w:rsidRPr="005C0CEE">
        <w:tab/>
      </w:r>
      <w:r w:rsidRPr="005C0CEE">
        <w:tab/>
      </w:r>
    </w:p>
    <w:p w:rsidR="00113DA9" w:rsidRPr="005C0CEE" w:rsidRDefault="00113DA9" w:rsidP="00113DA9">
      <w:pPr>
        <w:tabs>
          <w:tab w:val="left" w:pos="11608"/>
        </w:tabs>
      </w:pPr>
      <w:r w:rsidRPr="005C0CEE">
        <w:tab/>
      </w:r>
    </w:p>
    <w:p w:rsidR="00113DA9" w:rsidRPr="005C0CEE" w:rsidRDefault="00113DA9" w:rsidP="00113DA9"/>
    <w:p w:rsidR="00113DA9" w:rsidRPr="005C0CEE" w:rsidRDefault="00113DA9" w:rsidP="00113DA9">
      <w:pPr>
        <w:tabs>
          <w:tab w:val="left" w:pos="8423"/>
        </w:tabs>
      </w:pPr>
      <w:r w:rsidRPr="005C0CEE">
        <w:tab/>
      </w:r>
    </w:p>
    <w:p w:rsidR="00113DA9" w:rsidRPr="005C0CEE" w:rsidRDefault="006A3C70" w:rsidP="00113DA9">
      <w:pPr>
        <w:tabs>
          <w:tab w:val="left" w:pos="4658"/>
          <w:tab w:val="left" w:pos="9923"/>
        </w:tabs>
      </w:pPr>
      <w:r>
        <w:rPr>
          <w:noProof/>
          <w:lang w:eastAsia="ru-RU"/>
        </w:rPr>
        <w:pict>
          <v:shape id="_x0000_s1048" type="#_x0000_t32" style="position:absolute;margin-left:636.65pt;margin-top:.4pt;width:0;height:51.35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22.75pt;margin-top:.4pt;width:0;height:62.6pt;z-index:251659776" o:connectortype="straight">
            <v:stroke endarrow="block"/>
          </v:shape>
        </w:pict>
      </w:r>
      <w:r w:rsidR="00113DA9" w:rsidRPr="005C0CEE">
        <w:tab/>
      </w:r>
      <w:r w:rsidR="00113DA9" w:rsidRPr="005C0CEE">
        <w:tab/>
      </w:r>
    </w:p>
    <w:p w:rsidR="00113DA9" w:rsidRPr="005C0CEE" w:rsidRDefault="00113DA9" w:rsidP="00113DA9">
      <w:pPr>
        <w:pStyle w:val="ConsPlusNormal"/>
        <w:widowControl/>
        <w:tabs>
          <w:tab w:val="left" w:pos="2633"/>
          <w:tab w:val="left" w:pos="118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EE">
        <w:rPr>
          <w:rFonts w:ascii="Times New Roman" w:hAnsi="Times New Roman" w:cs="Times New Roman"/>
          <w:sz w:val="24"/>
          <w:szCs w:val="24"/>
        </w:rPr>
        <w:tab/>
        <w:t>2 дня</w:t>
      </w:r>
      <w:r w:rsidRPr="005C0CEE">
        <w:rPr>
          <w:rFonts w:ascii="Times New Roman" w:hAnsi="Times New Roman" w:cs="Times New Roman"/>
          <w:sz w:val="24"/>
          <w:szCs w:val="24"/>
        </w:rPr>
        <w:tab/>
        <w:t>2 дня</w:t>
      </w:r>
    </w:p>
    <w:p w:rsidR="00113DA9" w:rsidRPr="005C0CEE" w:rsidRDefault="006A3C70" w:rsidP="00113DA9">
      <w:pPr>
        <w:pStyle w:val="ConsPlusNormal"/>
        <w:widowControl/>
        <w:tabs>
          <w:tab w:val="left" w:pos="10555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558.95pt;margin-top:18.15pt;width:153.35pt;height:46.3pt;z-index:251663872">
            <v:textbox style="mso-next-textbox:#_x0000_s1044">
              <w:txbxContent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Главой МО и направление решения заявителю</w:t>
                  </w:r>
                </w:p>
                <w:p w:rsidR="00113DA9" w:rsidRPr="00804FE9" w:rsidRDefault="00113DA9" w:rsidP="00113DA9"/>
              </w:txbxContent>
            </v:textbox>
          </v:rect>
        </w:pict>
      </w:r>
      <w:r w:rsidR="00113DA9" w:rsidRPr="005C0CEE">
        <w:rPr>
          <w:rFonts w:ascii="Times New Roman" w:hAnsi="Times New Roman" w:cs="Times New Roman"/>
          <w:sz w:val="24"/>
          <w:szCs w:val="24"/>
        </w:rPr>
        <w:tab/>
      </w:r>
    </w:p>
    <w:p w:rsidR="00113DA9" w:rsidRPr="005C0CEE" w:rsidRDefault="006A3C70" w:rsidP="00113DA9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70">
        <w:rPr>
          <w:noProof/>
          <w:lang w:eastAsia="ru-RU"/>
        </w:rPr>
        <w:pict>
          <v:rect id="_x0000_s1037" style="position:absolute;left:0;text-align:left;margin-left:42.15pt;margin-top:9.6pt;width:153.35pt;height:46.3pt;z-index:251656704">
            <v:textbox style="mso-next-textbox:#_x0000_s1037">
              <w:txbxContent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решения Главой МО и направление решения заявителю</w:t>
                  </w:r>
                </w:p>
                <w:p w:rsidR="00113DA9" w:rsidRPr="00804FE9" w:rsidRDefault="00113DA9" w:rsidP="00113DA9"/>
              </w:txbxContent>
            </v:textbox>
          </v:rect>
        </w:pict>
      </w:r>
    </w:p>
    <w:p w:rsidR="00113DA9" w:rsidRPr="005C0CEE" w:rsidRDefault="00113DA9" w:rsidP="00113DA9"/>
    <w:p w:rsidR="00113DA9" w:rsidRPr="005C0CEE" w:rsidRDefault="006A3C70" w:rsidP="00113DA9">
      <w:pPr>
        <w:tabs>
          <w:tab w:val="left" w:pos="8490"/>
        </w:tabs>
      </w:pPr>
      <w:r>
        <w:rPr>
          <w:noProof/>
          <w:lang w:eastAsia="ru-RU"/>
        </w:rPr>
        <w:pict>
          <v:shape id="_x0000_s1049" type="#_x0000_t32" style="position:absolute;margin-left:636.6pt;margin-top:11.05pt;width:0;height:27.2pt;z-index:251668992" o:connectortype="straight"/>
        </w:pict>
      </w:r>
      <w:r w:rsidR="00113DA9" w:rsidRPr="005C0CEE">
        <w:tab/>
      </w:r>
      <w:r w:rsidR="00113DA9" w:rsidRPr="005C0CEE">
        <w:tab/>
      </w:r>
    </w:p>
    <w:p w:rsidR="00113DA9" w:rsidRPr="00853448" w:rsidRDefault="006A3C70" w:rsidP="00113DA9">
      <w:pPr>
        <w:tabs>
          <w:tab w:val="left" w:pos="4320"/>
          <w:tab w:val="left" w:pos="11268"/>
        </w:tabs>
        <w:rPr>
          <w:sz w:val="28"/>
        </w:rPr>
      </w:pPr>
      <w:r w:rsidRPr="006A3C70">
        <w:rPr>
          <w:noProof/>
          <w:lang w:eastAsia="ru-RU"/>
        </w:rPr>
        <w:pict>
          <v:shape id="_x0000_s1045" type="#_x0000_t32" style="position:absolute;margin-left:122.75pt;margin-top:8.5pt;width:.05pt;height:14.05pt;z-index:251664896" o:connectortype="straight"/>
        </w:pict>
      </w:r>
      <w:r w:rsidRPr="006A3C70">
        <w:rPr>
          <w:noProof/>
          <w:lang w:eastAsia="ru-RU"/>
        </w:rPr>
        <w:pict>
          <v:shape id="_x0000_s1050" type="#_x0000_t32" style="position:absolute;margin-left:456.1pt;margin-top:24.45pt;width:180.55pt;height:.05pt;flip:x;z-index:251670016" o:connectortype="straight">
            <v:stroke endarrow="block"/>
          </v:shape>
        </w:pict>
      </w:r>
      <w:r w:rsidRPr="006A3C70">
        <w:rPr>
          <w:noProof/>
          <w:lang w:eastAsia="ru-RU"/>
        </w:rPr>
        <w:pict>
          <v:rect id="_x0000_s1038" style="position:absolute;margin-left:302.2pt;margin-top:3.7pt;width:153.35pt;height:36.95pt;z-index:251657728">
            <v:textbox style="mso-next-textbox:#_x0000_s1038">
              <w:txbxContent>
                <w:p w:rsidR="00113DA9" w:rsidRPr="006D20D5" w:rsidRDefault="00113DA9" w:rsidP="00113DA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Завершение предоставления  муниципальной услуги</w:t>
                  </w:r>
                </w:p>
                <w:p w:rsidR="00113DA9" w:rsidRPr="00804FE9" w:rsidRDefault="00113DA9" w:rsidP="00113DA9"/>
              </w:txbxContent>
            </v:textbox>
          </v:rect>
        </w:pict>
      </w:r>
      <w:r w:rsidRPr="006A3C70">
        <w:rPr>
          <w:noProof/>
          <w:lang w:eastAsia="ru-RU"/>
        </w:rPr>
        <w:pict>
          <v:shape id="_x0000_s1041" type="#_x0000_t32" style="position:absolute;margin-left:122.75pt;margin-top:22.55pt;width:180pt;height:0;z-index:251660800" o:connectortype="straight">
            <v:stroke endarrow="block"/>
          </v:shape>
        </w:pict>
      </w:r>
      <w:r w:rsidR="00113DA9" w:rsidRPr="005C0CEE">
        <w:tab/>
        <w:t>3 дня</w:t>
      </w:r>
      <w:r w:rsidR="00113DA9" w:rsidRPr="005C0CEE">
        <w:tab/>
        <w:t>3 дня</w:t>
      </w:r>
    </w:p>
    <w:p w:rsidR="00113DA9" w:rsidRPr="00E71A0A" w:rsidRDefault="00113DA9" w:rsidP="00113DA9">
      <w:pPr>
        <w:pStyle w:val="ConsPlusNormal"/>
        <w:widowControl/>
        <w:shd w:val="clear" w:color="auto" w:fill="FFFFFF"/>
        <w:spacing w:after="120"/>
        <w:jc w:val="both"/>
        <w:rPr>
          <w:sz w:val="28"/>
          <w:szCs w:val="28"/>
        </w:rPr>
      </w:pPr>
    </w:p>
    <w:sectPr w:rsidR="00113DA9" w:rsidRPr="00E71A0A" w:rsidSect="00F0749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987" w:bottom="709" w:left="851" w:header="709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F5" w:rsidRDefault="00264CF5">
      <w:r>
        <w:separator/>
      </w:r>
    </w:p>
  </w:endnote>
  <w:endnote w:type="continuationSeparator" w:id="0">
    <w:p w:rsidR="00264CF5" w:rsidRDefault="0026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62" w:rsidRDefault="006378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62" w:rsidRDefault="0063786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62" w:rsidRDefault="006378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F5" w:rsidRDefault="00264CF5">
      <w:r>
        <w:separator/>
      </w:r>
    </w:p>
  </w:footnote>
  <w:footnote w:type="continuationSeparator" w:id="0">
    <w:p w:rsidR="00264CF5" w:rsidRDefault="00264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844"/>
      <w:docPartObj>
        <w:docPartGallery w:val="Page Numbers (Top of Page)"/>
        <w:docPartUnique/>
      </w:docPartObj>
    </w:sdtPr>
    <w:sdtContent>
      <w:p w:rsidR="008C57D5" w:rsidRDefault="006A3C70">
        <w:pPr>
          <w:pStyle w:val="af1"/>
          <w:jc w:val="center"/>
        </w:pPr>
        <w:fldSimple w:instr=" PAGE   \* MERGEFORMAT ">
          <w:r w:rsidR="00EB7C9E">
            <w:rPr>
              <w:noProof/>
            </w:rPr>
            <w:t>15</w:t>
          </w:r>
        </w:fldSimple>
      </w:p>
    </w:sdtContent>
  </w:sdt>
  <w:p w:rsidR="00113DA9" w:rsidRDefault="00113DA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62" w:rsidRDefault="0063786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62" w:rsidRDefault="006378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89490E2"/>
    <w:name w:val="WWNum27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Num10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b w:val="0"/>
        <w:bCs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4">
    <w:nsid w:val="00000005"/>
    <w:multiLevelType w:val="multilevel"/>
    <w:tmpl w:val="00000005"/>
    <w:name w:val="WW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Num17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Num18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8">
    <w:nsid w:val="00000009"/>
    <w:multiLevelType w:val="multilevel"/>
    <w:tmpl w:val="00000009"/>
    <w:name w:val="WWNum19"/>
    <w:lvl w:ilvl="0">
      <w:start w:val="1"/>
      <w:numFmt w:val="decimal"/>
      <w:lvlText w:val="2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decimal"/>
      <w:lvlText w:val="%3.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>
    <w:nsid w:val="0000000B"/>
    <w:multiLevelType w:val="multilevel"/>
    <w:tmpl w:val="0000000B"/>
    <w:name w:val="WWNum20"/>
    <w:lvl w:ilvl="0">
      <w:start w:val="8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>
    <w:nsid w:val="0000000C"/>
    <w:multiLevelType w:val="multilevel"/>
    <w:tmpl w:val="0000000C"/>
    <w:name w:val="WWNum21"/>
    <w:lvl w:ilvl="0">
      <w:start w:val="1"/>
      <w:numFmt w:val="decimal"/>
      <w:lvlText w:val="2.1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2">
    <w:nsid w:val="0000000D"/>
    <w:multiLevelType w:val="multilevel"/>
    <w:tmpl w:val="0000000D"/>
    <w:name w:val="WWNum22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3">
    <w:nsid w:val="0000000E"/>
    <w:multiLevelType w:val="multilevel"/>
    <w:tmpl w:val="0000000E"/>
    <w:name w:val="WWNum23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decimal"/>
      <w:lvlText w:val="3.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5">
    <w:nsid w:val="00000010"/>
    <w:multiLevelType w:val="multilevel"/>
    <w:tmpl w:val="00000010"/>
    <w:name w:val="WWNum25"/>
    <w:lvl w:ilvl="0">
      <w:start w:val="1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6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D3647DB"/>
    <w:multiLevelType w:val="hybridMultilevel"/>
    <w:tmpl w:val="C30AD178"/>
    <w:lvl w:ilvl="0" w:tplc="2946CA5C">
      <w:start w:val="3"/>
      <w:numFmt w:val="upperRoman"/>
      <w:lvlText w:val="%1."/>
      <w:lvlJc w:val="left"/>
      <w:pPr>
        <w:ind w:left="1080" w:hanging="72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03ABB"/>
    <w:multiLevelType w:val="hybridMultilevel"/>
    <w:tmpl w:val="A84883D4"/>
    <w:lvl w:ilvl="0" w:tplc="3748463A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7D434D33"/>
    <w:multiLevelType w:val="hybridMultilevel"/>
    <w:tmpl w:val="1A56D61A"/>
    <w:lvl w:ilvl="0" w:tplc="9FEC9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A"/>
    <w:rsid w:val="00004B21"/>
    <w:rsid w:val="000F7781"/>
    <w:rsid w:val="00113DA9"/>
    <w:rsid w:val="00132E83"/>
    <w:rsid w:val="001856BA"/>
    <w:rsid w:val="00223AC4"/>
    <w:rsid w:val="00263BA3"/>
    <w:rsid w:val="00264CF5"/>
    <w:rsid w:val="003F0926"/>
    <w:rsid w:val="00413703"/>
    <w:rsid w:val="00447C09"/>
    <w:rsid w:val="00470443"/>
    <w:rsid w:val="004722AD"/>
    <w:rsid w:val="004A0029"/>
    <w:rsid w:val="005534CC"/>
    <w:rsid w:val="005C0CEE"/>
    <w:rsid w:val="005D55DC"/>
    <w:rsid w:val="00637862"/>
    <w:rsid w:val="006A3C70"/>
    <w:rsid w:val="006D1654"/>
    <w:rsid w:val="006D2327"/>
    <w:rsid w:val="00856B3F"/>
    <w:rsid w:val="0088790B"/>
    <w:rsid w:val="008C57D5"/>
    <w:rsid w:val="008E5FED"/>
    <w:rsid w:val="00987DA0"/>
    <w:rsid w:val="00A33326"/>
    <w:rsid w:val="00A41A0F"/>
    <w:rsid w:val="00AA6FB9"/>
    <w:rsid w:val="00AC31AF"/>
    <w:rsid w:val="00AC6C3D"/>
    <w:rsid w:val="00B75D01"/>
    <w:rsid w:val="00CB564F"/>
    <w:rsid w:val="00D9508F"/>
    <w:rsid w:val="00DE3800"/>
    <w:rsid w:val="00E71A0A"/>
    <w:rsid w:val="00EB7C9E"/>
    <w:rsid w:val="00EF6EF8"/>
    <w:rsid w:val="00F07490"/>
    <w:rsid w:val="00F42053"/>
    <w:rsid w:val="00F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0"/>
        <o:r id="V:Rule17" type="connector" idref="#_x0000_s1049"/>
        <o:r id="V:Rule18" type="connector" idref="#_x0000_s1031"/>
        <o:r id="V:Rule19" type="connector" idref="#_x0000_s1040"/>
        <o:r id="V:Rule20" type="connector" idref="#_x0000_s1042"/>
        <o:r id="V:Rule21" type="connector" idref="#_x0000_s1033"/>
        <o:r id="V:Rule22" type="connector" idref="#_x0000_s1039"/>
        <o:r id="V:Rule23" type="connector" idref="#_x0000_s1035"/>
        <o:r id="V:Rule24" type="connector" idref="#_x0000_s1045"/>
        <o:r id="V:Rule25" type="connector" idref="#_x0000_s1047"/>
        <o:r id="V:Rule26" type="connector" idref="#_x0000_s1032"/>
        <o:r id="V:Rule27" type="connector" idref="#_x0000_s1030"/>
        <o:r id="V:Rule28" type="connector" idref="#_x0000_s1041"/>
        <o:r id="V:Rule29" type="connector" idref="#_x0000_s1048"/>
        <o:r id="V:Rule30" type="connector" idref="#_x0000_s104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6EF8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EF6EF8"/>
    <w:rPr>
      <w:rFonts w:ascii="Symbol" w:hAnsi="Symbol" w:cs="Symbol"/>
    </w:rPr>
  </w:style>
  <w:style w:type="character" w:customStyle="1" w:styleId="WW8Num3z2">
    <w:name w:val="WW8Num3z2"/>
    <w:rsid w:val="00EF6EF8"/>
    <w:rPr>
      <w:rFonts w:ascii="Wingdings" w:hAnsi="Wingdings" w:cs="Wingdings"/>
    </w:rPr>
  </w:style>
  <w:style w:type="character" w:customStyle="1" w:styleId="WW8Num4z0">
    <w:name w:val="WW8Num4z0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2">
    <w:name w:val="WW8Num4z2"/>
    <w:rsid w:val="00EF6EF8"/>
    <w:rPr>
      <w:b w:val="0"/>
      <w:bCs w:val="0"/>
      <w:sz w:val="28"/>
      <w:szCs w:val="28"/>
    </w:rPr>
  </w:style>
  <w:style w:type="character" w:customStyle="1" w:styleId="WW8Num5z0">
    <w:name w:val="WW8Num5z0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1">
    <w:name w:val="WW8Num5z1"/>
    <w:rsid w:val="00EF6EF8"/>
    <w:rPr>
      <w:b w:val="0"/>
      <w:bCs w:val="0"/>
      <w:sz w:val="28"/>
      <w:szCs w:val="28"/>
    </w:rPr>
  </w:style>
  <w:style w:type="character" w:customStyle="1" w:styleId="WW8Num6z0">
    <w:name w:val="WW8Num6z0"/>
    <w:rsid w:val="00EF6EF8"/>
    <w:rPr>
      <w:rFonts w:ascii="Symbol" w:hAnsi="Symbol" w:cs="Symbol"/>
    </w:rPr>
  </w:style>
  <w:style w:type="character" w:customStyle="1" w:styleId="WW8Num7z0">
    <w:name w:val="WW8Num7z0"/>
    <w:rsid w:val="00EF6EF8"/>
    <w:rPr>
      <w:rFonts w:ascii="Symbol" w:hAnsi="Symbol" w:cs="Symbol"/>
    </w:rPr>
  </w:style>
  <w:style w:type="character" w:customStyle="1" w:styleId="WW8Num7z1">
    <w:name w:val="WW8Num7z1"/>
    <w:rsid w:val="00EF6EF8"/>
    <w:rPr>
      <w:rFonts w:ascii="Courier New" w:hAnsi="Courier New" w:cs="Courier New"/>
    </w:rPr>
  </w:style>
  <w:style w:type="character" w:customStyle="1" w:styleId="WW8Num8z0">
    <w:name w:val="WW8Num8z0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EF6EF8"/>
    <w:rPr>
      <w:b w:val="0"/>
      <w:bCs w:val="0"/>
      <w:sz w:val="28"/>
      <w:szCs w:val="28"/>
    </w:rPr>
  </w:style>
  <w:style w:type="character" w:customStyle="1" w:styleId="WW8Num9z0">
    <w:name w:val="WW8Num9z0"/>
    <w:rsid w:val="00EF6EF8"/>
    <w:rPr>
      <w:rFonts w:ascii="Symbol" w:hAnsi="Symbol" w:cs="Symbol"/>
    </w:rPr>
  </w:style>
  <w:style w:type="character" w:customStyle="1" w:styleId="WW8Num10z0">
    <w:name w:val="WW8Num10z0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2">
    <w:name w:val="WW8Num10z2"/>
    <w:rsid w:val="00EF6EF8"/>
    <w:rPr>
      <w:b w:val="0"/>
      <w:bCs w:val="0"/>
      <w:sz w:val="28"/>
      <w:szCs w:val="28"/>
    </w:rPr>
  </w:style>
  <w:style w:type="character" w:customStyle="1" w:styleId="WW8Num11z0">
    <w:name w:val="WW8Num11z0"/>
    <w:rsid w:val="00EF6EF8"/>
    <w:rPr>
      <w:rFonts w:ascii="Symbol" w:hAnsi="Symbol" w:cs="Symbol"/>
    </w:rPr>
  </w:style>
  <w:style w:type="character" w:customStyle="1" w:styleId="WW8Num11z1">
    <w:name w:val="WW8Num11z1"/>
    <w:rsid w:val="00EF6EF8"/>
    <w:rPr>
      <w:rFonts w:ascii="Courier New" w:hAnsi="Courier New" w:cs="Courier New"/>
    </w:rPr>
  </w:style>
  <w:style w:type="character" w:customStyle="1" w:styleId="WW8Num12z0">
    <w:name w:val="WW8Num12z0"/>
    <w:rsid w:val="00EF6EF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2">
    <w:name w:val="WW8Num12z2"/>
    <w:rsid w:val="00EF6EF8"/>
    <w:rPr>
      <w:b w:val="0"/>
      <w:bCs w:val="0"/>
      <w:sz w:val="28"/>
      <w:szCs w:val="28"/>
    </w:rPr>
  </w:style>
  <w:style w:type="character" w:customStyle="1" w:styleId="WW8Num13z0">
    <w:name w:val="WW8Num13z0"/>
    <w:rsid w:val="00EF6EF8"/>
    <w:rPr>
      <w:rFonts w:ascii="Symbol" w:hAnsi="Symbol" w:cs="Symbol"/>
    </w:rPr>
  </w:style>
  <w:style w:type="character" w:customStyle="1" w:styleId="WW8Num14z0">
    <w:name w:val="WW8Num14z0"/>
    <w:rsid w:val="00EF6EF8"/>
    <w:rPr>
      <w:rFonts w:ascii="Symbol" w:hAnsi="Symbol" w:cs="Symbol"/>
    </w:rPr>
  </w:style>
  <w:style w:type="character" w:customStyle="1" w:styleId="WW8Num14z1">
    <w:name w:val="WW8Num14z1"/>
    <w:rsid w:val="00EF6EF8"/>
    <w:rPr>
      <w:rFonts w:ascii="Courier New" w:hAnsi="Courier New" w:cs="Courier New"/>
    </w:rPr>
  </w:style>
  <w:style w:type="character" w:customStyle="1" w:styleId="WW8Num15z0">
    <w:name w:val="WW8Num15z0"/>
    <w:rsid w:val="00EF6EF8"/>
    <w:rPr>
      <w:rFonts w:ascii="Symbol" w:hAnsi="Symbol" w:cs="Symbol"/>
    </w:rPr>
  </w:style>
  <w:style w:type="character" w:customStyle="1" w:styleId="WW8Num15z2">
    <w:name w:val="WW8Num15z2"/>
    <w:rsid w:val="00EF6EF8"/>
    <w:rPr>
      <w:rFonts w:ascii="Wingdings" w:hAnsi="Wingdings" w:cs="Wingdings"/>
    </w:rPr>
  </w:style>
  <w:style w:type="character" w:customStyle="1" w:styleId="WW8Num16z0">
    <w:name w:val="WW8Num16z0"/>
    <w:rsid w:val="00EF6EF8"/>
    <w:rPr>
      <w:b w:val="0"/>
      <w:bCs w:val="0"/>
      <w:sz w:val="28"/>
      <w:szCs w:val="28"/>
    </w:rPr>
  </w:style>
  <w:style w:type="character" w:customStyle="1" w:styleId="WW8Num17z0">
    <w:name w:val="WW8Num17z0"/>
    <w:rsid w:val="00EF6EF8"/>
    <w:rPr>
      <w:rFonts w:ascii="Symbol" w:hAnsi="Symbol" w:cs="Symbol"/>
    </w:rPr>
  </w:style>
  <w:style w:type="character" w:customStyle="1" w:styleId="WW8Num12z1">
    <w:name w:val="WW8Num12z1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EF6EF8"/>
    <w:rPr>
      <w:rFonts w:ascii="Courier New" w:hAnsi="Courier New" w:cs="Courier New"/>
    </w:rPr>
  </w:style>
  <w:style w:type="character" w:customStyle="1" w:styleId="WW8Num6z1">
    <w:name w:val="WW8Num6z1"/>
    <w:rsid w:val="00EF6EF8"/>
    <w:rPr>
      <w:rFonts w:ascii="Courier New" w:hAnsi="Courier New" w:cs="Courier New"/>
    </w:rPr>
  </w:style>
  <w:style w:type="character" w:customStyle="1" w:styleId="WW8Num6z2">
    <w:name w:val="WW8Num6z2"/>
    <w:rsid w:val="00EF6EF8"/>
    <w:rPr>
      <w:rFonts w:ascii="Wingdings" w:hAnsi="Wingdings" w:cs="Wingdings"/>
    </w:rPr>
  </w:style>
  <w:style w:type="character" w:customStyle="1" w:styleId="WW8Num7z2">
    <w:name w:val="WW8Num7z2"/>
    <w:rsid w:val="00EF6EF8"/>
    <w:rPr>
      <w:rFonts w:ascii="Wingdings" w:hAnsi="Wingdings" w:cs="Wingdings"/>
    </w:rPr>
  </w:style>
  <w:style w:type="character" w:customStyle="1" w:styleId="WW8Num9z1">
    <w:name w:val="WW8Num9z1"/>
    <w:rsid w:val="00EF6EF8"/>
    <w:rPr>
      <w:rFonts w:ascii="Courier New" w:hAnsi="Courier New" w:cs="Courier New"/>
    </w:rPr>
  </w:style>
  <w:style w:type="character" w:customStyle="1" w:styleId="WW8Num9z2">
    <w:name w:val="WW8Num9z2"/>
    <w:rsid w:val="00EF6EF8"/>
    <w:rPr>
      <w:rFonts w:ascii="Wingdings" w:hAnsi="Wingdings" w:cs="Wingdings"/>
    </w:rPr>
  </w:style>
  <w:style w:type="character" w:customStyle="1" w:styleId="WW8Num11z2">
    <w:name w:val="WW8Num11z2"/>
    <w:rsid w:val="00EF6EF8"/>
    <w:rPr>
      <w:rFonts w:ascii="Wingdings" w:hAnsi="Wingdings" w:cs="Wingdings"/>
    </w:rPr>
  </w:style>
  <w:style w:type="character" w:customStyle="1" w:styleId="WW8Num13z1">
    <w:name w:val="WW8Num13z1"/>
    <w:rsid w:val="00EF6EF8"/>
    <w:rPr>
      <w:rFonts w:ascii="Courier New" w:hAnsi="Courier New" w:cs="Courier New"/>
    </w:rPr>
  </w:style>
  <w:style w:type="character" w:customStyle="1" w:styleId="WW8Num13z2">
    <w:name w:val="WW8Num13z2"/>
    <w:rsid w:val="00EF6EF8"/>
    <w:rPr>
      <w:rFonts w:ascii="Wingdings" w:hAnsi="Wingdings" w:cs="Wingdings"/>
    </w:rPr>
  </w:style>
  <w:style w:type="character" w:customStyle="1" w:styleId="WW8Num14z2">
    <w:name w:val="WW8Num14z2"/>
    <w:rsid w:val="00EF6EF8"/>
    <w:rPr>
      <w:rFonts w:ascii="Wingdings" w:hAnsi="Wingdings" w:cs="Wingdings"/>
    </w:rPr>
  </w:style>
  <w:style w:type="character" w:customStyle="1" w:styleId="WW8Num15z1">
    <w:name w:val="WW8Num15z1"/>
    <w:rsid w:val="00EF6EF8"/>
    <w:rPr>
      <w:rFonts w:ascii="Courier New" w:hAnsi="Courier New" w:cs="Courier New"/>
    </w:rPr>
  </w:style>
  <w:style w:type="character" w:customStyle="1" w:styleId="WW8Num17z1">
    <w:name w:val="WW8Num17z1"/>
    <w:rsid w:val="00EF6EF8"/>
    <w:rPr>
      <w:rFonts w:ascii="Courier New" w:hAnsi="Courier New" w:cs="Courier New"/>
    </w:rPr>
  </w:style>
  <w:style w:type="character" w:customStyle="1" w:styleId="WW8Num17z2">
    <w:name w:val="WW8Num17z2"/>
    <w:rsid w:val="00EF6EF8"/>
    <w:rPr>
      <w:rFonts w:ascii="Wingdings" w:hAnsi="Wingdings" w:cs="Wingdings"/>
    </w:rPr>
  </w:style>
  <w:style w:type="character" w:customStyle="1" w:styleId="WW8Num18z0">
    <w:name w:val="WW8Num18z0"/>
    <w:rsid w:val="00EF6EF8"/>
    <w:rPr>
      <w:b w:val="0"/>
    </w:rPr>
  </w:style>
  <w:style w:type="character" w:customStyle="1" w:styleId="WW8Num20z0">
    <w:name w:val="WW8Num20z0"/>
    <w:rsid w:val="00EF6EF8"/>
    <w:rPr>
      <w:rFonts w:ascii="Symbol" w:hAnsi="Symbol" w:cs="Symbol"/>
    </w:rPr>
  </w:style>
  <w:style w:type="character" w:customStyle="1" w:styleId="WW8Num20z1">
    <w:name w:val="WW8Num20z1"/>
    <w:rsid w:val="00EF6EF8"/>
    <w:rPr>
      <w:rFonts w:ascii="Courier New" w:hAnsi="Courier New" w:cs="Courier New"/>
    </w:rPr>
  </w:style>
  <w:style w:type="character" w:customStyle="1" w:styleId="WW8Num20z2">
    <w:name w:val="WW8Num20z2"/>
    <w:rsid w:val="00EF6EF8"/>
    <w:rPr>
      <w:rFonts w:ascii="Wingdings" w:hAnsi="Wingdings" w:cs="Wingdings"/>
    </w:rPr>
  </w:style>
  <w:style w:type="character" w:customStyle="1" w:styleId="WW8Num21z0">
    <w:name w:val="WW8Num21z0"/>
    <w:rsid w:val="00EF6EF8"/>
    <w:rPr>
      <w:rFonts w:ascii="Symbol" w:hAnsi="Symbol" w:cs="Symbol"/>
    </w:rPr>
  </w:style>
  <w:style w:type="character" w:customStyle="1" w:styleId="WW8Num22z0">
    <w:name w:val="WW8Num22z0"/>
    <w:rsid w:val="00EF6EF8"/>
    <w:rPr>
      <w:rFonts w:ascii="Symbol" w:hAnsi="Symbol" w:cs="Symbol"/>
    </w:rPr>
  </w:style>
  <w:style w:type="character" w:customStyle="1" w:styleId="WW8Num22z1">
    <w:name w:val="WW8Num22z1"/>
    <w:rsid w:val="00EF6EF8"/>
    <w:rPr>
      <w:rFonts w:ascii="Courier New" w:hAnsi="Courier New" w:cs="Courier New"/>
    </w:rPr>
  </w:style>
  <w:style w:type="character" w:customStyle="1" w:styleId="WW8Num22z2">
    <w:name w:val="WW8Num22z2"/>
    <w:rsid w:val="00EF6EF8"/>
    <w:rPr>
      <w:rFonts w:ascii="Wingdings" w:hAnsi="Wingdings" w:cs="Wingdings"/>
    </w:rPr>
  </w:style>
  <w:style w:type="character" w:customStyle="1" w:styleId="WW8Num25z0">
    <w:name w:val="WW8Num25z0"/>
    <w:rsid w:val="00EF6EF8"/>
    <w:rPr>
      <w:rFonts w:ascii="Symbol" w:hAnsi="Symbol" w:cs="Symbol"/>
    </w:rPr>
  </w:style>
  <w:style w:type="character" w:customStyle="1" w:styleId="WW8Num25z1">
    <w:name w:val="WW8Num25z1"/>
    <w:rsid w:val="00EF6EF8"/>
    <w:rPr>
      <w:rFonts w:ascii="Courier New" w:hAnsi="Courier New" w:cs="Courier New"/>
    </w:rPr>
  </w:style>
  <w:style w:type="character" w:customStyle="1" w:styleId="WW8Num25z2">
    <w:name w:val="WW8Num25z2"/>
    <w:rsid w:val="00EF6EF8"/>
    <w:rPr>
      <w:rFonts w:ascii="Wingdings" w:hAnsi="Wingdings" w:cs="Wingdings"/>
    </w:rPr>
  </w:style>
  <w:style w:type="character" w:customStyle="1" w:styleId="10">
    <w:name w:val="Основной шрифт абзаца1"/>
    <w:rsid w:val="00EF6EF8"/>
  </w:style>
  <w:style w:type="character" w:styleId="a3">
    <w:name w:val="page number"/>
    <w:basedOn w:val="10"/>
    <w:rsid w:val="00EF6EF8"/>
  </w:style>
  <w:style w:type="character" w:styleId="a4">
    <w:name w:val="Hyperlink"/>
    <w:basedOn w:val="10"/>
    <w:rsid w:val="00EF6EF8"/>
    <w:rPr>
      <w:color w:val="0000FF"/>
      <w:u w:val="single"/>
    </w:rPr>
  </w:style>
  <w:style w:type="character" w:customStyle="1" w:styleId="FontStyle47">
    <w:name w:val="Font Style47"/>
    <w:basedOn w:val="10"/>
    <w:rsid w:val="00EF6E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EF6EF8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EF6EF8"/>
    <w:rPr>
      <w:vertAlign w:val="superscript"/>
    </w:rPr>
  </w:style>
  <w:style w:type="character" w:customStyle="1" w:styleId="apple-style-span">
    <w:name w:val="apple-style-span"/>
    <w:basedOn w:val="10"/>
    <w:rsid w:val="00EF6EF8"/>
  </w:style>
  <w:style w:type="character" w:customStyle="1" w:styleId="apple-converted-space">
    <w:name w:val="apple-converted-space"/>
    <w:basedOn w:val="10"/>
    <w:rsid w:val="00EF6EF8"/>
  </w:style>
  <w:style w:type="character" w:customStyle="1" w:styleId="11">
    <w:name w:val="Заголовок 1 Знак"/>
    <w:basedOn w:val="10"/>
    <w:rsid w:val="00EF6EF8"/>
    <w:rPr>
      <w:rFonts w:eastAsia="Arial Unicode MS"/>
      <w:sz w:val="28"/>
    </w:rPr>
  </w:style>
  <w:style w:type="character" w:styleId="a6">
    <w:name w:val="Strong"/>
    <w:basedOn w:val="10"/>
    <w:qFormat/>
    <w:rsid w:val="00EF6EF8"/>
    <w:rPr>
      <w:b/>
      <w:bCs/>
    </w:rPr>
  </w:style>
  <w:style w:type="character" w:customStyle="1" w:styleId="HTML">
    <w:name w:val="Стандартный HTML Знак"/>
    <w:basedOn w:val="10"/>
    <w:rsid w:val="00EF6EF8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EF6E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EF6E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EF6EF8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EF6EF8"/>
    <w:rPr>
      <w:sz w:val="24"/>
      <w:szCs w:val="24"/>
    </w:rPr>
  </w:style>
  <w:style w:type="character" w:customStyle="1" w:styleId="12">
    <w:name w:val="Знак примечания1"/>
    <w:basedOn w:val="10"/>
    <w:rsid w:val="00EF6EF8"/>
    <w:rPr>
      <w:sz w:val="16"/>
      <w:szCs w:val="16"/>
    </w:rPr>
  </w:style>
  <w:style w:type="character" w:customStyle="1" w:styleId="a8">
    <w:name w:val="Текст примечания Знак"/>
    <w:basedOn w:val="10"/>
    <w:rsid w:val="00EF6EF8"/>
  </w:style>
  <w:style w:type="character" w:customStyle="1" w:styleId="a9">
    <w:name w:val="Тема примечания Знак"/>
    <w:basedOn w:val="a8"/>
    <w:rsid w:val="00EF6EF8"/>
    <w:rPr>
      <w:b/>
      <w:bCs/>
    </w:rPr>
  </w:style>
  <w:style w:type="character" w:customStyle="1" w:styleId="aa">
    <w:name w:val="Текст выноски Знак"/>
    <w:basedOn w:val="10"/>
    <w:rsid w:val="00EF6EF8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EF6EF8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EF6EF8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EF6EF8"/>
  </w:style>
  <w:style w:type="character" w:customStyle="1" w:styleId="ListLabel1">
    <w:name w:val="ListLabel 1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EF6E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EF6EF8"/>
    <w:rPr>
      <w:b w:val="0"/>
      <w:bCs w:val="0"/>
      <w:sz w:val="28"/>
      <w:szCs w:val="28"/>
    </w:rPr>
  </w:style>
  <w:style w:type="character" w:customStyle="1" w:styleId="ListLabel4">
    <w:name w:val="ListLabel 4"/>
    <w:rsid w:val="00EF6EF8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EF6E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EF6EF8"/>
  </w:style>
  <w:style w:type="character" w:customStyle="1" w:styleId="4">
    <w:name w:val="Основной текст4"/>
    <w:basedOn w:val="ab"/>
    <w:rsid w:val="00EF6EF8"/>
  </w:style>
  <w:style w:type="character" w:customStyle="1" w:styleId="2">
    <w:name w:val="Основной текст2"/>
    <w:basedOn w:val="ab"/>
    <w:rsid w:val="00EF6EF8"/>
  </w:style>
  <w:style w:type="character" w:customStyle="1" w:styleId="ac">
    <w:name w:val="Символ нумерации"/>
    <w:rsid w:val="00EF6EF8"/>
  </w:style>
  <w:style w:type="paragraph" w:customStyle="1" w:styleId="ad">
    <w:name w:val="Заголовок"/>
    <w:basedOn w:val="a"/>
    <w:next w:val="ae"/>
    <w:rsid w:val="00EF6E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EF6EF8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EF6EF8"/>
    <w:rPr>
      <w:rFonts w:cs="Mangal"/>
    </w:rPr>
  </w:style>
  <w:style w:type="paragraph" w:customStyle="1" w:styleId="14">
    <w:name w:val="Название1"/>
    <w:basedOn w:val="a"/>
    <w:rsid w:val="00EF6EF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F6EF8"/>
    <w:pPr>
      <w:suppressLineNumbers/>
    </w:pPr>
    <w:rPr>
      <w:rFonts w:cs="Mangal"/>
    </w:rPr>
  </w:style>
  <w:style w:type="paragraph" w:styleId="af0">
    <w:name w:val="footer"/>
    <w:basedOn w:val="a"/>
    <w:rsid w:val="00EF6EF8"/>
  </w:style>
  <w:style w:type="paragraph" w:customStyle="1" w:styleId="ConsPlusNormal">
    <w:name w:val="ConsPlusNormal"/>
    <w:rsid w:val="00EF6EF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uiPriority w:val="99"/>
    <w:rsid w:val="00EF6EF8"/>
  </w:style>
  <w:style w:type="paragraph" w:customStyle="1" w:styleId="Style3">
    <w:name w:val="Style3"/>
    <w:basedOn w:val="a"/>
    <w:rsid w:val="00EF6EF8"/>
    <w:pPr>
      <w:widowControl w:val="0"/>
      <w:autoSpaceDE w:val="0"/>
    </w:pPr>
  </w:style>
  <w:style w:type="paragraph" w:customStyle="1" w:styleId="Style6">
    <w:name w:val="Style6"/>
    <w:basedOn w:val="a"/>
    <w:rsid w:val="00EF6EF8"/>
    <w:pPr>
      <w:widowControl w:val="0"/>
      <w:autoSpaceDE w:val="0"/>
    </w:pPr>
  </w:style>
  <w:style w:type="paragraph" w:customStyle="1" w:styleId="Style16">
    <w:name w:val="Style16"/>
    <w:basedOn w:val="a"/>
    <w:rsid w:val="00EF6EF8"/>
    <w:pPr>
      <w:widowControl w:val="0"/>
      <w:autoSpaceDE w:val="0"/>
    </w:pPr>
  </w:style>
  <w:style w:type="paragraph" w:customStyle="1" w:styleId="Style7">
    <w:name w:val="Style7"/>
    <w:basedOn w:val="a"/>
    <w:rsid w:val="00EF6EF8"/>
    <w:pPr>
      <w:widowControl w:val="0"/>
      <w:autoSpaceDE w:val="0"/>
    </w:pPr>
  </w:style>
  <w:style w:type="paragraph" w:customStyle="1" w:styleId="Style10">
    <w:name w:val="Style10"/>
    <w:basedOn w:val="a"/>
    <w:rsid w:val="00EF6EF8"/>
    <w:pPr>
      <w:widowControl w:val="0"/>
      <w:autoSpaceDE w:val="0"/>
    </w:pPr>
  </w:style>
  <w:style w:type="paragraph" w:styleId="af2">
    <w:name w:val="Body Text Indent"/>
    <w:basedOn w:val="a"/>
    <w:rsid w:val="00EF6EF8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EF6EF8"/>
    <w:pPr>
      <w:widowControl w:val="0"/>
      <w:autoSpaceDE w:val="0"/>
    </w:pPr>
  </w:style>
  <w:style w:type="paragraph" w:customStyle="1" w:styleId="31">
    <w:name w:val="Основной текст 31"/>
    <w:basedOn w:val="a"/>
    <w:rsid w:val="00EF6EF8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EF6EF8"/>
  </w:style>
  <w:style w:type="paragraph" w:styleId="af4">
    <w:name w:val="footnote text"/>
    <w:basedOn w:val="a"/>
    <w:rsid w:val="00EF6EF8"/>
    <w:rPr>
      <w:sz w:val="20"/>
      <w:szCs w:val="20"/>
    </w:rPr>
  </w:style>
  <w:style w:type="paragraph" w:customStyle="1" w:styleId="16">
    <w:name w:val="марк список 1"/>
    <w:basedOn w:val="a"/>
    <w:rsid w:val="00EF6EF8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EF6EF8"/>
    <w:pPr>
      <w:spacing w:before="280" w:after="280"/>
    </w:pPr>
  </w:style>
  <w:style w:type="paragraph" w:customStyle="1" w:styleId="af5">
    <w:name w:val="Знак"/>
    <w:basedOn w:val="a"/>
    <w:rsid w:val="00EF6EF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EF6EF8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EF6EF8"/>
    <w:pPr>
      <w:spacing w:before="280" w:after="280"/>
    </w:pPr>
  </w:style>
  <w:style w:type="paragraph" w:customStyle="1" w:styleId="17">
    <w:name w:val="нум список 1"/>
    <w:basedOn w:val="a"/>
    <w:rsid w:val="00EF6EF8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EF6EF8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EF6EF8"/>
    <w:pPr>
      <w:ind w:left="720"/>
    </w:pPr>
  </w:style>
  <w:style w:type="paragraph" w:customStyle="1" w:styleId="ConsPlusNonformat">
    <w:name w:val="ConsPlusNonformat"/>
    <w:rsid w:val="00EF6E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EF6EF8"/>
    <w:pPr>
      <w:widowControl w:val="0"/>
      <w:autoSpaceDE w:val="0"/>
    </w:pPr>
  </w:style>
  <w:style w:type="paragraph" w:customStyle="1" w:styleId="Style2">
    <w:name w:val="Style2"/>
    <w:basedOn w:val="a"/>
    <w:rsid w:val="00EF6EF8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EF6EF8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8">
    <w:name w:val="Текст примечания1"/>
    <w:basedOn w:val="a"/>
    <w:rsid w:val="00EF6EF8"/>
    <w:rPr>
      <w:sz w:val="20"/>
      <w:szCs w:val="20"/>
    </w:rPr>
  </w:style>
  <w:style w:type="paragraph" w:styleId="af8">
    <w:name w:val="annotation subject"/>
    <w:basedOn w:val="18"/>
    <w:next w:val="18"/>
    <w:rsid w:val="00EF6EF8"/>
    <w:rPr>
      <w:b/>
      <w:bCs/>
    </w:rPr>
  </w:style>
  <w:style w:type="paragraph" w:styleId="af9">
    <w:name w:val="Balloon Text"/>
    <w:basedOn w:val="a"/>
    <w:rsid w:val="00EF6EF8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EF6EF8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9">
    <w:name w:val="Заголовок №1"/>
    <w:basedOn w:val="a"/>
    <w:rsid w:val="00EF6EF8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EF6EF8"/>
    <w:pPr>
      <w:suppressLineNumbers/>
    </w:pPr>
  </w:style>
  <w:style w:type="paragraph" w:customStyle="1" w:styleId="afb">
    <w:name w:val="Заголовок таблицы"/>
    <w:basedOn w:val="afa"/>
    <w:rsid w:val="00EF6EF8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EF6EF8"/>
  </w:style>
  <w:style w:type="paragraph" w:customStyle="1" w:styleId="170">
    <w:name w:val="Основной текст17"/>
    <w:basedOn w:val="a"/>
    <w:rsid w:val="00EF6EF8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EF6EF8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EF6EF8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character" w:customStyle="1" w:styleId="WWCharLFO6LVL8">
    <w:name w:val="WW_CharLFO6LVL8"/>
    <w:rsid w:val="000F778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pancevoadm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gu.a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31342</CharactersWithSpaces>
  <SharedDoc>false</SharedDoc>
  <HLinks>
    <vt:vector size="24" baseType="variant"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http://www.stepancevoadm.ru/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17</cp:revision>
  <cp:lastPrinted>2012-05-11T04:44:00Z</cp:lastPrinted>
  <dcterms:created xsi:type="dcterms:W3CDTF">2015-03-19T06:19:00Z</dcterms:created>
  <dcterms:modified xsi:type="dcterms:W3CDTF">2015-04-01T06:50:00Z</dcterms:modified>
</cp:coreProperties>
</file>