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1C" w:rsidRPr="00A0187F" w:rsidRDefault="00251D1C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A0187F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251D1C" w:rsidRPr="00A0187F" w:rsidRDefault="00251D1C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A0187F">
        <w:rPr>
          <w:rStyle w:val="FontStyle12"/>
          <w:sz w:val="32"/>
          <w:szCs w:val="32"/>
        </w:rPr>
        <w:t>СТЁПАНЦЕВСКОЕ</w:t>
      </w:r>
    </w:p>
    <w:p w:rsidR="00251D1C" w:rsidRPr="00A0187F" w:rsidRDefault="00251D1C">
      <w:pPr>
        <w:pStyle w:val="Style2"/>
        <w:widowControl/>
        <w:spacing w:after="120" w:line="240" w:lineRule="auto"/>
        <w:ind w:firstLine="0"/>
        <w:jc w:val="center"/>
      </w:pPr>
      <w:r w:rsidRPr="00A0187F">
        <w:rPr>
          <w:rStyle w:val="FontStyle11"/>
          <w:spacing w:val="-10"/>
          <w:sz w:val="28"/>
          <w:szCs w:val="28"/>
        </w:rPr>
        <w:t>ВЯЗНИКОВСКОГО</w:t>
      </w:r>
      <w:r w:rsidRPr="00A0187F">
        <w:rPr>
          <w:rStyle w:val="FontStyle11"/>
          <w:sz w:val="28"/>
          <w:szCs w:val="28"/>
        </w:rPr>
        <w:t xml:space="preserve"> </w:t>
      </w:r>
      <w:r w:rsidRPr="00A0187F">
        <w:rPr>
          <w:rStyle w:val="FontStyle12"/>
          <w:sz w:val="28"/>
          <w:szCs w:val="28"/>
        </w:rPr>
        <w:t>РАЙОНА</w:t>
      </w:r>
    </w:p>
    <w:p w:rsidR="00251D1C" w:rsidRPr="00A0187F" w:rsidRDefault="00251D1C">
      <w:pPr>
        <w:spacing w:after="120"/>
        <w:jc w:val="center"/>
      </w:pPr>
    </w:p>
    <w:p w:rsidR="00251D1C" w:rsidRPr="00A0187F" w:rsidRDefault="00251D1C">
      <w:pPr>
        <w:pStyle w:val="Style3"/>
        <w:widowControl/>
        <w:spacing w:after="120"/>
        <w:jc w:val="center"/>
        <w:rPr>
          <w:sz w:val="28"/>
          <w:szCs w:val="28"/>
        </w:rPr>
      </w:pPr>
      <w:r w:rsidRPr="00A0187F">
        <w:rPr>
          <w:rStyle w:val="FontStyle13"/>
          <w:sz w:val="32"/>
          <w:szCs w:val="32"/>
        </w:rPr>
        <w:t>ПОСТАНОВЛЕНИЕ</w:t>
      </w:r>
    </w:p>
    <w:p w:rsidR="00251D1C" w:rsidRPr="00A0187F" w:rsidRDefault="00B063DB" w:rsidP="00B063DB">
      <w:pPr>
        <w:spacing w:after="120"/>
        <w:jc w:val="both"/>
        <w:rPr>
          <w:i/>
          <w:iCs/>
        </w:rPr>
      </w:pPr>
      <w:r w:rsidRPr="00A0187F">
        <w:rPr>
          <w:sz w:val="28"/>
          <w:szCs w:val="28"/>
        </w:rPr>
        <w:t>02.03.2015                                                                                                                    № 24</w:t>
      </w:r>
      <w:r w:rsidR="00251D1C" w:rsidRPr="00A0187F"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251D1C" w:rsidRPr="00A0187F">
        <w:trPr>
          <w:trHeight w:val="1292"/>
        </w:trPr>
        <w:tc>
          <w:tcPr>
            <w:tcW w:w="5600" w:type="dxa"/>
            <w:shd w:val="clear" w:color="auto" w:fill="auto"/>
          </w:tcPr>
          <w:p w:rsidR="00251D1C" w:rsidRPr="00A0187F" w:rsidRDefault="00251D1C">
            <w:pPr>
              <w:spacing w:after="360"/>
              <w:ind w:left="-3" w:right="582"/>
              <w:jc w:val="both"/>
              <w:rPr>
                <w:b/>
                <w:color w:val="FFFFFF"/>
                <w:sz w:val="28"/>
              </w:rPr>
            </w:pPr>
            <w:r w:rsidRPr="00A0187F">
              <w:rPr>
                <w:i/>
                <w:iCs/>
              </w:rPr>
              <w:t>Об утверждении административного регламента 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0187F">
              <w:rPr>
                <w:i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51D1C" w:rsidRPr="00A0187F" w:rsidRDefault="00251D1C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251D1C" w:rsidRPr="00A0187F" w:rsidRDefault="00251D1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области» </w:t>
      </w:r>
      <w:r w:rsidRPr="00A0187F">
        <w:rPr>
          <w:sz w:val="28"/>
        </w:rPr>
        <w:t>п о с т а н о в л я ю:</w:t>
      </w:r>
    </w:p>
    <w:p w:rsidR="00251D1C" w:rsidRPr="00A0187F" w:rsidRDefault="00251D1C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0187F">
        <w:rPr>
          <w:rStyle w:val="apple-style-span"/>
          <w:bCs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0187F">
        <w:rPr>
          <w:sz w:val="28"/>
          <w:szCs w:val="28"/>
        </w:rPr>
        <w:t>» согласно приложению.</w:t>
      </w:r>
    </w:p>
    <w:p w:rsidR="00251D1C" w:rsidRPr="00A0187F" w:rsidRDefault="00251D1C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51D1C" w:rsidRPr="00A0187F" w:rsidRDefault="00251D1C">
      <w:pPr>
        <w:spacing w:after="360"/>
        <w:ind w:firstLine="709"/>
        <w:jc w:val="both"/>
        <w:rPr>
          <w:sz w:val="28"/>
        </w:rPr>
      </w:pPr>
      <w:r w:rsidRPr="00A0187F">
        <w:rPr>
          <w:sz w:val="28"/>
          <w:szCs w:val="28"/>
        </w:rPr>
        <w:t>3. Постановление вступает в силу со дня ег</w:t>
      </w:r>
      <w:r w:rsidR="009D6CB5" w:rsidRPr="00A0187F">
        <w:rPr>
          <w:sz w:val="28"/>
          <w:szCs w:val="28"/>
        </w:rPr>
        <w:t>о опубликования в газете «Маяк»</w:t>
      </w:r>
      <w:r w:rsidRPr="00A0187F">
        <w:rPr>
          <w:sz w:val="28"/>
          <w:szCs w:val="28"/>
        </w:rPr>
        <w:t>.</w:t>
      </w:r>
    </w:p>
    <w:p w:rsidR="00251D1C" w:rsidRPr="00A0187F" w:rsidRDefault="00251D1C">
      <w:pPr>
        <w:ind w:firstLine="709"/>
        <w:jc w:val="center"/>
        <w:rPr>
          <w:sz w:val="28"/>
        </w:rPr>
      </w:pPr>
      <w:r w:rsidRPr="00A0187F">
        <w:rPr>
          <w:sz w:val="28"/>
        </w:rPr>
        <w:t>Глава муниципального образования                                             О.Ю. Рябинина</w:t>
      </w:r>
    </w:p>
    <w:p w:rsidR="00251D1C" w:rsidRPr="00A0187F" w:rsidRDefault="00251D1C">
      <w:pPr>
        <w:jc w:val="center"/>
        <w:rPr>
          <w:sz w:val="28"/>
        </w:rPr>
      </w:pPr>
    </w:p>
    <w:p w:rsidR="00251D1C" w:rsidRPr="00A0187F" w:rsidRDefault="00251D1C">
      <w:pPr>
        <w:jc w:val="center"/>
        <w:rPr>
          <w:sz w:val="28"/>
        </w:rPr>
      </w:pPr>
    </w:p>
    <w:p w:rsidR="00251D1C" w:rsidRPr="00A0187F" w:rsidRDefault="00251D1C">
      <w:pPr>
        <w:jc w:val="center"/>
        <w:rPr>
          <w:sz w:val="28"/>
        </w:rPr>
      </w:pPr>
    </w:p>
    <w:p w:rsidR="00251D1C" w:rsidRPr="00A0187F" w:rsidRDefault="00251D1C">
      <w:pPr>
        <w:jc w:val="center"/>
        <w:rPr>
          <w:sz w:val="28"/>
        </w:rPr>
      </w:pPr>
    </w:p>
    <w:p w:rsidR="009D6CB5" w:rsidRPr="00A0187F" w:rsidRDefault="009D6CB5">
      <w:pPr>
        <w:jc w:val="center"/>
        <w:rPr>
          <w:sz w:val="28"/>
        </w:rPr>
      </w:pPr>
    </w:p>
    <w:p w:rsidR="00251D1C" w:rsidRPr="00A0187F" w:rsidRDefault="00251D1C">
      <w:pPr>
        <w:jc w:val="center"/>
        <w:rPr>
          <w:sz w:val="28"/>
        </w:rPr>
      </w:pPr>
    </w:p>
    <w:p w:rsidR="00251D1C" w:rsidRPr="00A0187F" w:rsidRDefault="00251D1C">
      <w:pPr>
        <w:jc w:val="center"/>
        <w:rPr>
          <w:sz w:val="2"/>
          <w:szCs w:val="2"/>
        </w:rPr>
      </w:pPr>
    </w:p>
    <w:p w:rsidR="00251D1C" w:rsidRPr="00A0187F" w:rsidRDefault="00251D1C">
      <w:pPr>
        <w:rPr>
          <w:sz w:val="2"/>
          <w:szCs w:val="2"/>
        </w:rPr>
      </w:pPr>
    </w:p>
    <w:p w:rsidR="00251D1C" w:rsidRPr="00A0187F" w:rsidRDefault="00251D1C">
      <w:pPr>
        <w:pStyle w:val="170"/>
        <w:spacing w:before="0"/>
        <w:ind w:left="5683"/>
        <w:jc w:val="center"/>
      </w:pPr>
      <w:r w:rsidRPr="00A0187F">
        <w:lastRenderedPageBreak/>
        <w:t>Приложение</w:t>
      </w:r>
    </w:p>
    <w:p w:rsidR="00251D1C" w:rsidRPr="00A0187F" w:rsidRDefault="00251D1C">
      <w:pPr>
        <w:pStyle w:val="170"/>
        <w:spacing w:before="0"/>
        <w:ind w:left="5683"/>
        <w:jc w:val="center"/>
      </w:pPr>
      <w:r w:rsidRPr="00A0187F">
        <w:t>к постановлению главы муниципального образования Стёпанцевское</w:t>
      </w:r>
    </w:p>
    <w:p w:rsidR="00251D1C" w:rsidRPr="00A0187F" w:rsidRDefault="00251D1C">
      <w:pPr>
        <w:pStyle w:val="170"/>
        <w:spacing w:before="0"/>
        <w:ind w:left="5683"/>
        <w:jc w:val="center"/>
        <w:rPr>
          <w:sz w:val="28"/>
          <w:szCs w:val="28"/>
        </w:rPr>
      </w:pPr>
      <w:r w:rsidRPr="00A0187F">
        <w:t xml:space="preserve">от </w:t>
      </w:r>
      <w:r w:rsidR="009D6CB5" w:rsidRPr="00A0187F">
        <w:t xml:space="preserve">02.03.2015 </w:t>
      </w:r>
      <w:r w:rsidRPr="00A0187F">
        <w:t>№</w:t>
      </w:r>
      <w:r w:rsidR="009D6CB5" w:rsidRPr="00A0187F">
        <w:t xml:space="preserve"> 24</w:t>
      </w:r>
    </w:p>
    <w:p w:rsidR="00251D1C" w:rsidRPr="00A0187F" w:rsidRDefault="00251D1C">
      <w:pPr>
        <w:pStyle w:val="19"/>
        <w:spacing w:before="0" w:after="0"/>
        <w:ind w:left="20"/>
        <w:jc w:val="center"/>
        <w:rPr>
          <w:sz w:val="28"/>
          <w:szCs w:val="28"/>
        </w:rPr>
      </w:pPr>
    </w:p>
    <w:p w:rsidR="00251D1C" w:rsidRPr="00A0187F" w:rsidRDefault="00251D1C">
      <w:pPr>
        <w:pStyle w:val="19"/>
        <w:spacing w:before="0" w:after="0"/>
        <w:ind w:left="20"/>
        <w:jc w:val="center"/>
        <w:rPr>
          <w:sz w:val="28"/>
          <w:szCs w:val="28"/>
        </w:rPr>
      </w:pPr>
      <w:bookmarkStart w:id="0" w:name="bookmark41"/>
      <w:r w:rsidRPr="00A0187F">
        <w:rPr>
          <w:sz w:val="28"/>
          <w:szCs w:val="28"/>
        </w:rPr>
        <w:t>АДМИНИСТРАТИВНЫЙ РЕГЛАМЕНТ</w:t>
      </w:r>
    </w:p>
    <w:p w:rsidR="00251D1C" w:rsidRPr="00A0187F" w:rsidRDefault="00251D1C">
      <w:pPr>
        <w:pStyle w:val="19"/>
        <w:spacing w:before="0" w:after="0"/>
        <w:ind w:left="20"/>
        <w:jc w:val="center"/>
        <w:rPr>
          <w:sz w:val="28"/>
          <w:szCs w:val="28"/>
        </w:rPr>
      </w:pPr>
      <w:r w:rsidRPr="00A0187F">
        <w:rPr>
          <w:sz w:val="28"/>
          <w:szCs w:val="28"/>
        </w:rPr>
        <w:t>предоставления муниципальной услуги «</w:t>
      </w:r>
      <w:bookmarkEnd w:id="0"/>
      <w:r w:rsidRPr="00A0187F">
        <w:rPr>
          <w:rStyle w:val="apple-style-span"/>
          <w:bCs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Start w:id="1" w:name="bookmark44"/>
      <w:r w:rsidRPr="00A0187F">
        <w:rPr>
          <w:sz w:val="28"/>
          <w:szCs w:val="28"/>
        </w:rPr>
        <w:t>»</w:t>
      </w:r>
      <w:bookmarkEnd w:id="1"/>
    </w:p>
    <w:p w:rsidR="00251D1C" w:rsidRPr="00A0187F" w:rsidRDefault="00251D1C">
      <w:pPr>
        <w:pStyle w:val="19"/>
        <w:spacing w:before="0" w:after="0"/>
        <w:ind w:left="20"/>
        <w:jc w:val="center"/>
        <w:rPr>
          <w:sz w:val="28"/>
          <w:szCs w:val="28"/>
        </w:rPr>
      </w:pPr>
    </w:p>
    <w:p w:rsidR="00251D1C" w:rsidRPr="00A0187F" w:rsidRDefault="00251D1C" w:rsidP="007F5A87">
      <w:pPr>
        <w:pStyle w:val="3"/>
        <w:spacing w:before="0" w:after="120" w:line="240" w:lineRule="auto"/>
        <w:ind w:firstLine="709"/>
        <w:jc w:val="left"/>
        <w:rPr>
          <w:sz w:val="28"/>
          <w:szCs w:val="28"/>
        </w:rPr>
      </w:pPr>
      <w:r w:rsidRPr="00A0187F">
        <w:rPr>
          <w:sz w:val="28"/>
          <w:szCs w:val="28"/>
        </w:rPr>
        <w:t>I. Общие положения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431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0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83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5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Муниципальная услуга предоставляется администрацией муниципального образования Стёпанцевское Вязниковского района (далее - Администрация). Исполнителем муниципальной услуги является Администрация.</w:t>
      </w:r>
    </w:p>
    <w:p w:rsidR="009D6CB5" w:rsidRPr="00A0187F" w:rsidRDefault="009D6CB5" w:rsidP="009D6CB5">
      <w:pPr>
        <w:pStyle w:val="170"/>
        <w:tabs>
          <w:tab w:val="left" w:pos="1359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251D1C" w:rsidRPr="00A0187F" w:rsidRDefault="00251D1C" w:rsidP="007F5A8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0187F">
        <w:rPr>
          <w:sz w:val="28"/>
          <w:szCs w:val="28"/>
        </w:rPr>
        <w:t xml:space="preserve">Местонахождение Администрации: </w:t>
      </w:r>
    </w:p>
    <w:p w:rsidR="00251D1C" w:rsidRPr="00A0187F" w:rsidRDefault="00251D1C" w:rsidP="007F5A87">
      <w:pPr>
        <w:shd w:val="clear" w:color="auto" w:fill="FFFFFF"/>
        <w:spacing w:after="120"/>
        <w:ind w:right="20" w:firstLine="709"/>
        <w:jc w:val="both"/>
        <w:rPr>
          <w:sz w:val="28"/>
          <w:szCs w:val="28"/>
        </w:rPr>
      </w:pPr>
      <w:r w:rsidRPr="00A0187F">
        <w:rPr>
          <w:color w:val="000000"/>
          <w:sz w:val="28"/>
          <w:szCs w:val="28"/>
        </w:rPr>
        <w:lastRenderedPageBreak/>
        <w:t>Владимирская область, Вязниковский район, п. Стёпанцево ул. Первомайская, д.16а.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Администрация работает по следующему графику:</w:t>
      </w:r>
    </w:p>
    <w:p w:rsidR="00251D1C" w:rsidRPr="00A0187F" w:rsidRDefault="00251D1C" w:rsidP="007F5A87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 xml:space="preserve">Вторник, среда, четверг  с 10.00 час.  до 17.00 час. </w:t>
      </w:r>
    </w:p>
    <w:p w:rsidR="00251D1C" w:rsidRPr="00A0187F" w:rsidRDefault="00251D1C" w:rsidP="007F5A87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Понедельник, пятница  – работа с документами.</w:t>
      </w:r>
    </w:p>
    <w:p w:rsidR="00251D1C" w:rsidRPr="00A0187F" w:rsidRDefault="00251D1C" w:rsidP="007F5A87">
      <w:pPr>
        <w:pStyle w:val="af7"/>
        <w:shd w:val="clear" w:color="auto" w:fill="FFFFFF"/>
        <w:spacing w:after="120"/>
        <w:ind w:left="0" w:right="0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i w:val="0"/>
          <w:sz w:val="28"/>
          <w:szCs w:val="28"/>
        </w:rPr>
        <w:t>Перерыв на обед с 12.00 час. до 13.00 час., суббота, воскресенье – выходные дни.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color w:val="000000"/>
          <w:sz w:val="28"/>
          <w:szCs w:val="28"/>
        </w:rPr>
      </w:pPr>
      <w:r w:rsidRPr="00A0187F">
        <w:rPr>
          <w:sz w:val="28"/>
          <w:szCs w:val="28"/>
        </w:rPr>
        <w:t xml:space="preserve">Контактные телефоны: </w:t>
      </w:r>
    </w:p>
    <w:p w:rsidR="00251D1C" w:rsidRPr="00A0187F" w:rsidRDefault="00251D1C" w:rsidP="007F5A8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0187F">
        <w:rPr>
          <w:color w:val="000000"/>
          <w:sz w:val="28"/>
          <w:szCs w:val="28"/>
        </w:rPr>
        <w:t>8(49233) 6-62-29, 6-62-65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color w:val="000000"/>
          <w:sz w:val="28"/>
          <w:szCs w:val="28"/>
        </w:rPr>
      </w:pPr>
      <w:r w:rsidRPr="00A0187F">
        <w:rPr>
          <w:sz w:val="28"/>
          <w:szCs w:val="28"/>
          <w:lang w:val="en-US"/>
        </w:rPr>
        <w:t>E</w:t>
      </w:r>
      <w:r w:rsidRPr="00A0187F">
        <w:rPr>
          <w:sz w:val="28"/>
          <w:szCs w:val="28"/>
        </w:rPr>
        <w:t>-</w:t>
      </w:r>
      <w:r w:rsidRPr="00A0187F">
        <w:rPr>
          <w:sz w:val="28"/>
          <w:szCs w:val="28"/>
          <w:lang w:val="en-US"/>
        </w:rPr>
        <w:t>mail</w:t>
      </w:r>
      <w:r w:rsidRPr="00A0187F">
        <w:rPr>
          <w:sz w:val="28"/>
          <w:szCs w:val="28"/>
        </w:rPr>
        <w:t>: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color w:val="000000"/>
          <w:sz w:val="28"/>
          <w:szCs w:val="28"/>
        </w:rPr>
        <w:t>stepancevo@yandex.</w:t>
      </w:r>
      <w:r w:rsidRPr="00A0187F">
        <w:rPr>
          <w:color w:val="000000"/>
          <w:sz w:val="28"/>
          <w:szCs w:val="28"/>
          <w:lang w:val="en-US"/>
        </w:rPr>
        <w:t>ru</w:t>
      </w:r>
      <w:r w:rsidRPr="00A0187F">
        <w:rPr>
          <w:color w:val="000000"/>
          <w:sz w:val="28"/>
          <w:szCs w:val="28"/>
        </w:rPr>
        <w:t xml:space="preserve"> </w:t>
      </w:r>
      <w:r w:rsidRPr="00A0187F">
        <w:rPr>
          <w:sz w:val="28"/>
          <w:szCs w:val="28"/>
        </w:rPr>
        <w:t xml:space="preserve"> 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Адрес официального сайта органов местного самоуправления в сети «Интернет»:</w:t>
      </w:r>
    </w:p>
    <w:p w:rsidR="00251D1C" w:rsidRPr="00A0187F" w:rsidRDefault="009B2119" w:rsidP="007F5A87">
      <w:pPr>
        <w:pStyle w:val="ConsPlusNormal"/>
        <w:widowControl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51D1C" w:rsidRPr="00A0187F">
          <w:rPr>
            <w:rStyle w:val="a4"/>
            <w:rFonts w:ascii="Times New Roman" w:hAnsi="Times New Roman"/>
            <w:sz w:val="28"/>
            <w:szCs w:val="28"/>
          </w:rPr>
          <w:t>http://www.stepancevoadm.ru</w:t>
        </w:r>
      </w:hyperlink>
      <w:r w:rsidR="00251D1C" w:rsidRPr="00A0187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D1C" w:rsidRPr="00A018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D6CB5" w:rsidRPr="00A0187F" w:rsidRDefault="009D6CB5" w:rsidP="009D6CB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7F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9D6CB5" w:rsidRPr="00A0187F" w:rsidRDefault="009D6CB5" w:rsidP="009D6CB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7F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9D6CB5" w:rsidRPr="00A0187F" w:rsidRDefault="009D6CB5" w:rsidP="009D6CB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7F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9D6CB5" w:rsidRPr="00A0187F" w:rsidRDefault="009D6CB5" w:rsidP="009D6CB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7F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9D6CB5" w:rsidRPr="00A0187F" w:rsidRDefault="009D6CB5" w:rsidP="009D6CB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7F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перерыв на обед с 12.00 до 13.00.</w:t>
      </w:r>
    </w:p>
    <w:p w:rsidR="009D6CB5" w:rsidRPr="00A0187F" w:rsidRDefault="009D6CB5" w:rsidP="009D6CB5">
      <w:pPr>
        <w:pStyle w:val="ConsPlusNormal"/>
        <w:widowControl/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29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</w:t>
      </w:r>
      <w:r w:rsidR="009D6CB5" w:rsidRPr="00A0187F">
        <w:rPr>
          <w:sz w:val="28"/>
          <w:szCs w:val="28"/>
        </w:rPr>
        <w:t>, а также ответственными исполнителями МФЦ.</w:t>
      </w:r>
      <w:r w:rsidRPr="00A0187F">
        <w:rPr>
          <w:sz w:val="28"/>
          <w:szCs w:val="28"/>
        </w:rPr>
        <w:t>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41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54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 личному обращению;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 письменному обращению;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 телефону;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 электронной почте.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20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Консультации предоставляются по следующим вопросам: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2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lastRenderedPageBreak/>
        <w:t>перечень документов необходимых для предоставления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требования к документам, прилагаемым к заявлению;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время приема и выдачи документов;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0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сроки исполнения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1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26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40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44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4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Рекомендуемое время для консультации по телефону — 5 минут.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51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5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37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251D1C" w:rsidRPr="00A0187F" w:rsidRDefault="00251D1C" w:rsidP="007F5A87">
      <w:pPr>
        <w:pStyle w:val="170"/>
        <w:numPr>
          <w:ilvl w:val="0"/>
          <w:numId w:val="2"/>
        </w:numPr>
        <w:tabs>
          <w:tab w:val="left" w:pos="147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251D1C" w:rsidRPr="00A0187F" w:rsidRDefault="00251D1C" w:rsidP="007F5A87">
      <w:pPr>
        <w:pStyle w:val="19"/>
        <w:keepNext/>
        <w:keepLines/>
        <w:spacing w:before="0" w:after="120" w:line="240" w:lineRule="auto"/>
        <w:ind w:firstLine="709"/>
        <w:rPr>
          <w:sz w:val="28"/>
          <w:szCs w:val="28"/>
        </w:rPr>
      </w:pPr>
      <w:bookmarkStart w:id="2" w:name="bookmark37"/>
      <w:r w:rsidRPr="00A0187F">
        <w:rPr>
          <w:sz w:val="28"/>
          <w:szCs w:val="28"/>
        </w:rPr>
        <w:lastRenderedPageBreak/>
        <w:t>II. Стандарт предоставления муниципальной услуги</w:t>
      </w:r>
      <w:bookmarkEnd w:id="2"/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7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56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Наименование органа, предоставляющего муниципальную услугу, - администрации муниципального образования Стёпанцевское Вязниковского района.</w:t>
      </w:r>
    </w:p>
    <w:p w:rsidR="009D6CB5" w:rsidRPr="00A0187F" w:rsidRDefault="009D6CB5" w:rsidP="009D6CB5">
      <w:pPr>
        <w:pStyle w:val="170"/>
        <w:tabs>
          <w:tab w:val="left" w:pos="1566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Осуществляет прием и выдачу документов МФЦ, в случае подачи заявителем документов через МФЦ.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2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Результатом предоставления муниципальной услуги являются:</w:t>
      </w:r>
    </w:p>
    <w:p w:rsidR="00251D1C" w:rsidRPr="00A0187F" w:rsidRDefault="00251D1C" w:rsidP="007F5A87">
      <w:pPr>
        <w:pStyle w:val="170"/>
        <w:numPr>
          <w:ilvl w:val="0"/>
          <w:numId w:val="5"/>
        </w:numPr>
        <w:tabs>
          <w:tab w:val="left" w:pos="103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251D1C" w:rsidRPr="00A0187F" w:rsidRDefault="00251D1C" w:rsidP="007F5A87">
      <w:pPr>
        <w:pStyle w:val="170"/>
        <w:numPr>
          <w:ilvl w:val="0"/>
          <w:numId w:val="5"/>
        </w:numPr>
        <w:tabs>
          <w:tab w:val="left" w:pos="103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251D1C" w:rsidRPr="00A0187F" w:rsidRDefault="00251D1C" w:rsidP="007F5A87">
      <w:pPr>
        <w:pStyle w:val="170"/>
        <w:numPr>
          <w:ilvl w:val="0"/>
          <w:numId w:val="5"/>
        </w:numPr>
        <w:tabs>
          <w:tab w:val="left" w:pos="107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251D1C" w:rsidRPr="00A0187F" w:rsidRDefault="00251D1C" w:rsidP="007F5A87">
      <w:pPr>
        <w:pStyle w:val="170"/>
        <w:numPr>
          <w:ilvl w:val="0"/>
          <w:numId w:val="5"/>
        </w:numPr>
        <w:tabs>
          <w:tab w:val="left" w:pos="1023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81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3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251D1C" w:rsidRPr="00A0187F" w:rsidRDefault="00251D1C" w:rsidP="007F5A87">
      <w:pPr>
        <w:pStyle w:val="170"/>
        <w:numPr>
          <w:ilvl w:val="0"/>
          <w:numId w:val="6"/>
        </w:numPr>
        <w:tabs>
          <w:tab w:val="left" w:pos="123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251D1C" w:rsidRPr="00A0187F" w:rsidRDefault="00251D1C" w:rsidP="007F5A87">
      <w:pPr>
        <w:pStyle w:val="170"/>
        <w:numPr>
          <w:ilvl w:val="0"/>
          <w:numId w:val="6"/>
        </w:numPr>
        <w:tabs>
          <w:tab w:val="left" w:pos="127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251D1C" w:rsidRPr="00A0187F" w:rsidRDefault="00251D1C" w:rsidP="007F5A87">
      <w:pPr>
        <w:pStyle w:val="170"/>
        <w:numPr>
          <w:ilvl w:val="0"/>
          <w:numId w:val="6"/>
        </w:numPr>
        <w:tabs>
          <w:tab w:val="left" w:pos="149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lastRenderedPageBreak/>
        <w:t>Срок для отказа в предоставлении муниципальной услуги — 10 дней со дня поступления заявления.</w:t>
      </w:r>
    </w:p>
    <w:p w:rsidR="00251D1C" w:rsidRPr="00A0187F" w:rsidRDefault="00251D1C" w:rsidP="007F5A87">
      <w:pPr>
        <w:pStyle w:val="170"/>
        <w:numPr>
          <w:ilvl w:val="0"/>
          <w:numId w:val="6"/>
        </w:numPr>
        <w:tabs>
          <w:tab w:val="left" w:pos="172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3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Конституция Российской Федерации;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Гражданский кодекс Российской Федерации;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8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Земельный кодекс Российской Федерации;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8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Федеральный закон от 18.06.2001 № 78-ФЗ «О землеустройстве»;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4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51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Устав муниципального образования Стёпанцевское Вязниковского района;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7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Стёпанцевское.</w:t>
      </w:r>
    </w:p>
    <w:p w:rsidR="00424425" w:rsidRPr="00A0187F" w:rsidRDefault="00251D1C" w:rsidP="00424425">
      <w:pPr>
        <w:pStyle w:val="170"/>
        <w:numPr>
          <w:ilvl w:val="0"/>
          <w:numId w:val="4"/>
        </w:numPr>
        <w:tabs>
          <w:tab w:val="left" w:pos="139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Перечень необходимых для оказания муниципальной услуги документов:</w:t>
      </w:r>
      <w:r w:rsidR="00424425" w:rsidRPr="00A0187F">
        <w:rPr>
          <w:sz w:val="28"/>
          <w:szCs w:val="28"/>
        </w:rPr>
        <w:t xml:space="preserve"> </w:t>
      </w:r>
    </w:p>
    <w:p w:rsidR="00251D1C" w:rsidRPr="00A0187F" w:rsidRDefault="00424425" w:rsidP="00D236FD">
      <w:pPr>
        <w:pStyle w:val="170"/>
        <w:tabs>
          <w:tab w:val="num" w:pos="0"/>
          <w:tab w:val="left" w:pos="1392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1) </w:t>
      </w:r>
      <w:r w:rsidR="00251D1C" w:rsidRPr="00A0187F">
        <w:rPr>
          <w:sz w:val="28"/>
          <w:szCs w:val="28"/>
        </w:rPr>
        <w:t>заявление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626AA" w:rsidRPr="00A0187F" w:rsidRDefault="00424425" w:rsidP="00D236FD">
      <w:pPr>
        <w:pStyle w:val="170"/>
        <w:tabs>
          <w:tab w:val="num" w:pos="0"/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2) заявление о предварительном согласовании предоставления земельного участка</w:t>
      </w:r>
    </w:p>
    <w:p w:rsidR="00A626AA" w:rsidRPr="00A0187F" w:rsidRDefault="00424425" w:rsidP="00D236FD">
      <w:pPr>
        <w:tabs>
          <w:tab w:val="num" w:pos="0"/>
        </w:tabs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0187F">
        <w:rPr>
          <w:sz w:val="28"/>
          <w:szCs w:val="28"/>
          <w:lang w:eastAsia="ru-RU"/>
        </w:rPr>
        <w:t xml:space="preserve">3) </w:t>
      </w:r>
      <w:r w:rsidR="00A626AA" w:rsidRPr="00A0187F">
        <w:rPr>
          <w:sz w:val="28"/>
          <w:szCs w:val="28"/>
          <w:lang w:eastAsia="ru-RU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</w:t>
      </w:r>
      <w:r w:rsidRPr="00A0187F">
        <w:rPr>
          <w:sz w:val="28"/>
          <w:szCs w:val="28"/>
          <w:lang w:eastAsia="ru-RU"/>
        </w:rPr>
        <w:t xml:space="preserve">утвержденных </w:t>
      </w:r>
      <w:r w:rsidR="00912508" w:rsidRPr="00A0187F">
        <w:rPr>
          <w:sz w:val="28"/>
          <w:szCs w:val="28"/>
          <w:lang w:eastAsia="ru-RU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A626AA" w:rsidRPr="00A0187F">
        <w:rPr>
          <w:sz w:val="28"/>
          <w:szCs w:val="28"/>
          <w:lang w:eastAsia="ru-RU"/>
        </w:rPr>
        <w:t xml:space="preserve">, за исключением документов, которые должны быть представлены в </w:t>
      </w:r>
      <w:r w:rsidR="00D236FD" w:rsidRPr="00A0187F">
        <w:rPr>
          <w:sz w:val="28"/>
          <w:szCs w:val="28"/>
          <w:lang w:eastAsia="ru-RU"/>
        </w:rPr>
        <w:t>Администрацию</w:t>
      </w:r>
      <w:r w:rsidR="00A626AA" w:rsidRPr="00A0187F">
        <w:rPr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</w:p>
    <w:p w:rsidR="00A626AA" w:rsidRPr="00A0187F" w:rsidRDefault="00A626AA" w:rsidP="00D236F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0187F">
        <w:rPr>
          <w:sz w:val="28"/>
          <w:szCs w:val="28"/>
          <w:lang w:eastAsia="ru-RU"/>
        </w:rPr>
        <w:lastRenderedPageBreak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626AA" w:rsidRPr="00A0187F" w:rsidRDefault="00A626AA" w:rsidP="00D236F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0187F">
        <w:rPr>
          <w:sz w:val="28"/>
          <w:szCs w:val="28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26AA" w:rsidRPr="00A0187F" w:rsidRDefault="00A626AA" w:rsidP="00D236F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0187F">
        <w:rPr>
          <w:sz w:val="28"/>
          <w:szCs w:val="28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626AA" w:rsidRPr="00A0187F" w:rsidRDefault="00A626AA" w:rsidP="00D236F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0187F">
        <w:rPr>
          <w:sz w:val="28"/>
          <w:szCs w:val="28"/>
          <w:lang w:eastAsia="ru-RU"/>
        </w:rPr>
        <w:t>Предоставление документов</w:t>
      </w:r>
      <w:r w:rsidR="00424425" w:rsidRPr="00A0187F">
        <w:rPr>
          <w:sz w:val="28"/>
          <w:szCs w:val="28"/>
          <w:lang w:eastAsia="ru-RU"/>
        </w:rPr>
        <w:t>, указанных в подпунктах 2-6 настоящего пункта</w:t>
      </w:r>
      <w:r w:rsidRPr="00A0187F">
        <w:rPr>
          <w:sz w:val="28"/>
          <w:szCs w:val="28"/>
          <w:lang w:eastAsia="ru-RU"/>
        </w:rPr>
        <w:t xml:space="preserve"> не требуется в случае, если указанные документы направлялись в </w:t>
      </w:r>
      <w:r w:rsidR="00D14D4C" w:rsidRPr="00A0187F">
        <w:rPr>
          <w:sz w:val="28"/>
          <w:szCs w:val="28"/>
          <w:lang w:eastAsia="ru-RU"/>
        </w:rPr>
        <w:t>Администрацию</w:t>
      </w:r>
      <w:r w:rsidRPr="00A0187F">
        <w:rPr>
          <w:sz w:val="28"/>
          <w:szCs w:val="28"/>
          <w:lang w:eastAsia="ru-RU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14D4C" w:rsidRPr="00A0187F" w:rsidRDefault="00D14D4C" w:rsidP="00D236FD">
      <w:pPr>
        <w:pStyle w:val="170"/>
        <w:tabs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</w:t>
      </w:r>
      <w:r w:rsidR="00756EAC" w:rsidRPr="00A0187F">
        <w:rPr>
          <w:sz w:val="28"/>
          <w:szCs w:val="28"/>
        </w:rPr>
        <w:t xml:space="preserve"> в соответствии с подпунктом 9 пункта 2 статьи 39.3 или подпунктом 31 пункта 2 статьи 39.6 Земельного Кодекса Российской Федерации </w:t>
      </w:r>
      <w:r w:rsidRPr="00A0187F">
        <w:rPr>
          <w:sz w:val="28"/>
          <w:szCs w:val="28"/>
        </w:rPr>
        <w:t>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</w:t>
      </w:r>
      <w:r w:rsidR="00756EAC" w:rsidRPr="00A0187F">
        <w:rPr>
          <w:sz w:val="28"/>
          <w:szCs w:val="28"/>
        </w:rPr>
        <w:t xml:space="preserve"> от 24.07.2002 № 101-ФЗ</w:t>
      </w:r>
      <w:r w:rsidRPr="00A0187F">
        <w:rPr>
          <w:sz w:val="28"/>
          <w:szCs w:val="28"/>
        </w:rPr>
        <w:t xml:space="preserve"> </w:t>
      </w:r>
      <w:r w:rsidR="00756EAC" w:rsidRPr="00A0187F">
        <w:rPr>
          <w:sz w:val="28"/>
          <w:szCs w:val="28"/>
        </w:rPr>
        <w:t>«</w:t>
      </w:r>
      <w:r w:rsidRPr="00A0187F">
        <w:rPr>
          <w:sz w:val="28"/>
          <w:szCs w:val="28"/>
        </w:rPr>
        <w:t>Об обороте земель сельскохозяйственного назначения</w:t>
      </w:r>
      <w:r w:rsidR="00756EAC" w:rsidRPr="00A0187F">
        <w:rPr>
          <w:sz w:val="28"/>
          <w:szCs w:val="28"/>
        </w:rPr>
        <w:t>»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Для предоставления муниципальной услуги ответственный </w:t>
      </w:r>
      <w:r w:rsidR="00D236FD" w:rsidRPr="00A0187F">
        <w:rPr>
          <w:sz w:val="28"/>
          <w:szCs w:val="28"/>
        </w:rPr>
        <w:t>исполнитель</w:t>
      </w:r>
      <w:r w:rsidRPr="00A0187F">
        <w:rPr>
          <w:sz w:val="28"/>
          <w:szCs w:val="28"/>
        </w:rPr>
        <w:t xml:space="preserve"> Администрации самостоятельно истребует: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5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кадастровый паспорт земельного участка;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выписку из Единого государственного реестра юридических лиц.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Запрещается требовать от заявителя: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8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5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0187F">
        <w:rPr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3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26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251D1C" w:rsidRPr="00A0187F" w:rsidRDefault="00D236FD" w:rsidP="007F5A87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при наличии хотя бы одного из оснований, предусмотренных статьей 39.16 Земельного Кодекса РФ, и направляет принятое решение заявителю. В указанном решении должны быть указаны все основания отказа.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48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41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3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Срок регистрации заявления - 15 минут рабочего времени.</w:t>
      </w:r>
    </w:p>
    <w:p w:rsidR="00251D1C" w:rsidRPr="00A0187F" w:rsidRDefault="00251D1C" w:rsidP="007F5A87">
      <w:pPr>
        <w:pStyle w:val="170"/>
        <w:numPr>
          <w:ilvl w:val="0"/>
          <w:numId w:val="4"/>
        </w:numPr>
        <w:tabs>
          <w:tab w:val="left" w:pos="13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Требования к местам предоставления муниципальной услуги.</w:t>
      </w:r>
    </w:p>
    <w:p w:rsidR="00251D1C" w:rsidRPr="00A0187F" w:rsidRDefault="00251D1C" w:rsidP="007F5A87">
      <w:pPr>
        <w:pStyle w:val="170"/>
        <w:numPr>
          <w:ilvl w:val="0"/>
          <w:numId w:val="7"/>
        </w:numPr>
        <w:tabs>
          <w:tab w:val="left" w:pos="19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номера кабинета;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1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режима работы.</w:t>
      </w:r>
    </w:p>
    <w:p w:rsidR="00251D1C" w:rsidRPr="00A0187F" w:rsidRDefault="00251D1C" w:rsidP="007F5A87">
      <w:pPr>
        <w:pStyle w:val="170"/>
        <w:numPr>
          <w:ilvl w:val="0"/>
          <w:numId w:val="7"/>
        </w:numPr>
        <w:tabs>
          <w:tab w:val="left" w:pos="192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51D1C" w:rsidRPr="00A0187F" w:rsidRDefault="00251D1C" w:rsidP="007F5A87">
      <w:pPr>
        <w:pStyle w:val="170"/>
        <w:numPr>
          <w:ilvl w:val="0"/>
          <w:numId w:val="7"/>
        </w:numPr>
        <w:tabs>
          <w:tab w:val="left" w:pos="171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текст Административного регламента;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4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</w:t>
      </w:r>
      <w:r w:rsidRPr="00A0187F">
        <w:rPr>
          <w:sz w:val="28"/>
          <w:szCs w:val="28"/>
        </w:rPr>
        <w:lastRenderedPageBreak/>
        <w:t>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1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режим приема граждан и организаций;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порядок получения консультаций.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2.14. Показатели доступности и качества муниципальной услуги: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1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23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5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доступность обращения за предоставлением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11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2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96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в сети Интернет, на портале государственных услуг Владимирской области (</w:t>
      </w:r>
      <w:hyperlink r:id="rId9" w:history="1">
        <w:r w:rsidRPr="00A0187F">
          <w:rPr>
            <w:rStyle w:val="a4"/>
            <w:sz w:val="28"/>
            <w:szCs w:val="28"/>
          </w:rPr>
          <w:t>http://rgu.avo.ru</w:t>
        </w:r>
      </w:hyperlink>
      <w:r w:rsidRPr="00A0187F">
        <w:rPr>
          <w:sz w:val="28"/>
          <w:szCs w:val="28"/>
        </w:rPr>
        <w:t>).</w:t>
      </w:r>
    </w:p>
    <w:p w:rsidR="00251D1C" w:rsidRPr="00A0187F" w:rsidRDefault="00251D1C" w:rsidP="007F5A87">
      <w:pPr>
        <w:pStyle w:val="19"/>
        <w:keepNext/>
        <w:keepLines/>
        <w:spacing w:before="0" w:after="120" w:line="240" w:lineRule="auto"/>
        <w:ind w:right="500" w:firstLine="709"/>
        <w:rPr>
          <w:sz w:val="28"/>
          <w:szCs w:val="28"/>
        </w:rPr>
      </w:pPr>
      <w:bookmarkStart w:id="3" w:name="bookmark38"/>
      <w:r w:rsidRPr="00A0187F">
        <w:rPr>
          <w:sz w:val="28"/>
          <w:szCs w:val="28"/>
        </w:rPr>
        <w:t xml:space="preserve">III. </w:t>
      </w:r>
      <w:bookmarkEnd w:id="3"/>
      <w:r w:rsidR="007F5A87" w:rsidRPr="00A0187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251D1C" w:rsidRPr="00A0187F" w:rsidRDefault="00251D1C" w:rsidP="007F5A87">
      <w:pPr>
        <w:pStyle w:val="170"/>
        <w:numPr>
          <w:ilvl w:val="0"/>
          <w:numId w:val="8"/>
        </w:numPr>
        <w:tabs>
          <w:tab w:val="left" w:pos="118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Последовательность административных процедур.</w:t>
      </w:r>
    </w:p>
    <w:p w:rsidR="00251D1C" w:rsidRPr="00A0187F" w:rsidRDefault="00251D1C" w:rsidP="00C44A52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Предоставление муниципальной услуги включает в себя следующие</w:t>
      </w:r>
      <w:r w:rsidR="00C44A52" w:rsidRPr="00A0187F">
        <w:rPr>
          <w:sz w:val="28"/>
          <w:szCs w:val="28"/>
        </w:rPr>
        <w:t xml:space="preserve"> </w:t>
      </w:r>
      <w:r w:rsidRPr="00A0187F">
        <w:rPr>
          <w:sz w:val="28"/>
          <w:szCs w:val="28"/>
        </w:rPr>
        <w:t>административные процедуры: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7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41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рассмотрение заявления и документов;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52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42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</w:t>
      </w:r>
      <w:r w:rsidRPr="00A0187F">
        <w:rPr>
          <w:sz w:val="28"/>
          <w:szCs w:val="28"/>
        </w:rPr>
        <w:lastRenderedPageBreak/>
        <w:t>(обнародования) муниципальных правовых актов и размещение извещения на официальном сайте</w:t>
      </w:r>
      <w:r w:rsidR="00CD5883" w:rsidRPr="00A0187F">
        <w:rPr>
          <w:sz w:val="28"/>
          <w:szCs w:val="28"/>
        </w:rPr>
        <w:t xml:space="preserve"> в</w:t>
      </w:r>
      <w:r w:rsidRPr="00A0187F">
        <w:rPr>
          <w:sz w:val="28"/>
          <w:szCs w:val="28"/>
        </w:rPr>
        <w:t xml:space="preserve"> сети «Интернет»;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86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подготовка и принятие постановления Главы муниципального образования о предварительном согласовании предоставления земельного участка в соответствии со статьей 39.15 Земельного кодекса РФ;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7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251D1C" w:rsidRPr="00A0187F" w:rsidRDefault="00251D1C" w:rsidP="007F5A87">
      <w:pPr>
        <w:pStyle w:val="170"/>
        <w:numPr>
          <w:ilvl w:val="0"/>
          <w:numId w:val="3"/>
        </w:numPr>
        <w:tabs>
          <w:tab w:val="left" w:pos="108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подготовка и направление заявителю </w:t>
      </w:r>
      <w:r w:rsidR="00C44A52" w:rsidRPr="00A0187F">
        <w:rPr>
          <w:sz w:val="28"/>
          <w:szCs w:val="28"/>
        </w:rPr>
        <w:t xml:space="preserve">решения Администрации </w:t>
      </w:r>
      <w:r w:rsidRPr="00A0187F">
        <w:rPr>
          <w:sz w:val="28"/>
          <w:szCs w:val="28"/>
        </w:rPr>
        <w:t>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251D1C" w:rsidRPr="00A0187F" w:rsidRDefault="00251D1C" w:rsidP="007F5A87">
      <w:pPr>
        <w:pStyle w:val="170"/>
        <w:numPr>
          <w:ilvl w:val="0"/>
          <w:numId w:val="8"/>
        </w:numPr>
        <w:tabs>
          <w:tab w:val="left" w:pos="122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251D1C" w:rsidRPr="00A0187F" w:rsidRDefault="00251D1C" w:rsidP="007F5A87">
      <w:pPr>
        <w:pStyle w:val="170"/>
        <w:numPr>
          <w:ilvl w:val="0"/>
          <w:numId w:val="9"/>
        </w:numPr>
        <w:tabs>
          <w:tab w:val="left" w:pos="153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Ответственный исполнитель, принимающий заявление: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028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6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071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20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08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при необходимости оказывает содействие в составлении заявления;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6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вносит в установленном порядке запись о приеме заявления в журнал регистрации;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86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0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lastRenderedPageBreak/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Максимальный срок выполнения указанных административных процедур не может превышать </w:t>
      </w:r>
      <w:r w:rsidR="0071659D" w:rsidRPr="00A0187F">
        <w:rPr>
          <w:sz w:val="28"/>
          <w:szCs w:val="28"/>
        </w:rPr>
        <w:t>15</w:t>
      </w:r>
      <w:r w:rsidRPr="00A0187F">
        <w:rPr>
          <w:sz w:val="28"/>
          <w:szCs w:val="28"/>
        </w:rPr>
        <w:t xml:space="preserve"> минут.</w:t>
      </w:r>
    </w:p>
    <w:p w:rsidR="00251D1C" w:rsidRPr="00A0187F" w:rsidRDefault="00251D1C" w:rsidP="007F5A87">
      <w:pPr>
        <w:pStyle w:val="170"/>
        <w:numPr>
          <w:ilvl w:val="0"/>
          <w:numId w:val="9"/>
        </w:numPr>
        <w:tabs>
          <w:tab w:val="left" w:pos="147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67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251D1C" w:rsidRPr="00A0187F" w:rsidRDefault="00251D1C" w:rsidP="007F5A87">
      <w:pPr>
        <w:pStyle w:val="170"/>
        <w:numPr>
          <w:ilvl w:val="1"/>
          <w:numId w:val="9"/>
        </w:numPr>
        <w:tabs>
          <w:tab w:val="left" w:pos="112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3) формирует дело на земельный участок или запрашивает дело на земельный участок в архиве Администрации;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94679" w:rsidRPr="00A0187F" w:rsidRDefault="00251D1C" w:rsidP="00694679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3.2.</w:t>
      </w:r>
      <w:r w:rsidR="007F5A87" w:rsidRPr="00A0187F">
        <w:rPr>
          <w:sz w:val="28"/>
          <w:szCs w:val="28"/>
        </w:rPr>
        <w:t>3</w:t>
      </w:r>
      <w:r w:rsidRPr="00A0187F">
        <w:rPr>
          <w:sz w:val="28"/>
          <w:szCs w:val="28"/>
        </w:rPr>
        <w:t xml:space="preserve">. </w:t>
      </w:r>
      <w:r w:rsidR="00694679" w:rsidRPr="00A0187F">
        <w:rPr>
          <w:sz w:val="28"/>
          <w:szCs w:val="28"/>
        </w:rPr>
        <w:t>В течение десяти дней со дня поступления заявления о предоставлении земельного участка ответственный исполнитель возвращает это заявление заявителю, если оно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При этом должны быть указаны причины возврата заявления о предоставлении земельного участка.</w:t>
      </w:r>
    </w:p>
    <w:p w:rsidR="00251D1C" w:rsidRPr="00A0187F" w:rsidRDefault="00251D1C" w:rsidP="007F5A87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A0187F">
        <w:rPr>
          <w:sz w:val="28"/>
          <w:szCs w:val="28"/>
        </w:rPr>
        <w:t>3.3. Рассмотрение заявления и документов.</w:t>
      </w:r>
    </w:p>
    <w:p w:rsidR="00251D1C" w:rsidRPr="00A0187F" w:rsidRDefault="00251D1C" w:rsidP="007F5A87">
      <w:pPr>
        <w:pStyle w:val="170"/>
        <w:numPr>
          <w:ilvl w:val="0"/>
          <w:numId w:val="10"/>
        </w:numPr>
        <w:tabs>
          <w:tab w:val="left" w:pos="147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  <w:r w:rsidR="008A7B9A" w:rsidRPr="00A0187F">
        <w:rPr>
          <w:sz w:val="28"/>
          <w:szCs w:val="28"/>
        </w:rPr>
        <w:t xml:space="preserve"> администрации</w:t>
      </w:r>
      <w:r w:rsidRPr="00A0187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1D1C" w:rsidRPr="00A0187F" w:rsidRDefault="00251D1C" w:rsidP="007F5A87">
      <w:pPr>
        <w:pStyle w:val="170"/>
        <w:numPr>
          <w:ilvl w:val="0"/>
          <w:numId w:val="10"/>
        </w:numPr>
        <w:tabs>
          <w:tab w:val="left" w:pos="1863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</w:t>
      </w:r>
      <w:r w:rsidRPr="00A0187F">
        <w:rPr>
          <w:sz w:val="28"/>
          <w:szCs w:val="28"/>
        </w:rPr>
        <w:lastRenderedPageBreak/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D12EE" w:rsidRPr="00A0187F">
        <w:rPr>
          <w:sz w:val="28"/>
          <w:szCs w:val="28"/>
        </w:rPr>
        <w:t xml:space="preserve"> в </w:t>
      </w:r>
      <w:r w:rsidR="00352F37">
        <w:rPr>
          <w:sz w:val="28"/>
          <w:szCs w:val="28"/>
        </w:rPr>
        <w:t xml:space="preserve">сок не более </w:t>
      </w:r>
      <w:r w:rsidR="001D12EE" w:rsidRPr="00A0187F">
        <w:rPr>
          <w:sz w:val="28"/>
          <w:szCs w:val="28"/>
        </w:rPr>
        <w:t>20 дней</w:t>
      </w:r>
      <w:r w:rsidR="00352F37">
        <w:rPr>
          <w:sz w:val="28"/>
          <w:szCs w:val="28"/>
        </w:rPr>
        <w:t xml:space="preserve"> с даты поступления заявления</w:t>
      </w:r>
      <w:r w:rsidRPr="00A0187F">
        <w:rPr>
          <w:sz w:val="28"/>
          <w:szCs w:val="28"/>
        </w:rPr>
        <w:t>.</w:t>
      </w:r>
    </w:p>
    <w:p w:rsidR="00251D1C" w:rsidRPr="00A0187F" w:rsidRDefault="00251D1C" w:rsidP="007F5A87">
      <w:pPr>
        <w:pStyle w:val="170"/>
        <w:numPr>
          <w:ilvl w:val="0"/>
          <w:numId w:val="10"/>
        </w:numPr>
        <w:tabs>
          <w:tab w:val="left" w:pos="141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При наличии оснований для отказа:</w:t>
      </w:r>
    </w:p>
    <w:p w:rsidR="00251D1C" w:rsidRPr="00A0187F" w:rsidRDefault="00251D1C" w:rsidP="007F5A87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72B3D" w:rsidRPr="00A0187F">
        <w:rPr>
          <w:sz w:val="28"/>
          <w:szCs w:val="28"/>
        </w:rPr>
        <w:t>,</w:t>
      </w:r>
      <w:r w:rsidRPr="00A0187F">
        <w:rPr>
          <w:sz w:val="28"/>
          <w:szCs w:val="28"/>
        </w:rPr>
        <w:t xml:space="preserve"> предусмотренных действующим законодательством, ответственный исполнитель готовит проект </w:t>
      </w:r>
      <w:r w:rsidR="00772B3D" w:rsidRPr="00A0187F">
        <w:rPr>
          <w:sz w:val="28"/>
          <w:szCs w:val="28"/>
        </w:rPr>
        <w:t xml:space="preserve">решения </w:t>
      </w:r>
      <w:r w:rsidRPr="00A0187F">
        <w:rPr>
          <w:sz w:val="28"/>
          <w:szCs w:val="28"/>
        </w:rPr>
        <w:t>об отказе в предварительном согласовании предоставления земельного участка или в предоставлении земельных участков</w:t>
      </w:r>
      <w:r w:rsidR="00772B3D" w:rsidRPr="00A0187F">
        <w:rPr>
          <w:sz w:val="28"/>
          <w:szCs w:val="28"/>
        </w:rPr>
        <w:t xml:space="preserve"> в течение 2 дней</w:t>
      </w:r>
      <w:r w:rsidRPr="00A0187F">
        <w:rPr>
          <w:sz w:val="28"/>
          <w:szCs w:val="28"/>
        </w:rPr>
        <w:t>.</w:t>
      </w:r>
    </w:p>
    <w:p w:rsidR="00251D1C" w:rsidRPr="00A0187F" w:rsidRDefault="00251D1C" w:rsidP="007F5A87">
      <w:pPr>
        <w:pStyle w:val="170"/>
        <w:numPr>
          <w:ilvl w:val="0"/>
          <w:numId w:val="10"/>
        </w:numPr>
        <w:tabs>
          <w:tab w:val="left" w:pos="158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Глава муниципального образования подписывает </w:t>
      </w:r>
      <w:r w:rsidR="00772B3D" w:rsidRPr="00A0187F">
        <w:rPr>
          <w:sz w:val="28"/>
          <w:szCs w:val="28"/>
        </w:rPr>
        <w:t xml:space="preserve">решение </w:t>
      </w:r>
      <w:r w:rsidRPr="00A0187F">
        <w:rPr>
          <w:sz w:val="28"/>
          <w:szCs w:val="28"/>
        </w:rPr>
        <w:t>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</w:t>
      </w:r>
      <w:r w:rsidR="00772B3D" w:rsidRPr="00A0187F">
        <w:rPr>
          <w:sz w:val="28"/>
          <w:szCs w:val="28"/>
        </w:rPr>
        <w:t xml:space="preserve"> в срок не более 5 дней</w:t>
      </w:r>
      <w:r w:rsidRPr="00A0187F">
        <w:rPr>
          <w:sz w:val="28"/>
          <w:szCs w:val="28"/>
        </w:rPr>
        <w:t>.</w:t>
      </w:r>
    </w:p>
    <w:p w:rsidR="00251D1C" w:rsidRPr="00A0187F" w:rsidRDefault="00251D1C" w:rsidP="00CE260B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3.3.5. Срок исполнения данной процедуры не должен превышать 30 дней с даты поступления заявления.</w:t>
      </w:r>
    </w:p>
    <w:p w:rsidR="00251D1C" w:rsidRPr="00A0187F" w:rsidRDefault="00251D1C" w:rsidP="007F5A87">
      <w:pPr>
        <w:pStyle w:val="170"/>
        <w:numPr>
          <w:ilvl w:val="0"/>
          <w:numId w:val="11"/>
        </w:numPr>
        <w:tabs>
          <w:tab w:val="left" w:pos="1249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  <w:r w:rsidR="008A7B9A" w:rsidRPr="00A0187F">
        <w:rPr>
          <w:sz w:val="28"/>
          <w:szCs w:val="28"/>
        </w:rPr>
        <w:t xml:space="preserve"> администрации</w:t>
      </w:r>
      <w:r w:rsidRPr="00A0187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1D1C" w:rsidRPr="00A0187F" w:rsidRDefault="00251D1C" w:rsidP="007F5A87">
      <w:pPr>
        <w:pStyle w:val="170"/>
        <w:numPr>
          <w:ilvl w:val="0"/>
          <w:numId w:val="12"/>
        </w:numPr>
        <w:tabs>
          <w:tab w:val="left" w:pos="1863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  <w:r w:rsidR="008A7B9A" w:rsidRPr="00A0187F">
        <w:rPr>
          <w:sz w:val="28"/>
          <w:szCs w:val="28"/>
        </w:rPr>
        <w:t xml:space="preserve"> администрации </w:t>
      </w:r>
      <w:r w:rsidRPr="00A0187F">
        <w:rPr>
          <w:sz w:val="28"/>
          <w:szCs w:val="28"/>
        </w:rPr>
        <w:t>в информационно-телекоммуникационной сети «Интернет»</w:t>
      </w:r>
      <w:r w:rsidR="00D57246" w:rsidRPr="00A0187F">
        <w:rPr>
          <w:sz w:val="28"/>
          <w:szCs w:val="28"/>
        </w:rPr>
        <w:t xml:space="preserve"> и на официальном сайте</w:t>
      </w:r>
      <w:r w:rsidRPr="00A0187F">
        <w:rPr>
          <w:sz w:val="28"/>
          <w:szCs w:val="28"/>
        </w:rPr>
        <w:t xml:space="preserve"> в срок не более 3 рабочих дней.</w:t>
      </w:r>
    </w:p>
    <w:p w:rsidR="00251D1C" w:rsidRPr="00A0187F" w:rsidRDefault="00251D1C" w:rsidP="007F5A87">
      <w:pPr>
        <w:pStyle w:val="170"/>
        <w:numPr>
          <w:ilvl w:val="0"/>
          <w:numId w:val="12"/>
        </w:numPr>
        <w:tabs>
          <w:tab w:val="left" w:pos="154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</w:t>
      </w:r>
      <w:r w:rsidRPr="00A0187F">
        <w:rPr>
          <w:sz w:val="28"/>
          <w:szCs w:val="28"/>
        </w:rPr>
        <w:lastRenderedPageBreak/>
        <w:t>регламентом «Предварительное согласование предоставления земельного участка» или проекта договора аренды или договора купли-продажи, в срок не более</w:t>
      </w:r>
      <w:r w:rsidR="009D6CB5" w:rsidRPr="00A0187F">
        <w:rPr>
          <w:sz w:val="28"/>
          <w:szCs w:val="28"/>
        </w:rPr>
        <w:t xml:space="preserve"> </w:t>
      </w:r>
      <w:r w:rsidR="00DE1D89" w:rsidRPr="00A0187F">
        <w:rPr>
          <w:sz w:val="28"/>
          <w:szCs w:val="28"/>
        </w:rPr>
        <w:t xml:space="preserve">2 </w:t>
      </w:r>
      <w:r w:rsidRPr="00A0187F">
        <w:rPr>
          <w:sz w:val="28"/>
          <w:szCs w:val="28"/>
        </w:rPr>
        <w:t>дней.</w:t>
      </w:r>
    </w:p>
    <w:p w:rsidR="00251D1C" w:rsidRPr="00A0187F" w:rsidRDefault="00251D1C" w:rsidP="007F5A87">
      <w:pPr>
        <w:pStyle w:val="170"/>
        <w:numPr>
          <w:ilvl w:val="0"/>
          <w:numId w:val="11"/>
        </w:numPr>
        <w:tabs>
          <w:tab w:val="left" w:pos="1311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</w:t>
      </w:r>
      <w:r w:rsidR="001D12EE" w:rsidRPr="00A0187F">
        <w:rPr>
          <w:sz w:val="28"/>
          <w:szCs w:val="28"/>
        </w:rPr>
        <w:t>решени</w:t>
      </w:r>
      <w:r w:rsidR="00C44A52" w:rsidRPr="00A0187F">
        <w:rPr>
          <w:sz w:val="28"/>
          <w:szCs w:val="28"/>
        </w:rPr>
        <w:t>е</w:t>
      </w:r>
      <w:r w:rsidRPr="00A0187F">
        <w:rPr>
          <w:sz w:val="28"/>
          <w:szCs w:val="28"/>
        </w:rPr>
        <w:t xml:space="preserve">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DE1D89" w:rsidRPr="00A0187F">
        <w:rPr>
          <w:sz w:val="28"/>
          <w:szCs w:val="28"/>
        </w:rPr>
        <w:t>,</w:t>
      </w:r>
      <w:r w:rsidRPr="00A0187F">
        <w:rPr>
          <w:sz w:val="28"/>
          <w:szCs w:val="28"/>
        </w:rPr>
        <w:t xml:space="preserve"> и о проведении (подготовке) аукциона по продаже земельного участка или аукциона на право заключения договора аренды земельного участка</w:t>
      </w:r>
      <w:r w:rsidR="001D12EE" w:rsidRPr="00A0187F">
        <w:rPr>
          <w:sz w:val="28"/>
          <w:szCs w:val="28"/>
        </w:rPr>
        <w:t>,</w:t>
      </w:r>
      <w:r w:rsidRPr="00A0187F">
        <w:rPr>
          <w:sz w:val="28"/>
          <w:szCs w:val="28"/>
        </w:rPr>
        <w:t xml:space="preserve"> и проект </w:t>
      </w:r>
      <w:r w:rsidR="00D57246" w:rsidRPr="00A0187F">
        <w:rPr>
          <w:sz w:val="28"/>
          <w:szCs w:val="28"/>
        </w:rPr>
        <w:t xml:space="preserve">решения </w:t>
      </w:r>
      <w:r w:rsidRPr="00A0187F">
        <w:rPr>
          <w:sz w:val="28"/>
          <w:szCs w:val="28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</w:r>
      <w:r w:rsidR="001D12EE" w:rsidRPr="00A0187F">
        <w:rPr>
          <w:sz w:val="28"/>
          <w:szCs w:val="28"/>
        </w:rPr>
        <w:t>, в течение 2 дней</w:t>
      </w:r>
      <w:r w:rsidRPr="00A0187F">
        <w:rPr>
          <w:sz w:val="28"/>
          <w:szCs w:val="28"/>
        </w:rPr>
        <w:t>.</w:t>
      </w:r>
    </w:p>
    <w:p w:rsidR="00251D1C" w:rsidRPr="00A0187F" w:rsidRDefault="00251D1C" w:rsidP="000E068F">
      <w:pPr>
        <w:pStyle w:val="170"/>
        <w:numPr>
          <w:ilvl w:val="0"/>
          <w:numId w:val="13"/>
        </w:numPr>
        <w:tabs>
          <w:tab w:val="left" w:pos="147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Глава муниципального образования рассматривает и подписывает решение об отказе в предоставлении земельного участка и передает его для отправки заявителю в порядке делопроизводства</w:t>
      </w:r>
      <w:r w:rsidR="00926EAC" w:rsidRPr="00A0187F">
        <w:rPr>
          <w:sz w:val="28"/>
          <w:szCs w:val="28"/>
        </w:rPr>
        <w:t xml:space="preserve"> в срок не более 5 дней.</w:t>
      </w:r>
    </w:p>
    <w:p w:rsidR="00251D1C" w:rsidRPr="000E068F" w:rsidRDefault="00251D1C" w:rsidP="000E068F">
      <w:pPr>
        <w:pStyle w:val="170"/>
        <w:numPr>
          <w:ilvl w:val="0"/>
          <w:numId w:val="13"/>
        </w:numPr>
        <w:tabs>
          <w:tab w:val="left" w:pos="1421"/>
        </w:tabs>
        <w:spacing w:before="0" w:after="120" w:line="240" w:lineRule="auto"/>
        <w:ind w:left="0" w:firstLine="709"/>
        <w:rPr>
          <w:b/>
          <w:bCs/>
          <w:sz w:val="28"/>
          <w:szCs w:val="28"/>
        </w:rPr>
      </w:pPr>
      <w:r w:rsidRPr="00A0187F">
        <w:rPr>
          <w:sz w:val="28"/>
          <w:szCs w:val="28"/>
        </w:rPr>
        <w:t>Срок исполнения данной процедуры не должен превышать 7 дней.</w:t>
      </w:r>
    </w:p>
    <w:p w:rsidR="000E068F" w:rsidRPr="00ED28F9" w:rsidRDefault="000E068F" w:rsidP="000E068F">
      <w:pPr>
        <w:pStyle w:val="170"/>
        <w:tabs>
          <w:tab w:val="num" w:pos="0"/>
        </w:tabs>
        <w:spacing w:before="0" w:after="12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D28F9">
        <w:rPr>
          <w:sz w:val="28"/>
          <w:szCs w:val="28"/>
        </w:rPr>
        <w:t>Подготовка договора купли-продажи земельного участка либо договора аренды земельного участка.</w:t>
      </w:r>
    </w:p>
    <w:p w:rsidR="000E068F" w:rsidRPr="00ED28F9" w:rsidRDefault="000E068F" w:rsidP="000E068F">
      <w:pPr>
        <w:pStyle w:val="170"/>
        <w:numPr>
          <w:ilvl w:val="2"/>
          <w:numId w:val="18"/>
        </w:numPr>
        <w:tabs>
          <w:tab w:val="num" w:pos="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ED28F9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0E068F" w:rsidRPr="00ED28F9" w:rsidRDefault="000E068F" w:rsidP="000E068F">
      <w:pPr>
        <w:pStyle w:val="170"/>
        <w:numPr>
          <w:ilvl w:val="2"/>
          <w:numId w:val="18"/>
        </w:numPr>
        <w:tabs>
          <w:tab w:val="num" w:pos="0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7045EA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в течение 5 дней  готовит проект договора купли-продажи земельного участка либо проект договора</w:t>
      </w:r>
      <w:r w:rsidRPr="00ED28F9">
        <w:rPr>
          <w:sz w:val="28"/>
          <w:szCs w:val="28"/>
        </w:rPr>
        <w:t xml:space="preserve"> аренды зем</w:t>
      </w:r>
      <w:r>
        <w:rPr>
          <w:sz w:val="28"/>
          <w:szCs w:val="28"/>
        </w:rPr>
        <w:t>ельного участка и передает дело</w:t>
      </w:r>
      <w:r w:rsidRPr="00ED28F9">
        <w:rPr>
          <w:sz w:val="28"/>
          <w:szCs w:val="28"/>
        </w:rPr>
        <w:t xml:space="preserve"> Главе муниципального образования для рассмотрения и подписания.</w:t>
      </w:r>
    </w:p>
    <w:p w:rsidR="000E068F" w:rsidRPr="00ED28F9" w:rsidRDefault="000E068F" w:rsidP="000E068F">
      <w:pPr>
        <w:pStyle w:val="170"/>
        <w:numPr>
          <w:ilvl w:val="2"/>
          <w:numId w:val="18"/>
        </w:numPr>
        <w:tabs>
          <w:tab w:val="num" w:pos="0"/>
          <w:tab w:val="left" w:pos="1402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ED28F9">
        <w:rPr>
          <w:sz w:val="28"/>
          <w:szCs w:val="28"/>
        </w:rPr>
        <w:t>Глава муниципального образования рассматривает и подписывает договор купли-продажи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 в течение 2 дней.</w:t>
      </w:r>
    </w:p>
    <w:p w:rsidR="000E068F" w:rsidRPr="00ED28F9" w:rsidRDefault="000E068F" w:rsidP="000E068F">
      <w:pPr>
        <w:pStyle w:val="170"/>
        <w:numPr>
          <w:ilvl w:val="2"/>
          <w:numId w:val="18"/>
        </w:numPr>
        <w:tabs>
          <w:tab w:val="num" w:pos="0"/>
          <w:tab w:val="left" w:pos="155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ED28F9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направляет все экземпляры ответственному исполнителю за выдачу документов в течение 1 дня.</w:t>
      </w:r>
    </w:p>
    <w:p w:rsidR="000E068F" w:rsidRPr="00ED28F9" w:rsidRDefault="000E068F" w:rsidP="000E068F">
      <w:pPr>
        <w:pStyle w:val="170"/>
        <w:tabs>
          <w:tab w:val="num" w:pos="0"/>
        </w:tabs>
        <w:spacing w:before="0" w:after="120" w:line="240" w:lineRule="auto"/>
        <w:ind w:left="20" w:firstLine="709"/>
        <w:rPr>
          <w:sz w:val="28"/>
          <w:szCs w:val="28"/>
        </w:rPr>
      </w:pPr>
      <w:r w:rsidRPr="00ED28F9">
        <w:rPr>
          <w:sz w:val="28"/>
          <w:szCs w:val="28"/>
        </w:rPr>
        <w:t>3.6.</w:t>
      </w:r>
      <w:r>
        <w:rPr>
          <w:sz w:val="28"/>
          <w:szCs w:val="28"/>
        </w:rPr>
        <w:t>5.</w:t>
      </w:r>
      <w:r w:rsidRPr="00ED28F9">
        <w:rPr>
          <w:sz w:val="28"/>
          <w:szCs w:val="28"/>
        </w:rPr>
        <w:t xml:space="preserve"> В день регистрации договора купли-продажи земельного участка либо договора аренды земельного участка ответственный исполнитель за выдачу документов направляет его заявителю письмом по адресу, указанному заявителем в заявлении, либо направляет его на выдачу через МФЦ.</w:t>
      </w:r>
    </w:p>
    <w:p w:rsidR="000E068F" w:rsidRDefault="000E068F" w:rsidP="000E068F">
      <w:pPr>
        <w:pStyle w:val="170"/>
        <w:tabs>
          <w:tab w:val="left" w:pos="1421"/>
        </w:tabs>
        <w:spacing w:before="0" w:after="120" w:line="240" w:lineRule="auto"/>
        <w:rPr>
          <w:sz w:val="28"/>
          <w:szCs w:val="28"/>
        </w:rPr>
      </w:pPr>
      <w:r w:rsidRPr="00ED28F9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0E068F" w:rsidRPr="00A0187F" w:rsidRDefault="000E068F" w:rsidP="000E068F">
      <w:pPr>
        <w:pStyle w:val="170"/>
        <w:tabs>
          <w:tab w:val="left" w:pos="1421"/>
        </w:tabs>
        <w:spacing w:before="0" w:after="120" w:line="240" w:lineRule="auto"/>
        <w:rPr>
          <w:b/>
          <w:bCs/>
          <w:sz w:val="28"/>
          <w:szCs w:val="28"/>
        </w:rPr>
      </w:pPr>
    </w:p>
    <w:p w:rsidR="00251D1C" w:rsidRPr="00A0187F" w:rsidRDefault="00251D1C" w:rsidP="007F5A87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b/>
          <w:bCs/>
          <w:sz w:val="28"/>
          <w:szCs w:val="28"/>
        </w:rPr>
        <w:lastRenderedPageBreak/>
        <w:t>IV.</w:t>
      </w:r>
      <w:r w:rsidRPr="00A0187F">
        <w:rPr>
          <w:rFonts w:ascii="Times New Roman" w:hAnsi="Times New Roman"/>
          <w:sz w:val="28"/>
          <w:szCs w:val="28"/>
        </w:rPr>
        <w:t xml:space="preserve"> </w:t>
      </w:r>
      <w:r w:rsidRPr="00A0187F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251D1C" w:rsidRPr="00A0187F" w:rsidRDefault="00251D1C" w:rsidP="007F5A87">
      <w:pPr>
        <w:pStyle w:val="ae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251D1C" w:rsidRPr="00A0187F" w:rsidRDefault="00251D1C" w:rsidP="007F5A87">
      <w:pPr>
        <w:pStyle w:val="ae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51D1C" w:rsidRPr="00A0187F" w:rsidRDefault="00251D1C" w:rsidP="007F5A87">
      <w:pPr>
        <w:pStyle w:val="a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51D1C" w:rsidRPr="00A0187F" w:rsidRDefault="00251D1C" w:rsidP="007F5A87">
      <w:pPr>
        <w:pStyle w:val="a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51D1C" w:rsidRPr="00A0187F" w:rsidRDefault="00251D1C" w:rsidP="007F5A8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51D1C" w:rsidRPr="00A0187F" w:rsidRDefault="00251D1C" w:rsidP="007F5A8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51D1C" w:rsidRPr="00A0187F" w:rsidRDefault="00251D1C" w:rsidP="007F5A87">
      <w:pPr>
        <w:pStyle w:val="a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251D1C" w:rsidRPr="00A0187F" w:rsidRDefault="00251D1C" w:rsidP="007F5A87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A0187F">
        <w:rPr>
          <w:rFonts w:ascii="Times New Roman" w:hAnsi="Times New Roman"/>
          <w:bCs/>
          <w:sz w:val="28"/>
          <w:szCs w:val="28"/>
        </w:rPr>
        <w:t>. Д</w:t>
      </w:r>
      <w:r w:rsidRPr="00A0187F">
        <w:rPr>
          <w:rFonts w:ascii="Times New Roman" w:hAnsi="Times New Roman"/>
          <w:sz w:val="28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51D1C" w:rsidRPr="00A0187F" w:rsidRDefault="00251D1C" w:rsidP="007F5A87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A0187F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субъекта Российской Федерации, муниципальными правовыми актами;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 xml:space="preserve">5.2. </w:t>
      </w:r>
      <w:r w:rsidRPr="00A0187F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форме:</w:t>
      </w:r>
    </w:p>
    <w:p w:rsidR="00251D1C" w:rsidRPr="00A0187F" w:rsidRDefault="00251D1C" w:rsidP="007F5A87">
      <w:pPr>
        <w:pStyle w:val="ConsPlusDocList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 xml:space="preserve"> - главе муниципального образования на решения, действия (бездействие) ответственного исполнителя;</w:t>
      </w:r>
    </w:p>
    <w:p w:rsidR="00251D1C" w:rsidRPr="00A0187F" w:rsidRDefault="00251D1C" w:rsidP="007F5A87">
      <w:pPr>
        <w:spacing w:after="120"/>
        <w:ind w:firstLine="709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Администрации, а также может быть принята на личном приёме заявителя.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</w:t>
      </w:r>
      <w:r w:rsidRPr="00A0187F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D1C" w:rsidRPr="00A0187F" w:rsidRDefault="00251D1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187F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187F" w:rsidRPr="00A0187F" w:rsidRDefault="00A0187F" w:rsidP="00A0187F">
      <w:pPr>
        <w:ind w:firstLine="709"/>
        <w:jc w:val="both"/>
        <w:rPr>
          <w:sz w:val="28"/>
        </w:rPr>
      </w:pPr>
      <w:r w:rsidRPr="00A0187F">
        <w:rPr>
          <w:sz w:val="28"/>
        </w:rPr>
        <w:t>5.8. Заявитель вправе обжаловать решение по жалобе в порядке, предусмотренном действующим законодательством.</w:t>
      </w:r>
    </w:p>
    <w:p w:rsidR="00A0187F" w:rsidRPr="00A0187F" w:rsidRDefault="00A0187F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ACC" w:rsidRPr="00A0187F" w:rsidRDefault="00A00ACC" w:rsidP="00AF4FFD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  <w:r w:rsidRPr="00A0187F">
        <w:rPr>
          <w:rFonts w:ascii="Times New Roman" w:hAnsi="Times New Roman" w:cs="Times New Roman"/>
        </w:rPr>
        <w:lastRenderedPageBreak/>
        <w:t>Приложение № 1</w:t>
      </w:r>
    </w:p>
    <w:p w:rsidR="00A00ACC" w:rsidRPr="00A0187F" w:rsidRDefault="00A00ACC" w:rsidP="00AF4FFD">
      <w:pPr>
        <w:pStyle w:val="ConsPlusNormal"/>
        <w:widowControl/>
        <w:spacing w:after="12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A0187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00ACC" w:rsidRPr="00A0187F" w:rsidRDefault="00A00ACC" w:rsidP="00A00ACC">
      <w:pPr>
        <w:jc w:val="center"/>
        <w:rPr>
          <w:b/>
          <w:sz w:val="28"/>
          <w:szCs w:val="28"/>
        </w:rPr>
      </w:pPr>
      <w:r w:rsidRPr="00A0187F">
        <w:rPr>
          <w:b/>
          <w:sz w:val="28"/>
          <w:szCs w:val="28"/>
        </w:rPr>
        <w:t>Форма заявления</w:t>
      </w:r>
    </w:p>
    <w:p w:rsidR="00A00ACC" w:rsidRPr="00A0187F" w:rsidRDefault="00A00ACC" w:rsidP="00A00ACC">
      <w:pPr>
        <w:spacing w:after="120"/>
        <w:jc w:val="center"/>
        <w:rPr>
          <w:szCs w:val="28"/>
        </w:rPr>
      </w:pPr>
      <w:r w:rsidRPr="00A0187F">
        <w:rPr>
          <w:sz w:val="28"/>
          <w:szCs w:val="28"/>
        </w:rPr>
        <w:t xml:space="preserve"> о предоставлении земельного участка без проведения торгов</w:t>
      </w:r>
    </w:p>
    <w:tbl>
      <w:tblPr>
        <w:tblW w:w="5670" w:type="dxa"/>
        <w:jc w:val="right"/>
        <w:tblLook w:val="04A0"/>
      </w:tblPr>
      <w:tblGrid>
        <w:gridCol w:w="459"/>
        <w:gridCol w:w="5211"/>
      </w:tblGrid>
      <w:tr w:rsidR="00A00ACC" w:rsidRPr="00A0187F" w:rsidTr="00FD6B19">
        <w:trPr>
          <w:jc w:val="right"/>
        </w:trPr>
        <w:tc>
          <w:tcPr>
            <w:tcW w:w="5670" w:type="dxa"/>
            <w:gridSpan w:val="2"/>
          </w:tcPr>
          <w:p w:rsidR="00A00ACC" w:rsidRPr="00A0187F" w:rsidRDefault="00A00ACC" w:rsidP="00FD6B19">
            <w:pPr>
              <w:tabs>
                <w:tab w:val="left" w:pos="9240"/>
              </w:tabs>
              <w:rPr>
                <w:szCs w:val="28"/>
              </w:rPr>
            </w:pPr>
            <w:r w:rsidRPr="00A0187F">
              <w:rPr>
                <w:szCs w:val="28"/>
              </w:rPr>
              <w:t>Главе муниципального образования Стёпанцевское</w:t>
            </w:r>
          </w:p>
        </w:tc>
      </w:tr>
      <w:tr w:rsidR="00A00ACC" w:rsidRPr="00A0187F" w:rsidTr="00FD6B19">
        <w:trPr>
          <w:jc w:val="right"/>
        </w:trPr>
        <w:tc>
          <w:tcPr>
            <w:tcW w:w="459" w:type="dxa"/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  <w:r w:rsidRPr="00A0187F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</w:p>
        </w:tc>
      </w:tr>
      <w:tr w:rsidR="00A00ACC" w:rsidRPr="00A0187F" w:rsidTr="00FD6B19">
        <w:trPr>
          <w:jc w:val="right"/>
        </w:trPr>
        <w:tc>
          <w:tcPr>
            <w:tcW w:w="459" w:type="dxa"/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i/>
                <w:szCs w:val="28"/>
              </w:rPr>
            </w:pP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jc w:val="right"/>
              <w:rPr>
                <w:szCs w:val="28"/>
              </w:rPr>
            </w:pP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0ACC" w:rsidRPr="00A0187F" w:rsidRDefault="00A00ACC" w:rsidP="00FD6B19">
            <w:pPr>
              <w:jc w:val="center"/>
              <w:rPr>
                <w:szCs w:val="28"/>
              </w:rPr>
            </w:pPr>
          </w:p>
        </w:tc>
      </w:tr>
      <w:tr w:rsidR="00A00ACC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A00ACC" w:rsidRPr="00A0187F" w:rsidRDefault="00A00ACC" w:rsidP="00A00ACC">
      <w:pPr>
        <w:jc w:val="center"/>
        <w:rPr>
          <w:szCs w:val="28"/>
        </w:rPr>
      </w:pPr>
    </w:p>
    <w:p w:rsidR="00A00ACC" w:rsidRPr="00A0187F" w:rsidRDefault="00A00ACC" w:rsidP="00A00ACC">
      <w:pPr>
        <w:tabs>
          <w:tab w:val="left" w:pos="5940"/>
          <w:tab w:val="left" w:pos="6300"/>
          <w:tab w:val="left" w:pos="6660"/>
        </w:tabs>
        <w:jc w:val="center"/>
      </w:pPr>
      <w:r w:rsidRPr="00A0187F">
        <w:t>ЗАЯВЛЕНИЕ</w:t>
      </w:r>
    </w:p>
    <w:p w:rsidR="00A00ACC" w:rsidRPr="00A0187F" w:rsidRDefault="00A00ACC" w:rsidP="00A00ACC">
      <w:pPr>
        <w:tabs>
          <w:tab w:val="left" w:pos="6045"/>
        </w:tabs>
        <w:ind w:firstLine="700"/>
      </w:pPr>
      <w:r w:rsidRPr="00A0187F"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820"/>
        <w:gridCol w:w="2407"/>
        <w:gridCol w:w="1276"/>
        <w:gridCol w:w="3260"/>
        <w:gridCol w:w="2518"/>
      </w:tblGrid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</w:pPr>
            <w:r w:rsidRPr="00A0187F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</w:pP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A00ACC" w:rsidRPr="00A0187F" w:rsidRDefault="00A00ACC" w:rsidP="00FD6B1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4503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10281" w:type="dxa"/>
            <w:gridSpan w:val="5"/>
          </w:tcPr>
          <w:p w:rsidR="00A00ACC" w:rsidRPr="00A0187F" w:rsidRDefault="00A00ACC" w:rsidP="00FD6B1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A0187F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A00ACC" w:rsidRPr="00A0187F" w:rsidTr="00FD6B19">
        <w:tc>
          <w:tcPr>
            <w:tcW w:w="820" w:type="dxa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820" w:type="dxa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A00ACC" w:rsidRPr="00A0187F" w:rsidRDefault="00A00ACC" w:rsidP="00FD6B1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A00ACC" w:rsidRPr="00A0187F" w:rsidTr="00FD6B19">
        <w:tc>
          <w:tcPr>
            <w:tcW w:w="10281" w:type="dxa"/>
            <w:gridSpan w:val="5"/>
          </w:tcPr>
          <w:p w:rsidR="00A00ACC" w:rsidRPr="00A0187F" w:rsidRDefault="00A00ACC" w:rsidP="00FD6B1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A0187F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A00ACC" w:rsidRPr="00A0187F" w:rsidTr="00FD6B19">
        <w:tc>
          <w:tcPr>
            <w:tcW w:w="3227" w:type="dxa"/>
            <w:gridSpan w:val="2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A0187F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3227" w:type="dxa"/>
            <w:gridSpan w:val="2"/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A00ACC" w:rsidRPr="00A0187F" w:rsidTr="00FD6B19">
        <w:tc>
          <w:tcPr>
            <w:tcW w:w="7763" w:type="dxa"/>
            <w:gridSpan w:val="4"/>
            <w:tcBorders>
              <w:bottom w:val="nil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A00ACC" w:rsidRPr="00A0187F" w:rsidTr="00FD6B19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</w:pPr>
          </w:p>
        </w:tc>
      </w:tr>
      <w:tr w:rsidR="00A00ACC" w:rsidRPr="00A0187F" w:rsidTr="00FD6B19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00ACC" w:rsidRPr="00A0187F" w:rsidRDefault="00A00ACC" w:rsidP="00FD6B19">
            <w:pPr>
              <w:tabs>
                <w:tab w:val="left" w:pos="6045"/>
              </w:tabs>
            </w:pPr>
          </w:p>
        </w:tc>
      </w:tr>
    </w:tbl>
    <w:p w:rsidR="00A00ACC" w:rsidRPr="00A0187F" w:rsidRDefault="00A00ACC" w:rsidP="00A00ACC">
      <w:pPr>
        <w:tabs>
          <w:tab w:val="left" w:pos="6045"/>
        </w:tabs>
        <w:spacing w:before="120"/>
        <w:ind w:firstLine="700"/>
      </w:pPr>
    </w:p>
    <w:p w:rsidR="00A00ACC" w:rsidRPr="00A0187F" w:rsidRDefault="00A00ACC" w:rsidP="00A00ACC">
      <w:pPr>
        <w:tabs>
          <w:tab w:val="left" w:pos="6045"/>
        </w:tabs>
        <w:spacing w:before="120"/>
        <w:ind w:firstLine="700"/>
      </w:pPr>
      <w:r w:rsidRPr="00A0187F">
        <w:t>Приложение:</w:t>
      </w:r>
    </w:p>
    <w:p w:rsidR="00A00ACC" w:rsidRPr="00A0187F" w:rsidRDefault="00A00ACC" w:rsidP="00A00ACC">
      <w:pPr>
        <w:spacing w:before="120"/>
        <w:ind w:firstLine="700"/>
        <w:rPr>
          <w:szCs w:val="28"/>
        </w:rPr>
      </w:pPr>
      <w:r w:rsidRPr="00A0187F">
        <w:t>Дата</w:t>
      </w:r>
      <w:r w:rsidRPr="00A0187F">
        <w:rPr>
          <w:sz w:val="28"/>
          <w:szCs w:val="28"/>
        </w:rPr>
        <w:t xml:space="preserve">                                                 </w:t>
      </w:r>
      <w:r w:rsidRPr="00A0187F">
        <w:rPr>
          <w:szCs w:val="28"/>
        </w:rPr>
        <w:t xml:space="preserve">  Подпись заявителя, расшифровка подписи</w:t>
      </w:r>
    </w:p>
    <w:p w:rsidR="00A00ACC" w:rsidRPr="00A0187F" w:rsidRDefault="00A00ACC" w:rsidP="007F5A87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753692" w:rsidRPr="00A0187F" w:rsidRDefault="00753692" w:rsidP="007F5A87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753692" w:rsidRPr="00A0187F" w:rsidRDefault="00753692" w:rsidP="00EC13C1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  <w:r w:rsidRPr="00A0187F">
        <w:rPr>
          <w:rFonts w:ascii="Times New Roman" w:hAnsi="Times New Roman" w:cs="Times New Roman"/>
        </w:rPr>
        <w:lastRenderedPageBreak/>
        <w:t>Приложение № 2</w:t>
      </w:r>
    </w:p>
    <w:p w:rsidR="00753692" w:rsidRPr="00A0187F" w:rsidRDefault="00753692" w:rsidP="00EC13C1">
      <w:pPr>
        <w:pStyle w:val="ConsPlusNormal"/>
        <w:widowControl/>
        <w:spacing w:after="12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A018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3692" w:rsidRPr="00A0187F" w:rsidRDefault="00753692" w:rsidP="00753692">
      <w:pPr>
        <w:jc w:val="center"/>
        <w:rPr>
          <w:b/>
          <w:sz w:val="28"/>
          <w:szCs w:val="28"/>
        </w:rPr>
      </w:pPr>
      <w:r w:rsidRPr="00A0187F">
        <w:rPr>
          <w:b/>
          <w:sz w:val="28"/>
          <w:szCs w:val="28"/>
        </w:rPr>
        <w:t>Форма заявления</w:t>
      </w:r>
    </w:p>
    <w:p w:rsidR="00753692" w:rsidRPr="00A0187F" w:rsidRDefault="00753692" w:rsidP="00753692">
      <w:pPr>
        <w:spacing w:after="120"/>
        <w:jc w:val="center"/>
        <w:rPr>
          <w:szCs w:val="28"/>
        </w:rPr>
      </w:pPr>
      <w:r w:rsidRPr="00A0187F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A0187F">
        <w:rPr>
          <w:szCs w:val="28"/>
        </w:rPr>
        <w:t xml:space="preserve"> </w:t>
      </w:r>
    </w:p>
    <w:tbl>
      <w:tblPr>
        <w:tblW w:w="5670" w:type="dxa"/>
        <w:jc w:val="right"/>
        <w:tblLook w:val="04A0"/>
      </w:tblPr>
      <w:tblGrid>
        <w:gridCol w:w="459"/>
        <w:gridCol w:w="5211"/>
      </w:tblGrid>
      <w:tr w:rsidR="00753692" w:rsidRPr="00A0187F" w:rsidTr="00FD6B19">
        <w:trPr>
          <w:jc w:val="right"/>
        </w:trPr>
        <w:tc>
          <w:tcPr>
            <w:tcW w:w="5670" w:type="dxa"/>
            <w:gridSpan w:val="2"/>
          </w:tcPr>
          <w:p w:rsidR="00753692" w:rsidRPr="00A0187F" w:rsidRDefault="00753692" w:rsidP="00FD6B19">
            <w:pPr>
              <w:tabs>
                <w:tab w:val="left" w:pos="9240"/>
              </w:tabs>
              <w:rPr>
                <w:szCs w:val="28"/>
              </w:rPr>
            </w:pPr>
            <w:r w:rsidRPr="00A0187F">
              <w:rPr>
                <w:szCs w:val="28"/>
              </w:rPr>
              <w:t>Главе муниципального образования Стёпанцевское</w:t>
            </w:r>
          </w:p>
        </w:tc>
      </w:tr>
      <w:tr w:rsidR="00753692" w:rsidRPr="00A0187F" w:rsidTr="00FD6B19">
        <w:trPr>
          <w:jc w:val="right"/>
        </w:trPr>
        <w:tc>
          <w:tcPr>
            <w:tcW w:w="459" w:type="dxa"/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  <w:r w:rsidRPr="00A0187F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</w:p>
        </w:tc>
      </w:tr>
      <w:tr w:rsidR="00753692" w:rsidRPr="00A0187F" w:rsidTr="00FD6B19">
        <w:trPr>
          <w:jc w:val="right"/>
        </w:trPr>
        <w:tc>
          <w:tcPr>
            <w:tcW w:w="459" w:type="dxa"/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i/>
                <w:szCs w:val="28"/>
              </w:rPr>
            </w:pP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jc w:val="right"/>
              <w:rPr>
                <w:szCs w:val="28"/>
              </w:rPr>
            </w:pP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3692" w:rsidRPr="00A0187F" w:rsidRDefault="00753692" w:rsidP="00FD6B19">
            <w:pPr>
              <w:jc w:val="center"/>
              <w:rPr>
                <w:szCs w:val="28"/>
              </w:rPr>
            </w:pPr>
          </w:p>
        </w:tc>
      </w:tr>
      <w:tr w:rsidR="00753692" w:rsidRPr="00A0187F" w:rsidTr="00FD6B1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A0187F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753692" w:rsidRPr="00A0187F" w:rsidRDefault="00753692" w:rsidP="00753692">
      <w:pPr>
        <w:jc w:val="center"/>
        <w:rPr>
          <w:szCs w:val="28"/>
        </w:rPr>
      </w:pPr>
    </w:p>
    <w:p w:rsidR="00753692" w:rsidRPr="00A0187F" w:rsidRDefault="00753692" w:rsidP="00753692">
      <w:pPr>
        <w:tabs>
          <w:tab w:val="left" w:pos="5940"/>
          <w:tab w:val="left" w:pos="6300"/>
          <w:tab w:val="left" w:pos="6660"/>
        </w:tabs>
        <w:jc w:val="center"/>
      </w:pPr>
      <w:r w:rsidRPr="00A0187F">
        <w:t>ЗАЯВЛЕНИЕ</w:t>
      </w:r>
    </w:p>
    <w:p w:rsidR="00753692" w:rsidRPr="00A0187F" w:rsidRDefault="00753692" w:rsidP="00753692">
      <w:pPr>
        <w:tabs>
          <w:tab w:val="left" w:pos="6045"/>
        </w:tabs>
        <w:ind w:firstLine="700"/>
      </w:pPr>
      <w:r w:rsidRPr="00A0187F">
        <w:t>Прошу вас предварительно согласовать  предоставление земельного участка: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820"/>
        <w:gridCol w:w="2407"/>
        <w:gridCol w:w="1276"/>
        <w:gridCol w:w="3260"/>
        <w:gridCol w:w="2518"/>
      </w:tblGrid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</w:pPr>
            <w:r w:rsidRPr="00A0187F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</w:pP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</w:rPr>
            </w:pPr>
            <w:r w:rsidRPr="00A0187F">
              <w:rPr>
                <w:i/>
                <w:sz w:val="18"/>
                <w:szCs w:val="18"/>
              </w:rPr>
              <w:t>(в случае,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недвижимости»)</w:t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</w:pPr>
            <w:r w:rsidRPr="00A0187F">
              <w:rPr>
                <w:szCs w:val="28"/>
              </w:rPr>
              <w:t>реквизиты решения об утверждении проекта межевания территории: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  <w:p w:rsidR="00753692" w:rsidRPr="00A0187F" w:rsidRDefault="00753692" w:rsidP="00FD6B19">
            <w:pPr>
              <w:tabs>
                <w:tab w:val="left" w:pos="2300"/>
              </w:tabs>
              <w:rPr>
                <w:sz w:val="18"/>
                <w:szCs w:val="18"/>
              </w:rPr>
            </w:pPr>
            <w:r w:rsidRPr="00A0187F">
              <w:rPr>
                <w:sz w:val="18"/>
                <w:szCs w:val="18"/>
              </w:rPr>
              <w:tab/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(если образование испрашиваемого земельного участка предусмотрено проектом межевания территории)</w:t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753692" w:rsidRPr="00A0187F" w:rsidRDefault="00753692" w:rsidP="00FD6B1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4503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10281" w:type="dxa"/>
            <w:gridSpan w:val="5"/>
          </w:tcPr>
          <w:p w:rsidR="00753692" w:rsidRPr="00A0187F" w:rsidRDefault="00753692" w:rsidP="00FD6B1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A0187F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753692" w:rsidRPr="00A0187F" w:rsidTr="00FD6B19">
        <w:tc>
          <w:tcPr>
            <w:tcW w:w="820" w:type="dxa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820" w:type="dxa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753692" w:rsidRPr="00A0187F" w:rsidRDefault="00753692" w:rsidP="00FD6B1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753692" w:rsidRPr="00A0187F" w:rsidTr="00FD6B19">
        <w:tc>
          <w:tcPr>
            <w:tcW w:w="10281" w:type="dxa"/>
            <w:gridSpan w:val="5"/>
          </w:tcPr>
          <w:p w:rsidR="00753692" w:rsidRPr="00A0187F" w:rsidRDefault="00753692" w:rsidP="00FD6B1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A0187F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753692" w:rsidRPr="00A0187F" w:rsidTr="00FD6B19">
        <w:tc>
          <w:tcPr>
            <w:tcW w:w="3227" w:type="dxa"/>
            <w:gridSpan w:val="2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A0187F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3227" w:type="dxa"/>
            <w:gridSpan w:val="2"/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A0187F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753692" w:rsidRPr="00A0187F" w:rsidTr="00FD6B19">
        <w:tc>
          <w:tcPr>
            <w:tcW w:w="7763" w:type="dxa"/>
            <w:gridSpan w:val="4"/>
            <w:tcBorders>
              <w:bottom w:val="nil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rPr>
                <w:szCs w:val="28"/>
              </w:rPr>
            </w:pPr>
            <w:r w:rsidRPr="00A0187F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53692" w:rsidRPr="00A0187F" w:rsidTr="00FD6B19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</w:pPr>
          </w:p>
        </w:tc>
      </w:tr>
      <w:tr w:rsidR="00753692" w:rsidRPr="00A0187F" w:rsidTr="00FD6B19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53692" w:rsidRPr="00A0187F" w:rsidRDefault="00753692" w:rsidP="00FD6B19">
            <w:pPr>
              <w:tabs>
                <w:tab w:val="left" w:pos="6045"/>
              </w:tabs>
            </w:pPr>
          </w:p>
        </w:tc>
      </w:tr>
    </w:tbl>
    <w:p w:rsidR="00753692" w:rsidRPr="00A0187F" w:rsidRDefault="00753692" w:rsidP="00753692">
      <w:pPr>
        <w:tabs>
          <w:tab w:val="left" w:pos="6045"/>
        </w:tabs>
        <w:spacing w:before="120"/>
        <w:ind w:firstLine="700"/>
      </w:pPr>
      <w:r w:rsidRPr="00A0187F">
        <w:t>Приложение:</w:t>
      </w:r>
    </w:p>
    <w:p w:rsidR="00EC13C1" w:rsidRPr="00A0187F" w:rsidRDefault="00753692" w:rsidP="00753692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C13C1" w:rsidRPr="00A0187F" w:rsidSect="0075369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85" w:right="707" w:bottom="851" w:left="1134" w:header="709" w:footer="993" w:gutter="0"/>
          <w:cols w:space="720"/>
          <w:docGrid w:linePitch="360"/>
        </w:sectPr>
      </w:pPr>
      <w:r w:rsidRPr="00A0187F">
        <w:rPr>
          <w:rFonts w:ascii="Times New Roman" w:hAnsi="Times New Roman" w:cs="Times New Roman"/>
          <w:sz w:val="24"/>
          <w:szCs w:val="24"/>
        </w:rPr>
        <w:t>Дата                                                   Подпись заявителя, расшифровка подписи</w:t>
      </w:r>
    </w:p>
    <w:p w:rsidR="00EC13C1" w:rsidRPr="00A0187F" w:rsidRDefault="00EC13C1" w:rsidP="00EC13C1">
      <w:pPr>
        <w:pStyle w:val="ae"/>
        <w:shd w:val="clear" w:color="auto" w:fill="FFFFFF"/>
        <w:spacing w:after="0" w:line="270" w:lineRule="exact"/>
        <w:ind w:left="9072"/>
        <w:jc w:val="center"/>
        <w:rPr>
          <w:rFonts w:ascii="Times New Roman" w:hAnsi="Times New Roman" w:cs="Times New Roman"/>
        </w:rPr>
      </w:pPr>
      <w:r w:rsidRPr="00A0187F">
        <w:rPr>
          <w:rFonts w:ascii="Times New Roman" w:hAnsi="Times New Roman" w:cs="Times New Roman"/>
        </w:rPr>
        <w:lastRenderedPageBreak/>
        <w:t>Приложение № 3</w:t>
      </w:r>
    </w:p>
    <w:p w:rsidR="00EC13C1" w:rsidRPr="00A0187F" w:rsidRDefault="00EC13C1" w:rsidP="00EC13C1">
      <w:pPr>
        <w:pStyle w:val="ConsPlusNormal"/>
        <w:widowControl/>
        <w:spacing w:after="120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A018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13C1" w:rsidRPr="00A0187F" w:rsidRDefault="00EC13C1" w:rsidP="00EC13C1">
      <w:pPr>
        <w:jc w:val="center"/>
        <w:rPr>
          <w:sz w:val="28"/>
          <w:szCs w:val="28"/>
        </w:rPr>
      </w:pPr>
    </w:p>
    <w:p w:rsidR="00EC13C1" w:rsidRPr="00A0187F" w:rsidRDefault="00EC13C1" w:rsidP="00EC13C1">
      <w:pPr>
        <w:jc w:val="center"/>
        <w:rPr>
          <w:sz w:val="28"/>
          <w:szCs w:val="28"/>
        </w:rPr>
      </w:pPr>
      <w:r w:rsidRPr="00A0187F">
        <w:rPr>
          <w:sz w:val="28"/>
          <w:szCs w:val="28"/>
        </w:rPr>
        <w:t xml:space="preserve">Блок-схема последовательности действий при предоставлении </w:t>
      </w:r>
      <w:r w:rsidRPr="00A0187F">
        <w:rPr>
          <w:iCs/>
          <w:sz w:val="28"/>
          <w:szCs w:val="28"/>
        </w:rPr>
        <w:t>муниципальной</w:t>
      </w:r>
      <w:r w:rsidRPr="00A0187F">
        <w:rPr>
          <w:sz w:val="28"/>
          <w:szCs w:val="28"/>
        </w:rPr>
        <w:t xml:space="preserve"> услуги</w:t>
      </w:r>
    </w:p>
    <w:p w:rsidR="00EC13C1" w:rsidRPr="00A0187F" w:rsidRDefault="009B2119" w:rsidP="00EC13C1">
      <w:pPr>
        <w:tabs>
          <w:tab w:val="left" w:pos="6045"/>
        </w:tabs>
        <w:ind w:firstLine="700"/>
        <w:rPr>
          <w:szCs w:val="28"/>
        </w:rPr>
      </w:pPr>
      <w:r>
        <w:rPr>
          <w:noProof/>
          <w:szCs w:val="28"/>
          <w:lang w:eastAsia="ru-RU"/>
        </w:rPr>
        <w:pict>
          <v:rect id="_x0000_s1026" style="position:absolute;left:0;text-align:left;margin-left:302.75pt;margin-top:11.85pt;width:153.35pt;height:36.3pt;z-index:251640320">
            <v:textbox>
              <w:txbxContent>
                <w:p w:rsidR="00EC13C1" w:rsidRPr="0085633B" w:rsidRDefault="00EC13C1" w:rsidP="00EC13C1">
                  <w:pPr>
                    <w:jc w:val="center"/>
                    <w:rPr>
                      <w:sz w:val="22"/>
                    </w:rPr>
                  </w:pPr>
                  <w:r w:rsidRPr="0085633B">
                    <w:rPr>
                      <w:rFonts w:eastAsia="Arial"/>
                      <w:szCs w:val="28"/>
                    </w:rPr>
                    <w:t>Прием  и   регистрация   заявления</w:t>
                  </w:r>
                </w:p>
              </w:txbxContent>
            </v:textbox>
          </v:rect>
        </w:pict>
      </w:r>
    </w:p>
    <w:p w:rsidR="00EC13C1" w:rsidRPr="00A0187F" w:rsidRDefault="00EC13C1" w:rsidP="00EC13C1">
      <w:pPr>
        <w:tabs>
          <w:tab w:val="left" w:pos="6045"/>
        </w:tabs>
        <w:jc w:val="center"/>
        <w:rPr>
          <w:szCs w:val="28"/>
        </w:rPr>
      </w:pPr>
    </w:p>
    <w:p w:rsidR="00EC13C1" w:rsidRPr="00A0187F" w:rsidRDefault="00EC13C1" w:rsidP="00EC13C1">
      <w:pPr>
        <w:jc w:val="center"/>
        <w:rPr>
          <w:sz w:val="28"/>
          <w:szCs w:val="28"/>
        </w:rPr>
      </w:pPr>
    </w:p>
    <w:p w:rsidR="00EC13C1" w:rsidRPr="00A0187F" w:rsidRDefault="009B2119" w:rsidP="00EC13C1">
      <w:pPr>
        <w:pStyle w:val="ae"/>
        <w:shd w:val="clear" w:color="auto" w:fill="FFFFFF"/>
        <w:spacing w:after="0" w:line="270" w:lineRule="exact"/>
        <w:ind w:firstLine="705"/>
        <w:jc w:val="center"/>
      </w:pPr>
      <w:r>
        <w:rPr>
          <w:noProof/>
          <w:lang w:eastAsia="ru-RU"/>
        </w:rPr>
        <w:pict>
          <v:rect id="_x0000_s1028" style="position:absolute;left:0;text-align:left;margin-left:600.2pt;margin-top:10.1pt;width:153.35pt;height:1in;z-index:251642368">
            <v:textbox>
              <w:txbxContent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EC13C1" w:rsidRPr="00804FE9" w:rsidRDefault="00EC13C1" w:rsidP="00EC13C1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1.95pt;margin-top:4.45pt;width:0;height:25.05pt;z-index:251644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left:0;text-align:left;margin-left:302.75pt;margin-top:29.5pt;width:153.35pt;height:36.3pt;z-index:251641344">
            <v:textbox>
              <w:txbxContent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EC13C1" w:rsidRPr="00804FE9" w:rsidRDefault="00EC13C1" w:rsidP="00EC13C1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4.75pt;margin-top:29.5pt;width:153.35pt;height:36.3pt;z-index:251643392">
            <v:textbox>
              <w:txbxContent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с указанием причин</w:t>
                  </w:r>
                </w:p>
                <w:p w:rsidR="00EC13C1" w:rsidRPr="00804FE9" w:rsidRDefault="00EC13C1" w:rsidP="00EC13C1"/>
              </w:txbxContent>
            </v:textbox>
          </v:rect>
        </w:pict>
      </w:r>
    </w:p>
    <w:p w:rsidR="00EC13C1" w:rsidRPr="00A0187F" w:rsidRDefault="00EC13C1" w:rsidP="00EC13C1"/>
    <w:p w:rsidR="00EC13C1" w:rsidRPr="00A0187F" w:rsidRDefault="009B2119" w:rsidP="00EC13C1">
      <w:pPr>
        <w:tabs>
          <w:tab w:val="left" w:pos="4132"/>
          <w:tab w:val="left" w:pos="4520"/>
          <w:tab w:val="left" w:pos="10543"/>
        </w:tabs>
      </w:pPr>
      <w:r>
        <w:rPr>
          <w:noProof/>
          <w:lang w:eastAsia="ru-RU"/>
        </w:rPr>
        <w:pict>
          <v:shape id="_x0000_s1032" type="#_x0000_t32" style="position:absolute;margin-left:456.1pt;margin-top:9.75pt;width:144.1pt;height:0;z-index:25164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58.1pt;margin-top:19.15pt;width:144.65pt;height:0;flip:x;z-index:251645440" o:connectortype="straight">
            <v:stroke endarrow="block"/>
          </v:shape>
        </w:pict>
      </w:r>
      <w:r w:rsidR="00EC13C1" w:rsidRPr="00A0187F">
        <w:tab/>
      </w:r>
      <w:r w:rsidR="00EC13C1" w:rsidRPr="00A0187F">
        <w:tab/>
        <w:t>нет</w:t>
      </w:r>
      <w:r w:rsidR="00EC13C1" w:rsidRPr="00A0187F">
        <w:tab/>
      </w:r>
    </w:p>
    <w:p w:rsidR="00EC13C1" w:rsidRPr="00A0187F" w:rsidRDefault="009B2119" w:rsidP="00EC13C1">
      <w:pPr>
        <w:tabs>
          <w:tab w:val="left" w:pos="9779"/>
        </w:tabs>
      </w:pPr>
      <w:r>
        <w:rPr>
          <w:noProof/>
          <w:lang w:eastAsia="ru-RU"/>
        </w:rPr>
        <w:pict>
          <v:shape id="_x0000_s1033" type="#_x0000_t32" style="position:absolute;margin-left:455.55pt;margin-top:13.45pt;width:144.65pt;height:0;flip:x;z-index:251647488" o:connectortype="straight">
            <v:stroke endarrow="block"/>
          </v:shape>
        </w:pict>
      </w:r>
      <w:r w:rsidR="00EC13C1" w:rsidRPr="00A0187F">
        <w:tab/>
        <w:t>в течение 3 дней</w:t>
      </w:r>
    </w:p>
    <w:p w:rsidR="00EC13C1" w:rsidRPr="00A0187F" w:rsidRDefault="009B2119" w:rsidP="00EC13C1">
      <w:pPr>
        <w:tabs>
          <w:tab w:val="left" w:pos="3686"/>
        </w:tabs>
      </w:pPr>
      <w:r>
        <w:rPr>
          <w:noProof/>
          <w:lang w:eastAsia="ru-RU"/>
        </w:rPr>
        <w:pict>
          <v:shape id="_x0000_s1035" type="#_x0000_t32" style="position:absolute;margin-left:381.95pt;margin-top:10.9pt;width:0;height:29.45pt;z-index:251649536" o:connectortype="straight">
            <v:stroke endarrow="block"/>
          </v:shape>
        </w:pict>
      </w:r>
      <w:r w:rsidR="00EC13C1" w:rsidRPr="00A0187F">
        <w:tab/>
        <w:t>в течение 10 дней</w:t>
      </w:r>
    </w:p>
    <w:p w:rsidR="00EC13C1" w:rsidRPr="00A0187F" w:rsidRDefault="009B2119" w:rsidP="00EC13C1">
      <w:pPr>
        <w:tabs>
          <w:tab w:val="left" w:pos="7088"/>
          <w:tab w:val="left" w:pos="7939"/>
        </w:tabs>
      </w:pPr>
      <w:r>
        <w:rPr>
          <w:noProof/>
          <w:lang w:eastAsia="ru-RU"/>
        </w:rPr>
        <w:pict>
          <v:shape id="_x0000_s1042" type="#_x0000_t32" style="position:absolute;margin-left:480.8pt;margin-top:60.35pt;width:82.1pt;height:0;z-index:251656704" o:connectortype="straight">
            <v:stroke endarrow="block"/>
          </v:shape>
        </w:pict>
      </w:r>
      <w:r w:rsidR="00EC13C1" w:rsidRPr="00A0187F">
        <w:tab/>
        <w:t xml:space="preserve"> да</w:t>
      </w:r>
      <w:r w:rsidR="00EC13C1" w:rsidRPr="00A0187F">
        <w:tab/>
      </w:r>
    </w:p>
    <w:p w:rsidR="00EC13C1" w:rsidRPr="00A0187F" w:rsidRDefault="009B2119" w:rsidP="00EC13C1">
      <w:r>
        <w:rPr>
          <w:noProof/>
          <w:lang w:eastAsia="ru-RU"/>
        </w:rPr>
        <w:pict>
          <v:rect id="_x0000_s1034" style="position:absolute;margin-left:283.65pt;margin-top:12.75pt;width:197.15pt;height:87.55pt;z-index:251648512">
            <v:textbox style="mso-next-textbox:#_x0000_s1034">
              <w:txbxContent>
                <w:p w:rsidR="00EC13C1" w:rsidRPr="00EC13C1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 w:rsidRPr="00EC13C1">
                    <w:rPr>
                      <w:rStyle w:val="10"/>
                      <w:rFonts w:eastAsia="Arial"/>
                      <w:sz w:val="22"/>
                      <w:szCs w:val="22"/>
                    </w:rPr>
                    <w:t xml:space="preserve">Проверка документов на наличие оснований </w:t>
                  </w:r>
                  <w:r w:rsidRPr="00EC13C1">
                    <w:rPr>
                      <w:sz w:val="22"/>
                      <w:szCs w:val="22"/>
                    </w:rPr>
                    <w:t>для отказа в предварительном согласовании предоставления земельного участка или в предоставлении земельных участков гражданам</w:t>
                  </w:r>
                </w:p>
              </w:txbxContent>
            </v:textbox>
          </v:rect>
        </w:pict>
      </w:r>
    </w:p>
    <w:p w:rsidR="00EC13C1" w:rsidRPr="00A0187F" w:rsidRDefault="009B2119" w:rsidP="00EC13C1">
      <w:r>
        <w:rPr>
          <w:noProof/>
          <w:lang w:eastAsia="ru-RU"/>
        </w:rPr>
        <w:pict>
          <v:rect id="_x0000_s1037" style="position:absolute;margin-left:562.9pt;margin-top:8.35pt;width:173.45pt;height:57.6pt;z-index:251651584">
            <v:textbox style="mso-next-textbox:#_x0000_s1037">
              <w:txbxContent>
                <w:p w:rsidR="00EC13C1" w:rsidRPr="004144C9" w:rsidRDefault="004144C9" w:rsidP="004144C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4C9">
                    <w:rPr>
                      <w:sz w:val="22"/>
                      <w:szCs w:val="22"/>
                    </w:rPr>
                    <w:t>опубликование извещения о предоставлении земельного участка для указанных целей</w:t>
                  </w:r>
                  <w:r>
                    <w:rPr>
                      <w:sz w:val="22"/>
                      <w:szCs w:val="22"/>
                    </w:rPr>
                    <w:t xml:space="preserve"> в течение 3 дней</w:t>
                  </w:r>
                </w:p>
              </w:txbxContent>
            </v:textbox>
          </v:rect>
        </w:pict>
      </w:r>
    </w:p>
    <w:p w:rsidR="00EC13C1" w:rsidRPr="00A0187F" w:rsidRDefault="00EC13C1" w:rsidP="00EC13C1">
      <w:pPr>
        <w:tabs>
          <w:tab w:val="left" w:pos="4821"/>
          <w:tab w:val="left" w:pos="10418"/>
        </w:tabs>
      </w:pPr>
      <w:r w:rsidRPr="00A0187F">
        <w:tab/>
      </w:r>
      <w:r w:rsidR="00A420DF" w:rsidRPr="00A0187F">
        <w:t>есть</w:t>
      </w:r>
      <w:r w:rsidRPr="00A0187F">
        <w:tab/>
      </w:r>
      <w:r w:rsidR="00A420DF" w:rsidRPr="00A0187F">
        <w:t>нет</w:t>
      </w:r>
    </w:p>
    <w:p w:rsidR="00EC13C1" w:rsidRPr="00A0187F" w:rsidRDefault="009B2119" w:rsidP="00EC13C1">
      <w:r>
        <w:rPr>
          <w:noProof/>
          <w:lang w:eastAsia="ru-RU"/>
        </w:rPr>
        <w:pict>
          <v:shape id="_x0000_s1041" type="#_x0000_t32" style="position:absolute;margin-left:119.2pt;margin-top:13.25pt;width:0;height:39.9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19.2pt;margin-top:13.25pt;width:164.45pt;height:0;flip:x;z-index:251661824" o:connectortype="straight"/>
        </w:pict>
      </w:r>
    </w:p>
    <w:p w:rsidR="00EC13C1" w:rsidRPr="00A0187F" w:rsidRDefault="00EC13C1" w:rsidP="00EC13C1">
      <w:pPr>
        <w:tabs>
          <w:tab w:val="left" w:pos="4536"/>
          <w:tab w:val="left" w:pos="10005"/>
        </w:tabs>
      </w:pPr>
      <w:r w:rsidRPr="00A0187F">
        <w:tab/>
        <w:t>20 дней</w:t>
      </w:r>
      <w:r w:rsidRPr="00A0187F">
        <w:tab/>
        <w:t>20 дней</w:t>
      </w:r>
    </w:p>
    <w:p w:rsidR="00EC13C1" w:rsidRPr="00A0187F" w:rsidRDefault="009B2119" w:rsidP="00EC13C1">
      <w:r>
        <w:rPr>
          <w:noProof/>
          <w:lang w:eastAsia="ru-RU"/>
        </w:rPr>
        <w:pict>
          <v:shape id="_x0000_s1056" type="#_x0000_t32" style="position:absolute;margin-left:715.75pt;margin-top:10.75pt;width:.05pt;height:155.45pt;z-index:251668992" o:connectortype="straight"/>
        </w:pict>
      </w:r>
      <w:r>
        <w:rPr>
          <w:noProof/>
          <w:lang w:eastAsia="ru-RU"/>
        </w:rPr>
        <w:pict>
          <v:shape id="_x0000_s1050" type="#_x0000_t32" style="position:absolute;margin-left:577.5pt;margin-top:10.75pt;width:0;height:41pt;z-index:251662848" o:connectortype="straight"/>
        </w:pict>
      </w:r>
    </w:p>
    <w:p w:rsidR="00EC13C1" w:rsidRPr="00A0187F" w:rsidRDefault="009B2119" w:rsidP="00EC13C1">
      <w:r>
        <w:rPr>
          <w:noProof/>
          <w:lang w:eastAsia="ru-RU"/>
        </w:rPr>
        <w:pict>
          <v:rect id="_x0000_s1036" style="position:absolute;margin-left:42.15pt;margin-top:11.75pt;width:153.35pt;height:57.6pt;z-index:251650560">
            <v:textbox style="mso-next-textbox:#_x0000_s1036">
              <w:txbxContent>
                <w:p w:rsidR="00EC13C1" w:rsidRPr="00804FE9" w:rsidRDefault="00EC13C1" w:rsidP="00EC13C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0C2E9A">
                    <w:rPr>
                      <w:sz w:val="22"/>
                      <w:szCs w:val="22"/>
                    </w:rPr>
                    <w:t>решения об отказе в предоставлении муниципальной услуги и переда</w:t>
                  </w:r>
                  <w:r>
                    <w:rPr>
                      <w:sz w:val="22"/>
                      <w:szCs w:val="22"/>
                    </w:rPr>
                    <w:t>ча</w:t>
                  </w:r>
                  <w:r w:rsidRPr="000C2E9A">
                    <w:rPr>
                      <w:sz w:val="22"/>
                      <w:szCs w:val="22"/>
                    </w:rPr>
                    <w:t xml:space="preserve"> его Главе </w:t>
                  </w:r>
                  <w:r>
                    <w:rPr>
                      <w:sz w:val="22"/>
                      <w:szCs w:val="22"/>
                    </w:rPr>
                    <w:t>МО</w:t>
                  </w:r>
                </w:p>
              </w:txbxContent>
            </v:textbox>
          </v:rect>
        </w:pict>
      </w:r>
    </w:p>
    <w:p w:rsidR="00EC13C1" w:rsidRPr="00A0187F" w:rsidRDefault="009B2119" w:rsidP="00EC13C1">
      <w:pPr>
        <w:tabs>
          <w:tab w:val="left" w:pos="2717"/>
          <w:tab w:val="left" w:pos="11745"/>
        </w:tabs>
      </w:pPr>
      <w:r>
        <w:rPr>
          <w:noProof/>
          <w:lang w:eastAsia="ru-RU"/>
        </w:rPr>
        <w:pict>
          <v:rect id="_x0000_s1051" style="position:absolute;margin-left:234.15pt;margin-top:7.5pt;width:308.95pt;height:20.45pt;z-index:251663872" filled="f" stroked="f">
            <v:textbox>
              <w:txbxContent>
                <w:p w:rsidR="001B1AA6" w:rsidRPr="001B1AA6" w:rsidRDefault="00665F31">
                  <w:pPr>
                    <w:rPr>
                      <w:sz w:val="20"/>
                    </w:rPr>
                  </w:pPr>
                  <w:r>
                    <w:rPr>
                      <w:sz w:val="22"/>
                      <w:szCs w:val="28"/>
                    </w:rPr>
                    <w:t>В течение</w:t>
                  </w:r>
                  <w:r w:rsidR="001B1AA6" w:rsidRPr="001B1AA6">
                    <w:rPr>
                      <w:sz w:val="22"/>
                      <w:szCs w:val="28"/>
                    </w:rPr>
                    <w:t xml:space="preserve"> 30 дней </w:t>
                  </w:r>
                  <w:r w:rsidR="001B1AA6">
                    <w:rPr>
                      <w:sz w:val="22"/>
                      <w:szCs w:val="28"/>
                    </w:rPr>
                    <w:t xml:space="preserve">при поступлении </w:t>
                  </w:r>
                  <w:r w:rsidR="001B1AA6" w:rsidRPr="001B1AA6">
                    <w:rPr>
                      <w:sz w:val="22"/>
                      <w:szCs w:val="28"/>
                    </w:rPr>
                    <w:t>заявлений иных граждан</w:t>
                  </w:r>
                </w:p>
              </w:txbxContent>
            </v:textbox>
          </v:rect>
        </w:pict>
      </w:r>
      <w:r w:rsidR="00EC13C1" w:rsidRPr="00A0187F">
        <w:tab/>
      </w:r>
      <w:r w:rsidR="00EC13C1" w:rsidRPr="00A0187F">
        <w:tab/>
      </w:r>
    </w:p>
    <w:p w:rsidR="00EC13C1" w:rsidRPr="00A0187F" w:rsidRDefault="009B2119" w:rsidP="00EC13C1">
      <w:pPr>
        <w:tabs>
          <w:tab w:val="left" w:pos="11608"/>
        </w:tabs>
      </w:pPr>
      <w:r>
        <w:rPr>
          <w:noProof/>
          <w:lang w:eastAsia="ru-RU"/>
        </w:rPr>
        <w:pict>
          <v:shape id="_x0000_s1044" type="#_x0000_t32" style="position:absolute;margin-left:195.5pt;margin-top:10.35pt;width:382pt;height:.05pt;flip:x;z-index:251658752" o:connectortype="straight">
            <v:stroke endarrow="block"/>
          </v:shape>
        </w:pict>
      </w:r>
      <w:r w:rsidR="00EC13C1" w:rsidRPr="00A0187F">
        <w:tab/>
      </w:r>
    </w:p>
    <w:p w:rsidR="00EC13C1" w:rsidRPr="00A0187F" w:rsidRDefault="009B2119" w:rsidP="00EC13C1">
      <w:r>
        <w:rPr>
          <w:noProof/>
          <w:lang w:eastAsia="ru-RU"/>
        </w:rPr>
        <w:pict>
          <v:rect id="_x0000_s1039" style="position:absolute;margin-left:543.1pt;margin-top:12.1pt;width:153.35pt;height:63.95pt;z-index:251653632">
            <v:textbox style="mso-next-textbox:#_x0000_s1039">
              <w:txbxContent>
                <w:p w:rsidR="00EC13C1" w:rsidRPr="00DE7749" w:rsidRDefault="00DE7749" w:rsidP="00DE7749">
                  <w:pPr>
                    <w:jc w:val="center"/>
                    <w:rPr>
                      <w:sz w:val="18"/>
                    </w:rPr>
                  </w:pPr>
                  <w:r w:rsidRPr="00DE7749">
                    <w:rPr>
                      <w:sz w:val="20"/>
                      <w:szCs w:val="28"/>
                    </w:rPr>
                    <w:t>подготовка проекта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DE7749">
                    <w:rPr>
                      <w:sz w:val="20"/>
                      <w:szCs w:val="28"/>
                    </w:rPr>
                    <w:t xml:space="preserve">постановления о предварительном согласовании </w:t>
                  </w:r>
                  <w:r w:rsidRPr="00DE7749">
                    <w:rPr>
                      <w:sz w:val="20"/>
                      <w:szCs w:val="22"/>
                    </w:rPr>
                    <w:t>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709.35pt;margin-top:8.5pt;width:74.5pt;height:78.85pt;z-index:251670016" filled="f" stroked="f">
            <v:textbox style="mso-next-textbox:#_x0000_s1057">
              <w:txbxContent>
                <w:p w:rsidR="00DE7749" w:rsidRPr="001433F8" w:rsidRDefault="00B80352" w:rsidP="001433F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  <w:szCs w:val="28"/>
                    </w:rPr>
                    <w:t>через</w:t>
                  </w:r>
                  <w:r w:rsidR="00DE7749" w:rsidRPr="001433F8">
                    <w:rPr>
                      <w:sz w:val="20"/>
                      <w:szCs w:val="28"/>
                    </w:rPr>
                    <w:t xml:space="preserve"> 30 дней при </w:t>
                  </w:r>
                  <w:r w:rsidR="001433F8" w:rsidRPr="001433F8">
                    <w:rPr>
                      <w:sz w:val="20"/>
                      <w:szCs w:val="28"/>
                    </w:rPr>
                    <w:t>отсутствии</w:t>
                  </w:r>
                  <w:r w:rsidR="00DE7749" w:rsidRPr="001433F8">
                    <w:rPr>
                      <w:sz w:val="20"/>
                      <w:szCs w:val="28"/>
                    </w:rPr>
                    <w:t xml:space="preserve"> заявлений иных граждан</w:t>
                  </w:r>
                </w:p>
              </w:txbxContent>
            </v:textbox>
          </v:rect>
        </w:pict>
      </w:r>
    </w:p>
    <w:p w:rsidR="00EC13C1" w:rsidRPr="00A0187F" w:rsidRDefault="00EC13C1" w:rsidP="00EC13C1"/>
    <w:p w:rsidR="00EC13C1" w:rsidRPr="00A0187F" w:rsidRDefault="009B2119" w:rsidP="00EC13C1">
      <w:pPr>
        <w:tabs>
          <w:tab w:val="left" w:pos="4658"/>
          <w:tab w:val="left" w:pos="9923"/>
        </w:tabs>
      </w:pPr>
      <w:r>
        <w:rPr>
          <w:noProof/>
          <w:lang w:eastAsia="ru-RU"/>
        </w:rPr>
        <w:pict>
          <v:shape id="_x0000_s1043" type="#_x0000_t32" style="position:absolute;margin-left:122.75pt;margin-top:.4pt;width:0;height:62.6pt;z-index:251657728" o:connectortype="straight">
            <v:stroke endarrow="block"/>
          </v:shape>
        </w:pict>
      </w:r>
      <w:r w:rsidR="00EC13C1" w:rsidRPr="00A0187F">
        <w:tab/>
      </w:r>
      <w:r w:rsidR="00EC13C1" w:rsidRPr="00A0187F">
        <w:tab/>
      </w:r>
      <w:r w:rsidR="001433F8" w:rsidRPr="00A0187F">
        <w:t>2 дня</w:t>
      </w:r>
    </w:p>
    <w:p w:rsidR="00753692" w:rsidRPr="00A0187F" w:rsidRDefault="009B2119" w:rsidP="00334EA6">
      <w:pPr>
        <w:pStyle w:val="ConsPlusNormal"/>
        <w:widowControl/>
        <w:tabs>
          <w:tab w:val="left" w:pos="263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19">
        <w:rPr>
          <w:noProof/>
          <w:lang w:eastAsia="ru-RU"/>
        </w:rPr>
        <w:pict>
          <v:shape id="_x0000_s1047" type="#_x0000_t32" style="position:absolute;left:0;text-align:left;margin-left:696.45pt;margin-top:.45pt;width:19.3pt;height:.05pt;flip:x;z-index:251660800" o:connectortype="straight">
            <v:stroke endarrow="block"/>
          </v:shape>
        </w:pict>
      </w:r>
      <w:r w:rsidRPr="009B2119">
        <w:rPr>
          <w:noProof/>
          <w:lang w:eastAsia="ru-RU"/>
        </w:rPr>
        <w:pict>
          <v:shape id="_x0000_s1060" type="#_x0000_t32" style="position:absolute;left:0;text-align:left;margin-left:517.95pt;margin-top:4.6pt;width:25.15pt;height:.05pt;flip:x;z-index:251673088" o:connectortype="straight"/>
        </w:pict>
      </w:r>
      <w:r w:rsidRPr="009B2119">
        <w:rPr>
          <w:noProof/>
          <w:lang w:eastAsia="ru-RU"/>
        </w:rPr>
        <w:pict>
          <v:shape id="_x0000_s1058" type="#_x0000_t32" style="position:absolute;left:0;text-align:left;margin-left:517.9pt;margin-top:4.6pt;width:.05pt;height:65.05pt;z-index:251671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341.95pt;margin-top:11.6pt;width:153.35pt;height:46.3pt;z-index:251665920">
            <v:textbox style="mso-next-textbox:#_x0000_s1053">
              <w:txbxContent>
                <w:p w:rsidR="00DE7749" w:rsidRPr="006D20D5" w:rsidRDefault="00DE7749" w:rsidP="00DE774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Главой МО и направление решения заявителю</w:t>
                  </w:r>
                </w:p>
                <w:p w:rsidR="00DE7749" w:rsidRPr="00804FE9" w:rsidRDefault="00DE7749" w:rsidP="00DE7749"/>
              </w:txbxContent>
            </v:textbox>
          </v:rect>
        </w:pict>
      </w:r>
      <w:r w:rsidR="00334EA6" w:rsidRPr="00A0187F">
        <w:rPr>
          <w:rFonts w:ascii="Times New Roman" w:hAnsi="Times New Roman" w:cs="Times New Roman"/>
          <w:sz w:val="24"/>
          <w:szCs w:val="24"/>
        </w:rPr>
        <w:tab/>
        <w:t>2 дня</w:t>
      </w:r>
    </w:p>
    <w:p w:rsidR="00EC13C1" w:rsidRPr="00A0187F" w:rsidRDefault="009B2119" w:rsidP="00753692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19">
        <w:rPr>
          <w:noProof/>
          <w:lang w:eastAsia="ru-RU"/>
        </w:rPr>
        <w:pict>
          <v:shape id="_x0000_s1059" type="#_x0000_t32" style="position:absolute;left:0;text-align:left;margin-left:495.3pt;margin-top:14.9pt;width:22.6pt;height:.05pt;flip:x;z-index:251672064" o:connectortype="straight">
            <v:stroke endarrow="block"/>
          </v:shape>
        </w:pict>
      </w:r>
    </w:p>
    <w:p w:rsidR="00DE7749" w:rsidRPr="00A0187F" w:rsidRDefault="009B2119" w:rsidP="00753692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19">
        <w:rPr>
          <w:noProof/>
          <w:lang w:eastAsia="ru-RU"/>
        </w:rPr>
        <w:pict>
          <v:shape id="_x0000_s1062" type="#_x0000_t32" style="position:absolute;left:0;text-align:left;margin-left:416.5pt;margin-top:18.3pt;width:0;height:49.35pt;z-index:251675136" o:connectortype="straight">
            <v:stroke endarrow="block"/>
          </v:shape>
        </w:pict>
      </w:r>
      <w:r w:rsidRPr="009B2119">
        <w:rPr>
          <w:noProof/>
          <w:lang w:eastAsia="ru-RU"/>
        </w:rPr>
        <w:pict>
          <v:shape id="_x0000_s1054" type="#_x0000_t32" style="position:absolute;left:0;text-align:left;margin-left:122.75pt;margin-top:55.9pt;width:.05pt;height:27.85pt;z-index:251666944" o:connectortype="straight"/>
        </w:pict>
      </w:r>
      <w:r w:rsidRPr="009B2119">
        <w:rPr>
          <w:noProof/>
          <w:lang w:eastAsia="ru-RU"/>
        </w:rPr>
        <w:pict>
          <v:shape id="_x0000_s1046" type="#_x0000_t32" style="position:absolute;left:0;text-align:left;margin-left:122.75pt;margin-top:83.75pt;width:219.2pt;height:0;z-index:251659776" o:connectortype="straight">
            <v:stroke endarrow="block"/>
          </v:shape>
        </w:pict>
      </w:r>
      <w:r w:rsidRPr="009B2119">
        <w:rPr>
          <w:noProof/>
          <w:lang w:eastAsia="ru-RU"/>
        </w:rPr>
        <w:pict>
          <v:rect id="_x0000_s1040" style="position:absolute;left:0;text-align:left;margin-left:341.95pt;margin-top:67.65pt;width:153.35pt;height:36.95pt;z-index:251654656">
            <v:textbox style="mso-next-textbox:#_x0000_s1040">
              <w:txbxContent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Завершение предоставления  муниципальной услуги</w:t>
                  </w:r>
                </w:p>
                <w:p w:rsidR="00EC13C1" w:rsidRPr="00804FE9" w:rsidRDefault="00EC13C1" w:rsidP="00EC13C1"/>
              </w:txbxContent>
            </v:textbox>
          </v:rect>
        </w:pict>
      </w:r>
      <w:r w:rsidRPr="009B2119">
        <w:rPr>
          <w:noProof/>
          <w:lang w:eastAsia="ru-RU"/>
        </w:rPr>
        <w:pict>
          <v:rect id="_x0000_s1052" style="position:absolute;left:0;text-align:left;margin-left:543.1pt;margin-top:6.4pt;width:153.35pt;height:46.3pt;z-index:251664896">
            <v:textbox style="mso-next-textbox:#_x0000_s1052">
              <w:txbxContent>
                <w:p w:rsidR="00EA2C82" w:rsidRPr="00DE7749" w:rsidRDefault="00DE7749" w:rsidP="00DE774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  <w:szCs w:val="28"/>
                    </w:rPr>
                    <w:t xml:space="preserve">подготовка </w:t>
                  </w:r>
                  <w:r w:rsidRPr="00DE7749">
                    <w:rPr>
                      <w:sz w:val="20"/>
                      <w:szCs w:val="28"/>
                    </w:rPr>
                    <w:t>проекта договора аренды или договора купли-продажи</w:t>
                  </w:r>
                </w:p>
              </w:txbxContent>
            </v:textbox>
          </v:rect>
        </w:pict>
      </w:r>
      <w:r w:rsidRPr="009B2119">
        <w:rPr>
          <w:noProof/>
          <w:lang w:eastAsia="ru-RU"/>
        </w:rPr>
        <w:pict>
          <v:rect id="_x0000_s1038" style="position:absolute;left:0;text-align:left;margin-left:42.15pt;margin-top:9.6pt;width:153.35pt;height:46.3pt;z-index:251652608">
            <v:textbox style="mso-next-textbox:#_x0000_s1038">
              <w:txbxContent>
                <w:p w:rsidR="00EC13C1" w:rsidRPr="006D20D5" w:rsidRDefault="00EC13C1" w:rsidP="00EC13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решения Главой МО и направление решения заявителю</w:t>
                  </w:r>
                </w:p>
                <w:p w:rsidR="00EC13C1" w:rsidRPr="00804FE9" w:rsidRDefault="00EC13C1" w:rsidP="00EC13C1"/>
              </w:txbxContent>
            </v:textbox>
          </v:rect>
        </w:pict>
      </w:r>
    </w:p>
    <w:p w:rsidR="00DE7749" w:rsidRPr="00A0187F" w:rsidRDefault="009B2119" w:rsidP="00DE7749">
      <w:r>
        <w:rPr>
          <w:noProof/>
          <w:lang w:eastAsia="ru-RU"/>
        </w:rPr>
        <w:pict>
          <v:shape id="_x0000_s1061" type="#_x0000_t32" style="position:absolute;margin-left:517.95pt;margin-top:10.25pt;width:25.15pt;height:0;flip:x;z-index:25167411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696.45pt;margin-top:10.25pt;width:19.3pt;height:0;flip:x;z-index:251667968" o:connectortype="straight">
            <v:stroke endarrow="block"/>
          </v:shape>
        </w:pict>
      </w:r>
    </w:p>
    <w:p w:rsidR="00DE7749" w:rsidRPr="00A0187F" w:rsidRDefault="001433F8" w:rsidP="001433F8">
      <w:pPr>
        <w:tabs>
          <w:tab w:val="left" w:pos="8490"/>
        </w:tabs>
      </w:pPr>
      <w:r w:rsidRPr="00A0187F">
        <w:tab/>
        <w:t>5 дней</w:t>
      </w:r>
    </w:p>
    <w:p w:rsidR="00DE7749" w:rsidRPr="00A0187F" w:rsidRDefault="00DE7749" w:rsidP="00DE7749"/>
    <w:p w:rsidR="00753692" w:rsidRPr="00DE7749" w:rsidRDefault="00DE7749" w:rsidP="00DE7749">
      <w:pPr>
        <w:tabs>
          <w:tab w:val="left" w:pos="4320"/>
        </w:tabs>
      </w:pPr>
      <w:r w:rsidRPr="00A0187F">
        <w:tab/>
        <w:t>5 дней</w:t>
      </w:r>
    </w:p>
    <w:sectPr w:rsidR="00753692" w:rsidRPr="00DE7749" w:rsidSect="00EC13C1">
      <w:pgSz w:w="16838" w:h="11906" w:orient="landscape"/>
      <w:pgMar w:top="1134" w:right="987" w:bottom="709" w:left="851" w:header="709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B8" w:rsidRDefault="00A367B8">
      <w:r>
        <w:separator/>
      </w:r>
    </w:p>
  </w:endnote>
  <w:endnote w:type="continuationSeparator" w:id="0">
    <w:p w:rsidR="00A367B8" w:rsidRDefault="00A3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1C" w:rsidRDefault="00251D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1C" w:rsidRDefault="00251D1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1C" w:rsidRDefault="00251D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B8" w:rsidRDefault="00A367B8">
      <w:r>
        <w:separator/>
      </w:r>
    </w:p>
  </w:footnote>
  <w:footnote w:type="continuationSeparator" w:id="0">
    <w:p w:rsidR="00A367B8" w:rsidRDefault="00A3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1C" w:rsidRDefault="00251D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1C" w:rsidRDefault="00251D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2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3"/>
    <w:lvl w:ilvl="0">
      <w:start w:val="1"/>
      <w:numFmt w:val="decimal"/>
      <w:lvlText w:val="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54"/>
    <w:lvl w:ilvl="0">
      <w:start w:val="1"/>
      <w:numFmt w:val="decimal"/>
      <w:lvlText w:val="2.1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55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56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57"/>
    <w:lvl w:ilvl="0">
      <w:start w:val="1"/>
      <w:numFmt w:val="decimal"/>
      <w:lvlText w:val="3.3.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58"/>
    <w:lvl w:ilvl="0">
      <w:start w:val="4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59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60"/>
    <w:lvl w:ilvl="0">
      <w:start w:val="1"/>
      <w:numFmt w:val="decimal"/>
      <w:lvlText w:val="3.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7C1136B"/>
    <w:multiLevelType w:val="multilevel"/>
    <w:tmpl w:val="547ECA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5FE63C9"/>
    <w:multiLevelType w:val="hybridMultilevel"/>
    <w:tmpl w:val="2068A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320FD"/>
    <w:multiLevelType w:val="hybridMultilevel"/>
    <w:tmpl w:val="5054153A"/>
    <w:lvl w:ilvl="0" w:tplc="C1962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34"/>
    <w:rsid w:val="00000D2D"/>
    <w:rsid w:val="000D5F38"/>
    <w:rsid w:val="000E068F"/>
    <w:rsid w:val="00137289"/>
    <w:rsid w:val="001433F8"/>
    <w:rsid w:val="001A694F"/>
    <w:rsid w:val="001B1AA6"/>
    <w:rsid w:val="001D12EE"/>
    <w:rsid w:val="00251D1C"/>
    <w:rsid w:val="0026218E"/>
    <w:rsid w:val="00301062"/>
    <w:rsid w:val="00334EA6"/>
    <w:rsid w:val="00352F37"/>
    <w:rsid w:val="003B5CD9"/>
    <w:rsid w:val="004144C9"/>
    <w:rsid w:val="00424425"/>
    <w:rsid w:val="00463CC2"/>
    <w:rsid w:val="00467EA7"/>
    <w:rsid w:val="00516327"/>
    <w:rsid w:val="00593763"/>
    <w:rsid w:val="00665F31"/>
    <w:rsid w:val="00694679"/>
    <w:rsid w:val="007045EA"/>
    <w:rsid w:val="0071659D"/>
    <w:rsid w:val="0072548B"/>
    <w:rsid w:val="00753692"/>
    <w:rsid w:val="00756EAC"/>
    <w:rsid w:val="00772B3D"/>
    <w:rsid w:val="007F5A87"/>
    <w:rsid w:val="00835534"/>
    <w:rsid w:val="00874A12"/>
    <w:rsid w:val="0088079C"/>
    <w:rsid w:val="008A7B9A"/>
    <w:rsid w:val="008C7018"/>
    <w:rsid w:val="008E184F"/>
    <w:rsid w:val="00912508"/>
    <w:rsid w:val="00926EAC"/>
    <w:rsid w:val="009B2119"/>
    <w:rsid w:val="009D6CB5"/>
    <w:rsid w:val="00A00ACC"/>
    <w:rsid w:val="00A0187F"/>
    <w:rsid w:val="00A367B8"/>
    <w:rsid w:val="00A420DF"/>
    <w:rsid w:val="00A626AA"/>
    <w:rsid w:val="00AF4FFD"/>
    <w:rsid w:val="00B063DB"/>
    <w:rsid w:val="00B10F2C"/>
    <w:rsid w:val="00B114BD"/>
    <w:rsid w:val="00B80352"/>
    <w:rsid w:val="00BC7E06"/>
    <w:rsid w:val="00C44A52"/>
    <w:rsid w:val="00C80308"/>
    <w:rsid w:val="00CD23E7"/>
    <w:rsid w:val="00CD5883"/>
    <w:rsid w:val="00CE260B"/>
    <w:rsid w:val="00D14D4C"/>
    <w:rsid w:val="00D236FD"/>
    <w:rsid w:val="00D57246"/>
    <w:rsid w:val="00DE1D89"/>
    <w:rsid w:val="00DE7749"/>
    <w:rsid w:val="00EA2C82"/>
    <w:rsid w:val="00EC13C1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2" type="connector" idref="#_x0000_s1030"/>
        <o:r id="V:Rule23" type="connector" idref="#_x0000_s1050"/>
        <o:r id="V:Rule24" type="connector" idref="#_x0000_s1055"/>
        <o:r id="V:Rule25" type="connector" idref="#_x0000_s1062"/>
        <o:r id="V:Rule26" type="connector" idref="#_x0000_s1058"/>
        <o:r id="V:Rule27" type="connector" idref="#_x0000_s1049"/>
        <o:r id="V:Rule28" type="connector" idref="#_x0000_s1044"/>
        <o:r id="V:Rule29" type="connector" idref="#_x0000_s1047"/>
        <o:r id="V:Rule30" type="connector" idref="#_x0000_s1056"/>
        <o:r id="V:Rule31" type="connector" idref="#_x0000_s1032"/>
        <o:r id="V:Rule32" type="connector" idref="#_x0000_s1054"/>
        <o:r id="V:Rule33" type="connector" idref="#_x0000_s1046"/>
        <o:r id="V:Rule34" type="connector" idref="#_x0000_s1031"/>
        <o:r id="V:Rule35" type="connector" idref="#_x0000_s1042"/>
        <o:r id="V:Rule36" type="connector" idref="#_x0000_s1059"/>
        <o:r id="V:Rule37" type="connector" idref="#_x0000_s1033"/>
        <o:r id="V:Rule38" type="connector" idref="#_x0000_s1061"/>
        <o:r id="V:Rule39" type="connector" idref="#_x0000_s1041"/>
        <o:r id="V:Rule40" type="connector" idref="#_x0000_s1060"/>
        <o:r id="V:Rule41" type="connector" idref="#_x0000_s1035"/>
        <o:r id="V:Rule42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74A12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874A12"/>
    <w:rPr>
      <w:rFonts w:ascii="Symbol" w:hAnsi="Symbol" w:cs="Symbol"/>
    </w:rPr>
  </w:style>
  <w:style w:type="character" w:customStyle="1" w:styleId="WW8Num3z2">
    <w:name w:val="WW8Num3z2"/>
    <w:rsid w:val="00874A12"/>
    <w:rPr>
      <w:rFonts w:ascii="Wingdings" w:hAnsi="Wingdings" w:cs="Wingdings"/>
    </w:rPr>
  </w:style>
  <w:style w:type="character" w:customStyle="1" w:styleId="WW8Num4z0">
    <w:name w:val="WW8Num4z0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2">
    <w:name w:val="WW8Num4z2"/>
    <w:rsid w:val="00874A12"/>
    <w:rPr>
      <w:b w:val="0"/>
      <w:bCs w:val="0"/>
      <w:sz w:val="28"/>
      <w:szCs w:val="28"/>
    </w:rPr>
  </w:style>
  <w:style w:type="character" w:customStyle="1" w:styleId="WW8Num5z0">
    <w:name w:val="WW8Num5z0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1">
    <w:name w:val="WW8Num5z1"/>
    <w:rsid w:val="00874A12"/>
    <w:rPr>
      <w:b w:val="0"/>
      <w:bCs w:val="0"/>
      <w:sz w:val="28"/>
      <w:szCs w:val="28"/>
    </w:rPr>
  </w:style>
  <w:style w:type="character" w:customStyle="1" w:styleId="WW8Num6z0">
    <w:name w:val="WW8Num6z0"/>
    <w:rsid w:val="00874A12"/>
    <w:rPr>
      <w:rFonts w:ascii="Symbol" w:hAnsi="Symbol" w:cs="Symbol"/>
    </w:rPr>
  </w:style>
  <w:style w:type="character" w:customStyle="1" w:styleId="WW8Num7z0">
    <w:name w:val="WW8Num7z0"/>
    <w:rsid w:val="00874A12"/>
    <w:rPr>
      <w:rFonts w:ascii="Symbol" w:hAnsi="Symbol" w:cs="Symbol"/>
    </w:rPr>
  </w:style>
  <w:style w:type="character" w:customStyle="1" w:styleId="WW8Num7z1">
    <w:name w:val="WW8Num7z1"/>
    <w:rsid w:val="00874A12"/>
    <w:rPr>
      <w:rFonts w:ascii="Courier New" w:hAnsi="Courier New" w:cs="Courier New"/>
    </w:rPr>
  </w:style>
  <w:style w:type="character" w:customStyle="1" w:styleId="WW8Num8z0">
    <w:name w:val="WW8Num8z0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874A12"/>
    <w:rPr>
      <w:b w:val="0"/>
      <w:bCs w:val="0"/>
      <w:sz w:val="28"/>
      <w:szCs w:val="28"/>
    </w:rPr>
  </w:style>
  <w:style w:type="character" w:customStyle="1" w:styleId="WW8Num9z0">
    <w:name w:val="WW8Num9z0"/>
    <w:rsid w:val="00874A12"/>
    <w:rPr>
      <w:rFonts w:ascii="Symbol" w:hAnsi="Symbol" w:cs="Symbol"/>
    </w:rPr>
  </w:style>
  <w:style w:type="character" w:customStyle="1" w:styleId="WW8Num10z0">
    <w:name w:val="WW8Num10z0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2">
    <w:name w:val="WW8Num10z2"/>
    <w:rsid w:val="00874A12"/>
    <w:rPr>
      <w:b w:val="0"/>
      <w:bCs w:val="0"/>
      <w:sz w:val="28"/>
      <w:szCs w:val="28"/>
    </w:rPr>
  </w:style>
  <w:style w:type="character" w:customStyle="1" w:styleId="WW8Num11z0">
    <w:name w:val="WW8Num11z0"/>
    <w:rsid w:val="00874A12"/>
    <w:rPr>
      <w:rFonts w:ascii="Symbol" w:hAnsi="Symbol" w:cs="Symbol"/>
    </w:rPr>
  </w:style>
  <w:style w:type="character" w:customStyle="1" w:styleId="WW8Num11z1">
    <w:name w:val="WW8Num11z1"/>
    <w:rsid w:val="00874A12"/>
    <w:rPr>
      <w:rFonts w:ascii="Courier New" w:hAnsi="Courier New" w:cs="Courier New"/>
    </w:rPr>
  </w:style>
  <w:style w:type="character" w:customStyle="1" w:styleId="WW8Num12z0">
    <w:name w:val="WW8Num12z0"/>
    <w:rsid w:val="00874A1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2">
    <w:name w:val="WW8Num12z2"/>
    <w:rsid w:val="00874A12"/>
    <w:rPr>
      <w:b w:val="0"/>
      <w:bCs w:val="0"/>
      <w:sz w:val="28"/>
      <w:szCs w:val="28"/>
    </w:rPr>
  </w:style>
  <w:style w:type="character" w:customStyle="1" w:styleId="WW8Num13z0">
    <w:name w:val="WW8Num13z0"/>
    <w:rsid w:val="00874A12"/>
    <w:rPr>
      <w:rFonts w:ascii="Symbol" w:hAnsi="Symbol" w:cs="Symbol"/>
    </w:rPr>
  </w:style>
  <w:style w:type="character" w:customStyle="1" w:styleId="WW8Num14z0">
    <w:name w:val="WW8Num14z0"/>
    <w:rsid w:val="00874A12"/>
    <w:rPr>
      <w:rFonts w:ascii="Symbol" w:hAnsi="Symbol" w:cs="Symbol"/>
    </w:rPr>
  </w:style>
  <w:style w:type="character" w:customStyle="1" w:styleId="WW8Num14z1">
    <w:name w:val="WW8Num14z1"/>
    <w:rsid w:val="00874A12"/>
    <w:rPr>
      <w:rFonts w:ascii="Courier New" w:hAnsi="Courier New" w:cs="Courier New"/>
    </w:rPr>
  </w:style>
  <w:style w:type="character" w:customStyle="1" w:styleId="WW8Num15z0">
    <w:name w:val="WW8Num15z0"/>
    <w:rsid w:val="00874A12"/>
    <w:rPr>
      <w:rFonts w:ascii="Symbol" w:hAnsi="Symbol" w:cs="Symbol"/>
    </w:rPr>
  </w:style>
  <w:style w:type="character" w:customStyle="1" w:styleId="WW8Num15z2">
    <w:name w:val="WW8Num15z2"/>
    <w:rsid w:val="00874A12"/>
    <w:rPr>
      <w:rFonts w:ascii="Wingdings" w:hAnsi="Wingdings" w:cs="Wingdings"/>
    </w:rPr>
  </w:style>
  <w:style w:type="character" w:customStyle="1" w:styleId="WW8Num16z0">
    <w:name w:val="WW8Num16z0"/>
    <w:rsid w:val="00874A12"/>
    <w:rPr>
      <w:b w:val="0"/>
      <w:bCs w:val="0"/>
      <w:sz w:val="28"/>
      <w:szCs w:val="28"/>
    </w:rPr>
  </w:style>
  <w:style w:type="character" w:customStyle="1" w:styleId="WW8Num17z0">
    <w:name w:val="WW8Num17z0"/>
    <w:rsid w:val="00874A12"/>
    <w:rPr>
      <w:rFonts w:ascii="Symbol" w:hAnsi="Symbol" w:cs="Symbol"/>
    </w:rPr>
  </w:style>
  <w:style w:type="character" w:customStyle="1" w:styleId="WW8Num12z1">
    <w:name w:val="WW8Num12z1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874A12"/>
    <w:rPr>
      <w:rFonts w:ascii="Courier New" w:hAnsi="Courier New" w:cs="Courier New"/>
    </w:rPr>
  </w:style>
  <w:style w:type="character" w:customStyle="1" w:styleId="WW8Num6z1">
    <w:name w:val="WW8Num6z1"/>
    <w:rsid w:val="00874A12"/>
    <w:rPr>
      <w:rFonts w:ascii="Courier New" w:hAnsi="Courier New" w:cs="Courier New"/>
    </w:rPr>
  </w:style>
  <w:style w:type="character" w:customStyle="1" w:styleId="WW8Num6z2">
    <w:name w:val="WW8Num6z2"/>
    <w:rsid w:val="00874A12"/>
    <w:rPr>
      <w:rFonts w:ascii="Wingdings" w:hAnsi="Wingdings" w:cs="Wingdings"/>
    </w:rPr>
  </w:style>
  <w:style w:type="character" w:customStyle="1" w:styleId="WW8Num7z2">
    <w:name w:val="WW8Num7z2"/>
    <w:rsid w:val="00874A12"/>
    <w:rPr>
      <w:rFonts w:ascii="Wingdings" w:hAnsi="Wingdings" w:cs="Wingdings"/>
    </w:rPr>
  </w:style>
  <w:style w:type="character" w:customStyle="1" w:styleId="WW8Num9z1">
    <w:name w:val="WW8Num9z1"/>
    <w:rsid w:val="00874A12"/>
    <w:rPr>
      <w:rFonts w:ascii="Courier New" w:hAnsi="Courier New" w:cs="Courier New"/>
    </w:rPr>
  </w:style>
  <w:style w:type="character" w:customStyle="1" w:styleId="WW8Num9z2">
    <w:name w:val="WW8Num9z2"/>
    <w:rsid w:val="00874A12"/>
    <w:rPr>
      <w:rFonts w:ascii="Wingdings" w:hAnsi="Wingdings" w:cs="Wingdings"/>
    </w:rPr>
  </w:style>
  <w:style w:type="character" w:customStyle="1" w:styleId="WW8Num11z2">
    <w:name w:val="WW8Num11z2"/>
    <w:rsid w:val="00874A12"/>
    <w:rPr>
      <w:rFonts w:ascii="Wingdings" w:hAnsi="Wingdings" w:cs="Wingdings"/>
    </w:rPr>
  </w:style>
  <w:style w:type="character" w:customStyle="1" w:styleId="WW8Num13z1">
    <w:name w:val="WW8Num13z1"/>
    <w:rsid w:val="00874A12"/>
    <w:rPr>
      <w:rFonts w:ascii="Courier New" w:hAnsi="Courier New" w:cs="Courier New"/>
    </w:rPr>
  </w:style>
  <w:style w:type="character" w:customStyle="1" w:styleId="WW8Num13z2">
    <w:name w:val="WW8Num13z2"/>
    <w:rsid w:val="00874A12"/>
    <w:rPr>
      <w:rFonts w:ascii="Wingdings" w:hAnsi="Wingdings" w:cs="Wingdings"/>
    </w:rPr>
  </w:style>
  <w:style w:type="character" w:customStyle="1" w:styleId="WW8Num14z2">
    <w:name w:val="WW8Num14z2"/>
    <w:rsid w:val="00874A12"/>
    <w:rPr>
      <w:rFonts w:ascii="Wingdings" w:hAnsi="Wingdings" w:cs="Wingdings"/>
    </w:rPr>
  </w:style>
  <w:style w:type="character" w:customStyle="1" w:styleId="WW8Num15z1">
    <w:name w:val="WW8Num15z1"/>
    <w:rsid w:val="00874A12"/>
    <w:rPr>
      <w:rFonts w:ascii="Courier New" w:hAnsi="Courier New" w:cs="Courier New"/>
    </w:rPr>
  </w:style>
  <w:style w:type="character" w:customStyle="1" w:styleId="WW8Num17z1">
    <w:name w:val="WW8Num17z1"/>
    <w:rsid w:val="00874A12"/>
    <w:rPr>
      <w:rFonts w:ascii="Courier New" w:hAnsi="Courier New" w:cs="Courier New"/>
    </w:rPr>
  </w:style>
  <w:style w:type="character" w:customStyle="1" w:styleId="WW8Num17z2">
    <w:name w:val="WW8Num17z2"/>
    <w:rsid w:val="00874A12"/>
    <w:rPr>
      <w:rFonts w:ascii="Wingdings" w:hAnsi="Wingdings" w:cs="Wingdings"/>
    </w:rPr>
  </w:style>
  <w:style w:type="character" w:customStyle="1" w:styleId="WW8Num18z0">
    <w:name w:val="WW8Num18z0"/>
    <w:rsid w:val="00874A12"/>
    <w:rPr>
      <w:b w:val="0"/>
    </w:rPr>
  </w:style>
  <w:style w:type="character" w:customStyle="1" w:styleId="WW8Num20z0">
    <w:name w:val="WW8Num20z0"/>
    <w:rsid w:val="00874A12"/>
    <w:rPr>
      <w:rFonts w:ascii="Symbol" w:hAnsi="Symbol" w:cs="Symbol"/>
    </w:rPr>
  </w:style>
  <w:style w:type="character" w:customStyle="1" w:styleId="WW8Num20z1">
    <w:name w:val="WW8Num20z1"/>
    <w:rsid w:val="00874A12"/>
    <w:rPr>
      <w:rFonts w:ascii="Courier New" w:hAnsi="Courier New" w:cs="Courier New"/>
    </w:rPr>
  </w:style>
  <w:style w:type="character" w:customStyle="1" w:styleId="WW8Num20z2">
    <w:name w:val="WW8Num20z2"/>
    <w:rsid w:val="00874A12"/>
    <w:rPr>
      <w:rFonts w:ascii="Wingdings" w:hAnsi="Wingdings" w:cs="Wingdings"/>
    </w:rPr>
  </w:style>
  <w:style w:type="character" w:customStyle="1" w:styleId="WW8Num21z0">
    <w:name w:val="WW8Num21z0"/>
    <w:rsid w:val="00874A12"/>
    <w:rPr>
      <w:rFonts w:ascii="Symbol" w:hAnsi="Symbol" w:cs="Symbol"/>
    </w:rPr>
  </w:style>
  <w:style w:type="character" w:customStyle="1" w:styleId="WW8Num22z0">
    <w:name w:val="WW8Num22z0"/>
    <w:rsid w:val="00874A12"/>
    <w:rPr>
      <w:rFonts w:ascii="Symbol" w:hAnsi="Symbol" w:cs="Symbol"/>
    </w:rPr>
  </w:style>
  <w:style w:type="character" w:customStyle="1" w:styleId="WW8Num22z1">
    <w:name w:val="WW8Num22z1"/>
    <w:rsid w:val="00874A12"/>
    <w:rPr>
      <w:rFonts w:ascii="Courier New" w:hAnsi="Courier New" w:cs="Courier New"/>
    </w:rPr>
  </w:style>
  <w:style w:type="character" w:customStyle="1" w:styleId="WW8Num22z2">
    <w:name w:val="WW8Num22z2"/>
    <w:rsid w:val="00874A12"/>
    <w:rPr>
      <w:rFonts w:ascii="Wingdings" w:hAnsi="Wingdings" w:cs="Wingdings"/>
    </w:rPr>
  </w:style>
  <w:style w:type="character" w:customStyle="1" w:styleId="WW8Num25z0">
    <w:name w:val="WW8Num25z0"/>
    <w:rsid w:val="00874A12"/>
    <w:rPr>
      <w:rFonts w:ascii="Symbol" w:hAnsi="Symbol" w:cs="Symbol"/>
    </w:rPr>
  </w:style>
  <w:style w:type="character" w:customStyle="1" w:styleId="WW8Num25z1">
    <w:name w:val="WW8Num25z1"/>
    <w:rsid w:val="00874A12"/>
    <w:rPr>
      <w:rFonts w:ascii="Courier New" w:hAnsi="Courier New" w:cs="Courier New"/>
    </w:rPr>
  </w:style>
  <w:style w:type="character" w:customStyle="1" w:styleId="WW8Num25z2">
    <w:name w:val="WW8Num25z2"/>
    <w:rsid w:val="00874A12"/>
    <w:rPr>
      <w:rFonts w:ascii="Wingdings" w:hAnsi="Wingdings" w:cs="Wingdings"/>
    </w:rPr>
  </w:style>
  <w:style w:type="character" w:customStyle="1" w:styleId="10">
    <w:name w:val="Основной шрифт абзаца1"/>
    <w:rsid w:val="00874A12"/>
  </w:style>
  <w:style w:type="character" w:styleId="a3">
    <w:name w:val="page number"/>
    <w:basedOn w:val="10"/>
    <w:rsid w:val="00874A12"/>
  </w:style>
  <w:style w:type="character" w:styleId="a4">
    <w:name w:val="Hyperlink"/>
    <w:basedOn w:val="10"/>
    <w:rsid w:val="00874A12"/>
    <w:rPr>
      <w:color w:val="0000FF"/>
      <w:u w:val="single"/>
    </w:rPr>
  </w:style>
  <w:style w:type="character" w:customStyle="1" w:styleId="FontStyle47">
    <w:name w:val="Font Style47"/>
    <w:basedOn w:val="10"/>
    <w:rsid w:val="00874A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874A12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874A12"/>
    <w:rPr>
      <w:vertAlign w:val="superscript"/>
    </w:rPr>
  </w:style>
  <w:style w:type="character" w:customStyle="1" w:styleId="apple-style-span">
    <w:name w:val="apple-style-span"/>
    <w:basedOn w:val="10"/>
    <w:rsid w:val="00874A12"/>
  </w:style>
  <w:style w:type="character" w:customStyle="1" w:styleId="apple-converted-space">
    <w:name w:val="apple-converted-space"/>
    <w:basedOn w:val="10"/>
    <w:rsid w:val="00874A12"/>
  </w:style>
  <w:style w:type="character" w:customStyle="1" w:styleId="11">
    <w:name w:val="Заголовок 1 Знак"/>
    <w:basedOn w:val="10"/>
    <w:rsid w:val="00874A12"/>
    <w:rPr>
      <w:rFonts w:eastAsia="Arial Unicode MS"/>
      <w:sz w:val="28"/>
    </w:rPr>
  </w:style>
  <w:style w:type="character" w:styleId="a6">
    <w:name w:val="Strong"/>
    <w:basedOn w:val="10"/>
    <w:qFormat/>
    <w:rsid w:val="00874A12"/>
    <w:rPr>
      <w:b/>
      <w:bCs/>
    </w:rPr>
  </w:style>
  <w:style w:type="character" w:customStyle="1" w:styleId="HTML">
    <w:name w:val="Стандартный HTML Знак"/>
    <w:basedOn w:val="10"/>
    <w:rsid w:val="00874A12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874A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874A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874A12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rsid w:val="00874A12"/>
    <w:rPr>
      <w:sz w:val="24"/>
      <w:szCs w:val="24"/>
    </w:rPr>
  </w:style>
  <w:style w:type="character" w:customStyle="1" w:styleId="12">
    <w:name w:val="Знак примечания1"/>
    <w:basedOn w:val="10"/>
    <w:rsid w:val="00874A12"/>
    <w:rPr>
      <w:sz w:val="16"/>
      <w:szCs w:val="16"/>
    </w:rPr>
  </w:style>
  <w:style w:type="character" w:customStyle="1" w:styleId="a8">
    <w:name w:val="Текст примечания Знак"/>
    <w:basedOn w:val="10"/>
    <w:rsid w:val="00874A12"/>
  </w:style>
  <w:style w:type="character" w:customStyle="1" w:styleId="a9">
    <w:name w:val="Тема примечания Знак"/>
    <w:basedOn w:val="a8"/>
    <w:rsid w:val="00874A12"/>
    <w:rPr>
      <w:b/>
      <w:bCs/>
    </w:rPr>
  </w:style>
  <w:style w:type="character" w:customStyle="1" w:styleId="aa">
    <w:name w:val="Текст выноски Знак"/>
    <w:basedOn w:val="10"/>
    <w:rsid w:val="00874A1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874A12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874A12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74A12"/>
  </w:style>
  <w:style w:type="character" w:customStyle="1" w:styleId="ListLabel1">
    <w:name w:val="ListLabel 1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874A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874A12"/>
    <w:rPr>
      <w:b w:val="0"/>
      <w:bCs w:val="0"/>
      <w:sz w:val="28"/>
      <w:szCs w:val="28"/>
    </w:rPr>
  </w:style>
  <w:style w:type="character" w:customStyle="1" w:styleId="ListLabel4">
    <w:name w:val="ListLabel 4"/>
    <w:rsid w:val="00874A12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874A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874A12"/>
  </w:style>
  <w:style w:type="character" w:customStyle="1" w:styleId="4">
    <w:name w:val="Основной текст4"/>
    <w:basedOn w:val="ab"/>
    <w:rsid w:val="00874A12"/>
  </w:style>
  <w:style w:type="character" w:customStyle="1" w:styleId="ac">
    <w:name w:val="Символ нумерации"/>
    <w:rsid w:val="00874A12"/>
  </w:style>
  <w:style w:type="paragraph" w:customStyle="1" w:styleId="ad">
    <w:name w:val="Заголовок"/>
    <w:basedOn w:val="a"/>
    <w:next w:val="ae"/>
    <w:rsid w:val="00874A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874A12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874A12"/>
    <w:rPr>
      <w:rFonts w:cs="Mangal"/>
    </w:rPr>
  </w:style>
  <w:style w:type="paragraph" w:customStyle="1" w:styleId="14">
    <w:name w:val="Название1"/>
    <w:basedOn w:val="a"/>
    <w:rsid w:val="00874A1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74A12"/>
    <w:pPr>
      <w:suppressLineNumbers/>
    </w:pPr>
    <w:rPr>
      <w:rFonts w:cs="Mangal"/>
    </w:rPr>
  </w:style>
  <w:style w:type="paragraph" w:styleId="af0">
    <w:name w:val="footer"/>
    <w:basedOn w:val="a"/>
    <w:rsid w:val="00874A12"/>
  </w:style>
  <w:style w:type="paragraph" w:customStyle="1" w:styleId="ConsPlusNormal">
    <w:name w:val="ConsPlusNormal"/>
    <w:rsid w:val="00874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rsid w:val="00874A12"/>
  </w:style>
  <w:style w:type="paragraph" w:customStyle="1" w:styleId="Style3">
    <w:name w:val="Style3"/>
    <w:basedOn w:val="a"/>
    <w:rsid w:val="00874A12"/>
    <w:pPr>
      <w:widowControl w:val="0"/>
      <w:autoSpaceDE w:val="0"/>
    </w:pPr>
  </w:style>
  <w:style w:type="paragraph" w:customStyle="1" w:styleId="Style6">
    <w:name w:val="Style6"/>
    <w:basedOn w:val="a"/>
    <w:rsid w:val="00874A12"/>
    <w:pPr>
      <w:widowControl w:val="0"/>
      <w:autoSpaceDE w:val="0"/>
    </w:pPr>
  </w:style>
  <w:style w:type="paragraph" w:customStyle="1" w:styleId="Style16">
    <w:name w:val="Style16"/>
    <w:basedOn w:val="a"/>
    <w:rsid w:val="00874A12"/>
    <w:pPr>
      <w:widowControl w:val="0"/>
      <w:autoSpaceDE w:val="0"/>
    </w:pPr>
  </w:style>
  <w:style w:type="paragraph" w:customStyle="1" w:styleId="Style7">
    <w:name w:val="Style7"/>
    <w:basedOn w:val="a"/>
    <w:rsid w:val="00874A12"/>
    <w:pPr>
      <w:widowControl w:val="0"/>
      <w:autoSpaceDE w:val="0"/>
    </w:pPr>
  </w:style>
  <w:style w:type="paragraph" w:customStyle="1" w:styleId="Style10">
    <w:name w:val="Style10"/>
    <w:basedOn w:val="a"/>
    <w:rsid w:val="00874A12"/>
    <w:pPr>
      <w:widowControl w:val="0"/>
      <w:autoSpaceDE w:val="0"/>
    </w:pPr>
  </w:style>
  <w:style w:type="paragraph" w:styleId="af2">
    <w:name w:val="Body Text Indent"/>
    <w:basedOn w:val="a"/>
    <w:rsid w:val="00874A12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874A12"/>
    <w:pPr>
      <w:widowControl w:val="0"/>
      <w:autoSpaceDE w:val="0"/>
    </w:pPr>
  </w:style>
  <w:style w:type="paragraph" w:customStyle="1" w:styleId="31">
    <w:name w:val="Основной текст 31"/>
    <w:basedOn w:val="a"/>
    <w:rsid w:val="00874A12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874A12"/>
  </w:style>
  <w:style w:type="paragraph" w:styleId="af4">
    <w:name w:val="footnote text"/>
    <w:basedOn w:val="a"/>
    <w:rsid w:val="00874A12"/>
    <w:rPr>
      <w:sz w:val="20"/>
      <w:szCs w:val="20"/>
    </w:rPr>
  </w:style>
  <w:style w:type="paragraph" w:customStyle="1" w:styleId="16">
    <w:name w:val="марк список 1"/>
    <w:basedOn w:val="a"/>
    <w:rsid w:val="00874A12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874A12"/>
    <w:pPr>
      <w:spacing w:before="280" w:after="280"/>
    </w:pPr>
  </w:style>
  <w:style w:type="paragraph" w:customStyle="1" w:styleId="af5">
    <w:name w:val="Знак"/>
    <w:basedOn w:val="a"/>
    <w:rsid w:val="00874A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874A12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874A12"/>
    <w:pPr>
      <w:spacing w:before="280" w:after="280"/>
    </w:pPr>
  </w:style>
  <w:style w:type="paragraph" w:customStyle="1" w:styleId="17">
    <w:name w:val="нум список 1"/>
    <w:basedOn w:val="a"/>
    <w:rsid w:val="00874A12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874A12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874A12"/>
    <w:pPr>
      <w:ind w:left="720"/>
    </w:pPr>
  </w:style>
  <w:style w:type="paragraph" w:customStyle="1" w:styleId="ConsPlusNonformat">
    <w:name w:val="ConsPlusNonformat"/>
    <w:rsid w:val="00874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874A12"/>
    <w:pPr>
      <w:widowControl w:val="0"/>
      <w:autoSpaceDE w:val="0"/>
    </w:pPr>
  </w:style>
  <w:style w:type="paragraph" w:customStyle="1" w:styleId="Style2">
    <w:name w:val="Style2"/>
    <w:basedOn w:val="a"/>
    <w:rsid w:val="00874A12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874A12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8">
    <w:name w:val="Текст примечания1"/>
    <w:basedOn w:val="a"/>
    <w:rsid w:val="00874A12"/>
    <w:rPr>
      <w:sz w:val="20"/>
      <w:szCs w:val="20"/>
    </w:rPr>
  </w:style>
  <w:style w:type="paragraph" w:styleId="af8">
    <w:name w:val="annotation subject"/>
    <w:basedOn w:val="18"/>
    <w:next w:val="18"/>
    <w:rsid w:val="00874A12"/>
    <w:rPr>
      <w:b/>
      <w:bCs/>
    </w:rPr>
  </w:style>
  <w:style w:type="paragraph" w:styleId="af9">
    <w:name w:val="Balloon Text"/>
    <w:basedOn w:val="a"/>
    <w:rsid w:val="00874A12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874A12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9">
    <w:name w:val="Заголовок №1"/>
    <w:basedOn w:val="a"/>
    <w:rsid w:val="00874A12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874A12"/>
    <w:pPr>
      <w:suppressLineNumbers/>
    </w:pPr>
  </w:style>
  <w:style w:type="paragraph" w:customStyle="1" w:styleId="afb">
    <w:name w:val="Заголовок таблицы"/>
    <w:basedOn w:val="afa"/>
    <w:rsid w:val="00874A12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874A12"/>
  </w:style>
  <w:style w:type="paragraph" w:customStyle="1" w:styleId="170">
    <w:name w:val="Основной текст17"/>
    <w:basedOn w:val="a"/>
    <w:rsid w:val="00874A12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874A12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874A12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character" w:customStyle="1" w:styleId="blk">
    <w:name w:val="blk"/>
    <w:basedOn w:val="a0"/>
    <w:rsid w:val="00A626AA"/>
  </w:style>
  <w:style w:type="character" w:customStyle="1" w:styleId="WWCharLFO7LVL3">
    <w:name w:val="WW_CharLFO7LVL3"/>
    <w:rsid w:val="00A00AC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cevoad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49DF6E-3DC5-4A42-8CB3-5D07824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39083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http://www.stepancevoadm.ru/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8</cp:revision>
  <cp:lastPrinted>2015-06-08T12:18:00Z</cp:lastPrinted>
  <dcterms:created xsi:type="dcterms:W3CDTF">2015-06-08T09:59:00Z</dcterms:created>
  <dcterms:modified xsi:type="dcterms:W3CDTF">2015-06-08T12:20:00Z</dcterms:modified>
</cp:coreProperties>
</file>