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D7" w:rsidRPr="007630A2" w:rsidRDefault="008F07D7" w:rsidP="008F07D7">
      <w:pPr>
        <w:jc w:val="center"/>
        <w:rPr>
          <w:sz w:val="16"/>
        </w:rPr>
      </w:pPr>
    </w:p>
    <w:p w:rsidR="008F07D7" w:rsidRPr="007630A2" w:rsidRDefault="008F07D7" w:rsidP="008F07D7">
      <w:pPr>
        <w:pStyle w:val="3"/>
        <w:rPr>
          <w:sz w:val="24"/>
        </w:rPr>
      </w:pPr>
      <w:r w:rsidRPr="007630A2">
        <w:rPr>
          <w:sz w:val="24"/>
        </w:rPr>
        <w:t>АДМИНИСТРАЦИЯ МУНИЦИПАЛЬНОГО ОБРАЗОВАНИЯ</w:t>
      </w:r>
    </w:p>
    <w:p w:rsidR="008F07D7" w:rsidRPr="007630A2" w:rsidRDefault="00697292" w:rsidP="008F07D7">
      <w:pPr>
        <w:pStyle w:val="3"/>
        <w:rPr>
          <w:sz w:val="28"/>
          <w:szCs w:val="28"/>
        </w:rPr>
      </w:pPr>
      <w:r w:rsidRPr="007630A2">
        <w:rPr>
          <w:sz w:val="28"/>
          <w:szCs w:val="28"/>
        </w:rPr>
        <w:t>СТЕПАНЦЕВСКОЕ</w:t>
      </w:r>
    </w:p>
    <w:p w:rsidR="008F07D7" w:rsidRPr="007630A2" w:rsidRDefault="008F07D7" w:rsidP="008F07D7">
      <w:pPr>
        <w:pStyle w:val="2"/>
        <w:spacing w:after="240"/>
        <w:rPr>
          <w:b/>
          <w:sz w:val="24"/>
        </w:rPr>
      </w:pPr>
      <w:r w:rsidRPr="007630A2">
        <w:rPr>
          <w:b/>
          <w:sz w:val="24"/>
        </w:rPr>
        <w:t>ВЯЗНИКОВСКОГО РАЙОНА</w:t>
      </w:r>
    </w:p>
    <w:p w:rsidR="008F07D7" w:rsidRPr="007630A2" w:rsidRDefault="008F07D7" w:rsidP="008F07D7"/>
    <w:p w:rsidR="008F07D7" w:rsidRPr="007630A2" w:rsidRDefault="008F07D7" w:rsidP="008F07D7">
      <w:pPr>
        <w:pStyle w:val="2"/>
        <w:rPr>
          <w:b/>
          <w:szCs w:val="32"/>
        </w:rPr>
      </w:pPr>
      <w:r w:rsidRPr="007630A2">
        <w:rPr>
          <w:b/>
          <w:szCs w:val="32"/>
        </w:rPr>
        <w:t>П О С Т А Н О В Л Е Н И Е</w:t>
      </w:r>
    </w:p>
    <w:p w:rsidR="008F07D7" w:rsidRDefault="008F07D7" w:rsidP="008F07D7">
      <w:pPr>
        <w:rPr>
          <w:i/>
          <w:szCs w:val="28"/>
        </w:rPr>
      </w:pPr>
    </w:p>
    <w:p w:rsidR="007630A2" w:rsidRPr="007630A2" w:rsidRDefault="007630A2" w:rsidP="008F07D7">
      <w:pPr>
        <w:rPr>
          <w:i/>
          <w:szCs w:val="28"/>
        </w:rPr>
      </w:pPr>
    </w:p>
    <w:p w:rsidR="008F07D7" w:rsidRPr="007630A2" w:rsidRDefault="00847592" w:rsidP="008F07D7">
      <w:pPr>
        <w:tabs>
          <w:tab w:val="left" w:pos="8220"/>
        </w:tabs>
        <w:spacing w:after="120"/>
        <w:jc w:val="both"/>
        <w:rPr>
          <w:bCs/>
          <w:i/>
          <w:iCs/>
          <w:szCs w:val="28"/>
        </w:rPr>
      </w:pPr>
      <w:r>
        <w:rPr>
          <w:szCs w:val="28"/>
        </w:rPr>
        <w:t>15.10</w:t>
      </w:r>
      <w:r w:rsidR="008A364A">
        <w:rPr>
          <w:szCs w:val="28"/>
        </w:rPr>
        <w:t xml:space="preserve">.2015                                                                                                           </w:t>
      </w:r>
      <w:r>
        <w:rPr>
          <w:szCs w:val="28"/>
        </w:rPr>
        <w:t>№  13</w:t>
      </w:r>
      <w:r w:rsidR="008A364A">
        <w:rPr>
          <w:szCs w:val="28"/>
        </w:rPr>
        <w:t>7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928"/>
      </w:tblGrid>
      <w:tr w:rsidR="008F07D7" w:rsidRPr="007630A2" w:rsidTr="00697292">
        <w:trPr>
          <w:trHeight w:val="286"/>
        </w:trPr>
        <w:tc>
          <w:tcPr>
            <w:tcW w:w="4928" w:type="dxa"/>
          </w:tcPr>
          <w:p w:rsidR="008A364A" w:rsidRDefault="008A364A" w:rsidP="008A364A">
            <w:pPr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 Правилах обращения граждан за получением социальных гарантий – ежемесячной доплаты к страховой пенсии лицам, замещавшим должности в органах власти и управления, общественных организациях муниципального образования Степанцевское Вязниковского района, исполнявших функции государственного управления </w:t>
            </w:r>
          </w:p>
          <w:p w:rsidR="008F07D7" w:rsidRPr="007630A2" w:rsidRDefault="008F07D7" w:rsidP="007F12E1">
            <w:pPr>
              <w:jc w:val="both"/>
            </w:pPr>
          </w:p>
        </w:tc>
      </w:tr>
      <w:tr w:rsidR="008F07D7" w:rsidRPr="007630A2" w:rsidTr="00697292">
        <w:trPr>
          <w:trHeight w:val="286"/>
        </w:trPr>
        <w:tc>
          <w:tcPr>
            <w:tcW w:w="4928" w:type="dxa"/>
          </w:tcPr>
          <w:p w:rsidR="008F07D7" w:rsidRPr="007630A2" w:rsidRDefault="008F07D7" w:rsidP="007F12E1">
            <w:pPr>
              <w:jc w:val="both"/>
              <w:rPr>
                <w:i/>
                <w:sz w:val="24"/>
              </w:rPr>
            </w:pPr>
          </w:p>
        </w:tc>
      </w:tr>
    </w:tbl>
    <w:p w:rsidR="00697292" w:rsidRPr="007630A2" w:rsidRDefault="00697292" w:rsidP="008F07D7">
      <w:pPr>
        <w:shd w:val="clear" w:color="auto" w:fill="FFFFFF"/>
        <w:spacing w:before="240" w:after="120"/>
        <w:jc w:val="both"/>
        <w:rPr>
          <w:spacing w:val="-1"/>
          <w:sz w:val="16"/>
          <w:szCs w:val="16"/>
        </w:rPr>
      </w:pPr>
    </w:p>
    <w:p w:rsidR="00697292" w:rsidRPr="007630A2" w:rsidRDefault="00697292" w:rsidP="00697292">
      <w:pPr>
        <w:rPr>
          <w:sz w:val="16"/>
          <w:szCs w:val="16"/>
        </w:rPr>
      </w:pPr>
    </w:p>
    <w:p w:rsidR="00697292" w:rsidRPr="007630A2" w:rsidRDefault="00697292" w:rsidP="00697292">
      <w:pPr>
        <w:rPr>
          <w:sz w:val="16"/>
          <w:szCs w:val="16"/>
        </w:rPr>
      </w:pPr>
    </w:p>
    <w:p w:rsidR="00697292" w:rsidRPr="007630A2" w:rsidRDefault="00697292" w:rsidP="00697292">
      <w:pPr>
        <w:rPr>
          <w:sz w:val="16"/>
          <w:szCs w:val="16"/>
        </w:rPr>
      </w:pPr>
    </w:p>
    <w:p w:rsidR="008F07D7" w:rsidRPr="007630A2" w:rsidRDefault="00697292" w:rsidP="009F76E1">
      <w:pPr>
        <w:shd w:val="clear" w:color="auto" w:fill="FFFFFF"/>
        <w:tabs>
          <w:tab w:val="left" w:pos="904"/>
          <w:tab w:val="left" w:pos="1620"/>
        </w:tabs>
        <w:spacing w:before="240" w:after="120"/>
        <w:jc w:val="both"/>
        <w:rPr>
          <w:spacing w:val="-1"/>
          <w:sz w:val="16"/>
          <w:szCs w:val="16"/>
        </w:rPr>
      </w:pPr>
      <w:r w:rsidRPr="007630A2">
        <w:rPr>
          <w:spacing w:val="-1"/>
          <w:sz w:val="16"/>
          <w:szCs w:val="16"/>
        </w:rPr>
        <w:tab/>
      </w:r>
      <w:r w:rsidR="009F76E1">
        <w:rPr>
          <w:spacing w:val="-1"/>
          <w:sz w:val="16"/>
          <w:szCs w:val="16"/>
        </w:rPr>
        <w:tab/>
      </w:r>
      <w:r w:rsidR="008F07D7" w:rsidRPr="007630A2">
        <w:rPr>
          <w:spacing w:val="-1"/>
          <w:sz w:val="16"/>
          <w:szCs w:val="16"/>
        </w:rPr>
        <w:br w:type="textWrapping" w:clear="all"/>
      </w:r>
    </w:p>
    <w:p w:rsidR="008F07D7" w:rsidRPr="007630A2" w:rsidRDefault="008F07D7" w:rsidP="008F07D7">
      <w:pPr>
        <w:spacing w:after="120"/>
        <w:jc w:val="both"/>
        <w:rPr>
          <w:szCs w:val="28"/>
        </w:rPr>
      </w:pPr>
      <w:r w:rsidRPr="007630A2">
        <w:rPr>
          <w:szCs w:val="28"/>
        </w:rPr>
        <w:tab/>
        <w:t xml:space="preserve">В соответствии с решением Совета народных депутатов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</w:t>
      </w:r>
      <w:r w:rsidR="00BF2C1F" w:rsidRPr="007630A2">
        <w:rPr>
          <w:szCs w:val="28"/>
        </w:rPr>
        <w:t>от 28.05.2015 № 308</w:t>
      </w:r>
      <w:r w:rsidRPr="007630A2">
        <w:rPr>
          <w:szCs w:val="28"/>
        </w:rPr>
        <w:t xml:space="preserve"> «</w:t>
      </w:r>
      <w:r w:rsidR="00BF2C1F" w:rsidRPr="007630A2">
        <w:rPr>
          <w:szCs w:val="28"/>
        </w:rPr>
        <w:t>Об утверждении Положения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</w:t>
      </w:r>
      <w:r w:rsidRPr="007630A2">
        <w:rPr>
          <w:szCs w:val="28"/>
        </w:rPr>
        <w:t xml:space="preserve">» п о с т а н о в л я ю: </w:t>
      </w:r>
    </w:p>
    <w:p w:rsidR="008F07D7" w:rsidRPr="007630A2" w:rsidRDefault="008F07D7" w:rsidP="008F07D7">
      <w:pPr>
        <w:autoSpaceDE w:val="0"/>
        <w:autoSpaceDN w:val="0"/>
        <w:adjustRightInd w:val="0"/>
        <w:spacing w:after="120"/>
        <w:ind w:firstLine="680"/>
        <w:jc w:val="both"/>
        <w:rPr>
          <w:szCs w:val="28"/>
        </w:rPr>
      </w:pPr>
      <w:r w:rsidRPr="007630A2">
        <w:rPr>
          <w:szCs w:val="28"/>
        </w:rPr>
        <w:t xml:space="preserve"> 1. Утвердить </w:t>
      </w:r>
      <w:hyperlink r:id="rId8" w:history="1">
        <w:r w:rsidR="008A364A" w:rsidRPr="00B6001B">
          <w:rPr>
            <w:szCs w:val="28"/>
          </w:rPr>
          <w:t>Правила</w:t>
        </w:r>
      </w:hyperlink>
      <w:r w:rsidR="008A364A">
        <w:rPr>
          <w:szCs w:val="28"/>
        </w:rPr>
        <w:t xml:space="preserve"> обращения граждан за получением социальных гарантий – ежемесячной доплаты к страховой пенсии лицам, замещавшим должности в органах власти и управления, общественных организациях </w:t>
      </w:r>
      <w:r w:rsidR="008A364A" w:rsidRPr="007630A2">
        <w:rPr>
          <w:szCs w:val="28"/>
        </w:rPr>
        <w:t xml:space="preserve">муниципального образования Степанцевское </w:t>
      </w:r>
      <w:r w:rsidR="008A364A">
        <w:rPr>
          <w:szCs w:val="28"/>
        </w:rPr>
        <w:t>Вязниковского района, исполнявших функции государственного управления</w:t>
      </w:r>
      <w:r w:rsidR="00847592">
        <w:rPr>
          <w:szCs w:val="28"/>
        </w:rPr>
        <w:t>,</w:t>
      </w:r>
      <w:r w:rsidRPr="007630A2">
        <w:rPr>
          <w:szCs w:val="28"/>
        </w:rPr>
        <w:t xml:space="preserve"> согласно приложению.</w:t>
      </w:r>
    </w:p>
    <w:p w:rsidR="008F07D7" w:rsidRPr="00847592" w:rsidRDefault="008F07D7" w:rsidP="00847592">
      <w:pPr>
        <w:spacing w:after="120"/>
        <w:ind w:firstLine="741"/>
        <w:jc w:val="both"/>
        <w:rPr>
          <w:color w:val="000000"/>
          <w:szCs w:val="28"/>
        </w:rPr>
      </w:pPr>
      <w:r w:rsidRPr="007630A2">
        <w:rPr>
          <w:szCs w:val="28"/>
        </w:rPr>
        <w:t xml:space="preserve">2. </w:t>
      </w:r>
      <w:r w:rsidR="00847592">
        <w:rPr>
          <w:color w:val="000000"/>
          <w:szCs w:val="28"/>
        </w:rPr>
        <w:t xml:space="preserve">Финансирование расходов на выплату социальных гарантий </w:t>
      </w:r>
      <w:r w:rsidR="00847592">
        <w:rPr>
          <w:szCs w:val="28"/>
        </w:rPr>
        <w:t xml:space="preserve">– ежемесячной доплаты к страховой пенсии лицам, замещавшим должности в органах власти и управления, общественных организациях </w:t>
      </w:r>
      <w:r w:rsidR="00847592" w:rsidRPr="007630A2">
        <w:rPr>
          <w:szCs w:val="28"/>
        </w:rPr>
        <w:t xml:space="preserve">муниципального образования Степанцевское </w:t>
      </w:r>
      <w:r w:rsidR="00847592">
        <w:rPr>
          <w:szCs w:val="28"/>
        </w:rPr>
        <w:t xml:space="preserve">Вязниковского района, исполнявших функции государственного управления, </w:t>
      </w:r>
      <w:r w:rsidR="00847592">
        <w:rPr>
          <w:color w:val="000000"/>
          <w:szCs w:val="28"/>
        </w:rPr>
        <w:t xml:space="preserve"> осуществлять за счет бюджета муниципального образования в пределах средств, утвержденных на эти цели на соответствующий год.</w:t>
      </w:r>
    </w:p>
    <w:p w:rsidR="008F07D7" w:rsidRPr="007630A2" w:rsidRDefault="008F07D7" w:rsidP="008F07D7">
      <w:pPr>
        <w:spacing w:after="120"/>
        <w:ind w:firstLine="741"/>
        <w:jc w:val="both"/>
        <w:rPr>
          <w:szCs w:val="28"/>
        </w:rPr>
      </w:pPr>
      <w:r w:rsidRPr="007630A2">
        <w:rPr>
          <w:szCs w:val="28"/>
        </w:rPr>
        <w:t>3. Контроль за исполнением постановления возложить на заместителя главы администрации, главного бухгалтера.</w:t>
      </w:r>
    </w:p>
    <w:p w:rsidR="008F07D7" w:rsidRPr="007630A2" w:rsidRDefault="008F07D7" w:rsidP="00E75D11">
      <w:pPr>
        <w:tabs>
          <w:tab w:val="left" w:pos="993"/>
        </w:tabs>
        <w:spacing w:after="120"/>
        <w:jc w:val="both"/>
        <w:rPr>
          <w:bCs/>
          <w:szCs w:val="28"/>
        </w:rPr>
      </w:pPr>
      <w:r w:rsidRPr="007630A2">
        <w:rPr>
          <w:b/>
          <w:szCs w:val="28"/>
        </w:rPr>
        <w:t xml:space="preserve">           </w:t>
      </w:r>
      <w:r w:rsidR="00E75D11">
        <w:rPr>
          <w:szCs w:val="28"/>
        </w:rPr>
        <w:t>4. П</w:t>
      </w:r>
      <w:r w:rsidRPr="007630A2">
        <w:rPr>
          <w:szCs w:val="28"/>
        </w:rPr>
        <w:t>остановление вступает в силу со дня его официального опубликования в газете «Маяк».</w:t>
      </w:r>
    </w:p>
    <w:p w:rsidR="008F07D7" w:rsidRPr="007630A2" w:rsidRDefault="008F07D7" w:rsidP="008F07D7">
      <w:pPr>
        <w:spacing w:after="120"/>
        <w:jc w:val="both"/>
        <w:rPr>
          <w:szCs w:val="28"/>
        </w:rPr>
      </w:pPr>
      <w:r w:rsidRPr="007630A2">
        <w:rPr>
          <w:szCs w:val="28"/>
        </w:rPr>
        <w:t xml:space="preserve">         </w:t>
      </w:r>
    </w:p>
    <w:p w:rsidR="008F07D7" w:rsidRDefault="008F07D7" w:rsidP="00D005D0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Глава муниципального образования       </w:t>
      </w:r>
      <w:r w:rsidR="00914FCB" w:rsidRPr="007630A2">
        <w:rPr>
          <w:szCs w:val="28"/>
        </w:rPr>
        <w:t xml:space="preserve">                               </w:t>
      </w:r>
      <w:r w:rsidRPr="007630A2">
        <w:rPr>
          <w:szCs w:val="28"/>
        </w:rPr>
        <w:t>О. Ю. Рябинина</w:t>
      </w:r>
    </w:p>
    <w:p w:rsidR="00D005D0" w:rsidRPr="007630A2" w:rsidRDefault="00D005D0" w:rsidP="00D005D0">
      <w:pPr>
        <w:spacing w:after="120"/>
        <w:ind w:firstLine="709"/>
        <w:jc w:val="both"/>
        <w:rPr>
          <w:szCs w:val="28"/>
        </w:rPr>
      </w:pPr>
    </w:p>
    <w:p w:rsidR="008F07D7" w:rsidRPr="007630A2" w:rsidRDefault="008F07D7" w:rsidP="008938AE">
      <w:pPr>
        <w:ind w:left="5664"/>
        <w:jc w:val="right"/>
        <w:rPr>
          <w:szCs w:val="28"/>
        </w:rPr>
      </w:pPr>
      <w:r w:rsidRPr="007630A2">
        <w:rPr>
          <w:szCs w:val="28"/>
        </w:rPr>
        <w:lastRenderedPageBreak/>
        <w:t>Приложение</w:t>
      </w:r>
    </w:p>
    <w:p w:rsidR="00847592" w:rsidRDefault="008F07D7" w:rsidP="008938AE">
      <w:pPr>
        <w:ind w:left="5387"/>
        <w:jc w:val="right"/>
        <w:rPr>
          <w:szCs w:val="28"/>
        </w:rPr>
      </w:pPr>
      <w:r w:rsidRPr="007630A2">
        <w:rPr>
          <w:szCs w:val="28"/>
        </w:rPr>
        <w:t>к постановлению</w:t>
      </w:r>
      <w:r w:rsidR="00847592">
        <w:rPr>
          <w:szCs w:val="28"/>
        </w:rPr>
        <w:t xml:space="preserve"> администрации</w:t>
      </w:r>
    </w:p>
    <w:p w:rsidR="00847592" w:rsidRDefault="00847592" w:rsidP="008938AE">
      <w:pPr>
        <w:ind w:left="5387"/>
        <w:jc w:val="right"/>
        <w:rPr>
          <w:szCs w:val="28"/>
        </w:rPr>
      </w:pPr>
      <w:r>
        <w:rPr>
          <w:szCs w:val="28"/>
        </w:rPr>
        <w:t>муниципального образования Степанцевское</w:t>
      </w:r>
      <w:r w:rsidR="00914FCB" w:rsidRPr="007630A2">
        <w:rPr>
          <w:szCs w:val="28"/>
        </w:rPr>
        <w:t xml:space="preserve">   </w:t>
      </w:r>
    </w:p>
    <w:p w:rsidR="008F07D7" w:rsidRPr="007630A2" w:rsidRDefault="00847592" w:rsidP="008938AE">
      <w:pPr>
        <w:ind w:left="5387"/>
        <w:jc w:val="right"/>
        <w:rPr>
          <w:szCs w:val="28"/>
        </w:rPr>
      </w:pPr>
      <w:r>
        <w:rPr>
          <w:szCs w:val="28"/>
        </w:rPr>
        <w:t xml:space="preserve"> от  15.10</w:t>
      </w:r>
      <w:r w:rsidR="00914FCB" w:rsidRPr="007630A2">
        <w:rPr>
          <w:szCs w:val="28"/>
        </w:rPr>
        <w:t xml:space="preserve">.2015 </w:t>
      </w:r>
      <w:r>
        <w:rPr>
          <w:szCs w:val="28"/>
        </w:rPr>
        <w:t xml:space="preserve"> № 137</w:t>
      </w:r>
    </w:p>
    <w:p w:rsidR="008F07D7" w:rsidRPr="007630A2" w:rsidRDefault="008F07D7" w:rsidP="008F07D7">
      <w:pPr>
        <w:rPr>
          <w:szCs w:val="28"/>
        </w:rPr>
      </w:pPr>
    </w:p>
    <w:p w:rsidR="00847592" w:rsidRPr="00C5072E" w:rsidRDefault="003A4C20" w:rsidP="00847592">
      <w:pPr>
        <w:jc w:val="center"/>
        <w:rPr>
          <w:b/>
          <w:szCs w:val="28"/>
        </w:rPr>
      </w:pPr>
      <w:hyperlink r:id="rId9" w:history="1">
        <w:r w:rsidR="00847592" w:rsidRPr="00C5072E">
          <w:rPr>
            <w:b/>
            <w:szCs w:val="28"/>
          </w:rPr>
          <w:t>Правила</w:t>
        </w:r>
      </w:hyperlink>
      <w:r w:rsidR="00847592">
        <w:rPr>
          <w:b/>
          <w:szCs w:val="28"/>
        </w:rPr>
        <w:t xml:space="preserve"> обращения </w:t>
      </w:r>
      <w:r w:rsidR="00847592" w:rsidRPr="005442FE">
        <w:rPr>
          <w:b/>
          <w:szCs w:val="28"/>
        </w:rPr>
        <w:t xml:space="preserve">граждан за получением социальных гарантий – ежемесячной доплаты к страховой пенсии лицам, замещавшим должности в органах власти и управления, общественных организациях </w:t>
      </w:r>
      <w:r w:rsidR="00847592">
        <w:rPr>
          <w:b/>
          <w:szCs w:val="28"/>
        </w:rPr>
        <w:t xml:space="preserve">муниципального образования Степанцевское </w:t>
      </w:r>
      <w:r w:rsidR="00847592" w:rsidRPr="005442FE">
        <w:rPr>
          <w:b/>
          <w:szCs w:val="28"/>
        </w:rPr>
        <w:t>Вязниковского района, исполнявших функции государственного управления</w:t>
      </w:r>
      <w:r w:rsidR="00847592" w:rsidRPr="00C5072E">
        <w:rPr>
          <w:b/>
          <w:szCs w:val="28"/>
        </w:rPr>
        <w:t xml:space="preserve"> </w:t>
      </w:r>
    </w:p>
    <w:p w:rsidR="00847592" w:rsidRDefault="00847592" w:rsidP="00847592">
      <w:pPr>
        <w:jc w:val="both"/>
        <w:rPr>
          <w:color w:val="000000"/>
          <w:szCs w:val="28"/>
        </w:rPr>
      </w:pPr>
    </w:p>
    <w:p w:rsidR="00847592" w:rsidRDefault="00847592" w:rsidP="00847592">
      <w:pPr>
        <w:spacing w:after="120"/>
        <w:jc w:val="center"/>
        <w:rPr>
          <w:color w:val="000000"/>
          <w:szCs w:val="28"/>
        </w:rPr>
      </w:pPr>
      <w:r w:rsidRPr="005442FE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Общие положения</w:t>
      </w:r>
    </w:p>
    <w:p w:rsidR="00847592" w:rsidRDefault="00847592" w:rsidP="00847592">
      <w:pPr>
        <w:spacing w:after="120"/>
        <w:jc w:val="both"/>
        <w:rPr>
          <w:szCs w:val="28"/>
        </w:rPr>
      </w:pPr>
      <w:r>
        <w:rPr>
          <w:color w:val="000000"/>
          <w:szCs w:val="28"/>
        </w:rPr>
        <w:tab/>
        <w:t xml:space="preserve">1.1. Действие Правил </w:t>
      </w:r>
      <w:r>
        <w:rPr>
          <w:szCs w:val="28"/>
        </w:rPr>
        <w:t xml:space="preserve">обращения граждан за получением социальных гарантий – ежемесячной доплаты к страховой пенсии лицам, замещавшим должности в органах власти и управления, общественных организациях муниципального образования Степанцевское Вязниковского района (далее - МО Степанцевское), исполнявших функции государственного управления, (далее – Правила) распространяется на лиц, замещавших должности, включенные в перечень должностей в органах власти и управления, общественных организациях МО Степанцевское, исполнявших функции государственного управления, утвержденный решением Совета народных депутатов </w:t>
      </w:r>
      <w:r w:rsidR="003C5928">
        <w:rPr>
          <w:szCs w:val="28"/>
        </w:rPr>
        <w:t xml:space="preserve">МО Степанцевское </w:t>
      </w:r>
      <w:r>
        <w:rPr>
          <w:szCs w:val="28"/>
        </w:rPr>
        <w:t xml:space="preserve">от </w:t>
      </w:r>
      <w:r w:rsidRPr="007630A2">
        <w:rPr>
          <w:szCs w:val="28"/>
        </w:rPr>
        <w:t xml:space="preserve">28.05.2015 № 308 </w:t>
      </w:r>
      <w:r>
        <w:rPr>
          <w:szCs w:val="28"/>
        </w:rPr>
        <w:t>«Об утверждении Положения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управления» (далее – решение), при наличии условий, дающих право на получение социальных гарантий, предусмотренных вышеуказанным решением.</w:t>
      </w:r>
    </w:p>
    <w:p w:rsidR="00847592" w:rsidRDefault="00847592" w:rsidP="00847592">
      <w:pPr>
        <w:jc w:val="both"/>
        <w:rPr>
          <w:szCs w:val="28"/>
        </w:rPr>
      </w:pPr>
      <w:r>
        <w:rPr>
          <w:szCs w:val="28"/>
        </w:rPr>
        <w:tab/>
        <w:t xml:space="preserve">1.2. Правила регулируют процедуру обращения за получением социальных гарантий – ежемесячной доплаты к страховой пенсии лицам, замещавшим должности в органах власти и управления, общественных организациях </w:t>
      </w:r>
      <w:r w:rsidR="003C5928">
        <w:rPr>
          <w:szCs w:val="28"/>
        </w:rPr>
        <w:t>МО Степанцевское</w:t>
      </w:r>
      <w:r>
        <w:rPr>
          <w:szCs w:val="28"/>
        </w:rPr>
        <w:t xml:space="preserve">, исполнявших функции государственного управления (далее – ежемесячная доплата), процедуру рассмотрения заявлений об установлении (отмене, перерасчете) ежемесячной доплаты гражданам, замещавшим должности в органах власти и управления, общественных организациях </w:t>
      </w:r>
      <w:r w:rsidR="003C5928">
        <w:rPr>
          <w:szCs w:val="28"/>
        </w:rPr>
        <w:t>МО Степанцевское</w:t>
      </w:r>
      <w:r>
        <w:rPr>
          <w:szCs w:val="28"/>
        </w:rPr>
        <w:t>, исполнявших функции государственного управления (далее – гражданин).</w:t>
      </w:r>
    </w:p>
    <w:p w:rsidR="00847592" w:rsidRPr="003C5928" w:rsidRDefault="00847592" w:rsidP="00847592">
      <w:pPr>
        <w:jc w:val="both"/>
        <w:rPr>
          <w:sz w:val="16"/>
          <w:szCs w:val="16"/>
        </w:rPr>
      </w:pPr>
    </w:p>
    <w:p w:rsidR="00847592" w:rsidRDefault="00847592" w:rsidP="00847592">
      <w:pPr>
        <w:spacing w:after="120"/>
        <w:jc w:val="center"/>
        <w:rPr>
          <w:szCs w:val="28"/>
        </w:rPr>
      </w:pPr>
      <w:r>
        <w:rPr>
          <w:szCs w:val="28"/>
        </w:rPr>
        <w:t>2. Порядок обращения за получением ежемесячной доплаты</w:t>
      </w:r>
    </w:p>
    <w:p w:rsidR="003C5928" w:rsidRDefault="00847592" w:rsidP="003C5928">
      <w:pPr>
        <w:jc w:val="both"/>
        <w:rPr>
          <w:szCs w:val="28"/>
        </w:rPr>
      </w:pPr>
      <w:r>
        <w:rPr>
          <w:szCs w:val="28"/>
        </w:rPr>
        <w:tab/>
        <w:t xml:space="preserve">2.1. Гражданин подает письменное заявление об установлении ежемесячной доплаты по форме согласно приложению № 1 к Правилам на имя </w:t>
      </w:r>
      <w:r w:rsidR="006C7ED1">
        <w:rPr>
          <w:szCs w:val="28"/>
        </w:rPr>
        <w:t>главы МО Степанцевское (</w:t>
      </w:r>
      <w:r>
        <w:rPr>
          <w:szCs w:val="28"/>
        </w:rPr>
        <w:t>главы  администрации</w:t>
      </w:r>
      <w:r w:rsidR="006C7ED1">
        <w:rPr>
          <w:szCs w:val="28"/>
        </w:rPr>
        <w:t>)</w:t>
      </w:r>
      <w:r w:rsidR="003C5928">
        <w:rPr>
          <w:szCs w:val="28"/>
        </w:rPr>
        <w:t xml:space="preserve">. </w:t>
      </w:r>
    </w:p>
    <w:p w:rsidR="00847592" w:rsidRDefault="00847592" w:rsidP="003C5928">
      <w:pPr>
        <w:jc w:val="both"/>
        <w:rPr>
          <w:szCs w:val="28"/>
        </w:rPr>
      </w:pPr>
      <w:r>
        <w:rPr>
          <w:szCs w:val="28"/>
        </w:rPr>
        <w:t>При подаче заявления предоставляются следующие документы:</w:t>
      </w:r>
    </w:p>
    <w:p w:rsidR="00847592" w:rsidRDefault="00847592" w:rsidP="0084759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C59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паспорт (иной документ, удостоверяющий личность);</w:t>
      </w:r>
    </w:p>
    <w:p w:rsidR="00847592" w:rsidRDefault="00847592" w:rsidP="0084759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C59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трудовую книжку (заверенную, в установленном порядке копию);</w:t>
      </w:r>
    </w:p>
    <w:p w:rsidR="00847592" w:rsidRDefault="00847592" w:rsidP="0084759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</w:t>
      </w:r>
      <w:r w:rsidR="003C59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копию документа с номером лицевого счета кредитной организации для перечисления пенсии за выслугу лет;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C59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справку учреждения, назначающего страховую пенсию, о размере назначенной страховой пенсии.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2.2. Гражданин может обратиться за ежемесячной доплатой  в любое время после возникновения права на нее и назначения страховой пенсии по старости (инвалидности) без ограничения каким-либо сроком путем подачи соответствующего заявления.</w:t>
      </w:r>
    </w:p>
    <w:p w:rsidR="00847592" w:rsidRDefault="00847592" w:rsidP="0084759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В случае реорганизации или ликвидации администрации </w:t>
      </w:r>
      <w:r w:rsidR="003C5928">
        <w:rPr>
          <w:szCs w:val="28"/>
        </w:rPr>
        <w:t>МО Степанцевское</w:t>
      </w:r>
      <w:r w:rsidR="003C59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заявление об установлении ежемесячной доплаты подается в кадровую службу органа местного самоуправления, которому в соответствии с законодательством переданы функции реорганизованной или ликвидированной администрации Вязниковского района.</w:t>
      </w:r>
    </w:p>
    <w:p w:rsidR="00847592" w:rsidRPr="003C5928" w:rsidRDefault="00847592" w:rsidP="00847592">
      <w:pPr>
        <w:ind w:firstLine="709"/>
        <w:jc w:val="both"/>
        <w:rPr>
          <w:color w:val="000000"/>
          <w:sz w:val="16"/>
          <w:szCs w:val="16"/>
        </w:rPr>
      </w:pPr>
    </w:p>
    <w:p w:rsidR="00847592" w:rsidRDefault="00847592" w:rsidP="006C7ED1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Порядок рассмотрения заявления об установлении ежемесячной доплаты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При приеме заявления об установлении ежемесячной доплаты от гражданина и при наличии всех необходимых документов для ее назначения </w:t>
      </w:r>
      <w:r w:rsidR="006C7ED1">
        <w:rPr>
          <w:color w:val="000000"/>
          <w:szCs w:val="28"/>
        </w:rPr>
        <w:t>администрация</w:t>
      </w:r>
      <w:r>
        <w:rPr>
          <w:color w:val="000000"/>
          <w:szCs w:val="28"/>
        </w:rPr>
        <w:t xml:space="preserve"> в день поступления заявления: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-подготавливает ксерокопии паспорта (иного документа, удостоверяющего личность) и трудовой книжки, заверяет их;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-при необходимости, по требованию заявителя, делает отметку о получении документов на втором экземпляре заявления с указанием даты получения и фамилии лица, получившего заявление; 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-оформляет отметку на заявлении о проведенной проверке документов и передает заявление с приложенными документами  в отдел делопроизводства администрации района для регистрации и направления главе местной администрации района.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 Заявление вместе с приложенными документами после наложения резолюции</w:t>
      </w:r>
      <w:r w:rsidR="006C7ED1">
        <w:rPr>
          <w:color w:val="000000"/>
          <w:szCs w:val="28"/>
        </w:rPr>
        <w:t xml:space="preserve"> </w:t>
      </w:r>
      <w:r w:rsidR="006C7ED1" w:rsidRPr="006C7ED1">
        <w:rPr>
          <w:color w:val="000000" w:themeColor="text1"/>
          <w:szCs w:val="28"/>
        </w:rPr>
        <w:t>главой</w:t>
      </w:r>
      <w:r w:rsidR="006C7ED1" w:rsidRPr="006C7ED1">
        <w:rPr>
          <w:color w:val="FF0000"/>
          <w:szCs w:val="28"/>
        </w:rPr>
        <w:t xml:space="preserve"> </w:t>
      </w:r>
      <w:r w:rsidR="006C7ED1">
        <w:rPr>
          <w:szCs w:val="28"/>
        </w:rPr>
        <w:t>МО Степанцевское (главой  администрации)</w:t>
      </w:r>
      <w:r>
        <w:rPr>
          <w:color w:val="000000"/>
          <w:szCs w:val="28"/>
        </w:rPr>
        <w:t xml:space="preserve"> в 3-дневный срок со дня получения заявления передается </w:t>
      </w:r>
      <w:r w:rsidR="006C7ED1">
        <w:rPr>
          <w:color w:val="000000"/>
          <w:szCs w:val="28"/>
        </w:rPr>
        <w:t>специалисту по кадровой</w:t>
      </w:r>
      <w:r>
        <w:rPr>
          <w:color w:val="000000"/>
          <w:szCs w:val="28"/>
        </w:rPr>
        <w:t xml:space="preserve"> служб</w:t>
      </w:r>
      <w:r w:rsidR="006C7ED1">
        <w:rPr>
          <w:color w:val="000000"/>
          <w:szCs w:val="28"/>
        </w:rPr>
        <w:t xml:space="preserve">е администрации </w:t>
      </w:r>
      <w:r>
        <w:rPr>
          <w:color w:val="000000"/>
          <w:szCs w:val="28"/>
        </w:rPr>
        <w:t xml:space="preserve"> для рассмотрения и подготовки проекта решения Совета народных депутатов </w:t>
      </w:r>
      <w:r w:rsidR="006C7ED1">
        <w:rPr>
          <w:szCs w:val="28"/>
        </w:rPr>
        <w:t xml:space="preserve">МО Степанцевское </w:t>
      </w:r>
      <w:r>
        <w:rPr>
          <w:color w:val="000000"/>
          <w:szCs w:val="28"/>
        </w:rPr>
        <w:t>Вязниковского района</w:t>
      </w:r>
      <w:r w:rsidRPr="009F47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 установлении ежемесячной доплаты либо для подготовки проекта ответа заявителю об отказе в ее установлении.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 о результатах рассмотрения заявления об установлении ежемесячной доплаты направляется  гражданину в 30-дневный срок со дня регистрации заявления.</w:t>
      </w:r>
    </w:p>
    <w:p w:rsidR="00847592" w:rsidRDefault="00847592" w:rsidP="0084759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 В случае несогласия гражданина с заключением об отказе в установлении ему ежемесячной доплаты, он вправе обжаловать это решение в судебном порядке.</w:t>
      </w:r>
    </w:p>
    <w:p w:rsidR="00847592" w:rsidRPr="006C7ED1" w:rsidRDefault="00847592" w:rsidP="00847592">
      <w:pPr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847592" w:rsidRDefault="00847592" w:rsidP="00847592">
      <w:pPr>
        <w:spacing w:after="120"/>
        <w:ind w:firstLine="142"/>
        <w:jc w:val="center"/>
        <w:rPr>
          <w:color w:val="000000"/>
          <w:szCs w:val="28"/>
        </w:rPr>
      </w:pPr>
      <w:r>
        <w:rPr>
          <w:color w:val="000000"/>
          <w:szCs w:val="28"/>
        </w:rPr>
        <w:t>4. Порядок установления и  выплаты ежемесячной доплаты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Ежемесячная доплата устанавливается на основании решения Совета народных депутатов  </w:t>
      </w:r>
      <w:r w:rsidR="006C7ED1">
        <w:rPr>
          <w:szCs w:val="28"/>
        </w:rPr>
        <w:t xml:space="preserve">МО Степанцевское </w:t>
      </w:r>
      <w:r>
        <w:rPr>
          <w:color w:val="000000"/>
          <w:szCs w:val="28"/>
        </w:rPr>
        <w:t xml:space="preserve">Вязниковского района. Проект решения Совета народных депутатов </w:t>
      </w:r>
      <w:r w:rsidR="006C7ED1">
        <w:rPr>
          <w:szCs w:val="28"/>
        </w:rPr>
        <w:t xml:space="preserve">МО Степанцевское </w:t>
      </w:r>
      <w:r>
        <w:rPr>
          <w:color w:val="000000"/>
          <w:szCs w:val="28"/>
        </w:rPr>
        <w:t xml:space="preserve">Вязниковского района направляется администрацией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 xml:space="preserve">в Совет народных депутатов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>для рассмотрения при наличии документов, перечисленных в пункте 2.1.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Ежемесячная доплата устанавливается со дня регистрации в администрации </w:t>
      </w:r>
      <w:r w:rsidR="00B23986">
        <w:rPr>
          <w:szCs w:val="28"/>
        </w:rPr>
        <w:t>МО Степанцевское</w:t>
      </w:r>
      <w:r>
        <w:rPr>
          <w:color w:val="000000"/>
          <w:szCs w:val="28"/>
        </w:rPr>
        <w:t xml:space="preserve"> заявления гражданина со всеми необходимыми документами для назначения ежемесячной доплаты, но не ранее дня возникновения права на нее. 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 Копия решения Совета народных депутатов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 xml:space="preserve">Вязниковского района об установлении ежемесячной доплаты направляется гражданину в 7-дневный срок со дня рассмотрения проекта решения на заседании Совета народных депутатов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>Вязниковского района.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 Копия решения Совета народных депутатов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 xml:space="preserve">Вязниковского района об установлении ежемесячной доплаты вместе с заявлением гражданина об установлении ежемесячной доплаты и всеми необходимыми для назначения ежемесячной доплаты документами брошюруются в пенсионное </w:t>
      </w:r>
      <w:r w:rsidRPr="00B23986">
        <w:rPr>
          <w:color w:val="C00000"/>
          <w:szCs w:val="28"/>
        </w:rPr>
        <w:t xml:space="preserve">дело в </w:t>
      </w:r>
      <w:r w:rsidR="008938AE">
        <w:rPr>
          <w:color w:val="C00000"/>
          <w:szCs w:val="28"/>
        </w:rPr>
        <w:t>бухгалтерии МО Степанцевское</w:t>
      </w:r>
      <w:r>
        <w:rPr>
          <w:color w:val="000000"/>
          <w:szCs w:val="28"/>
        </w:rPr>
        <w:t>.</w:t>
      </w:r>
    </w:p>
    <w:p w:rsidR="00847592" w:rsidRDefault="00847592" w:rsidP="0084759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4.5. </w:t>
      </w:r>
      <w:r w:rsidR="008938AE">
        <w:rPr>
          <w:color w:val="C00000"/>
          <w:szCs w:val="28"/>
        </w:rPr>
        <w:t xml:space="preserve">Бухгалтерия МО Степанцевское </w:t>
      </w:r>
      <w:r>
        <w:rPr>
          <w:color w:val="000000"/>
          <w:szCs w:val="28"/>
        </w:rPr>
        <w:t xml:space="preserve"> осуществляет выплату ежемесячной доплаты через кредитные организации в порядке, установленном для выплаты страховой пенсии.</w:t>
      </w:r>
    </w:p>
    <w:p w:rsidR="00847592" w:rsidRPr="00B23986" w:rsidRDefault="00847592" w:rsidP="00847592">
      <w:pPr>
        <w:ind w:firstLine="709"/>
        <w:jc w:val="both"/>
        <w:rPr>
          <w:color w:val="000000"/>
          <w:sz w:val="16"/>
          <w:szCs w:val="16"/>
        </w:rPr>
      </w:pPr>
    </w:p>
    <w:p w:rsidR="00847592" w:rsidRPr="00095237" w:rsidRDefault="00847592" w:rsidP="00847592">
      <w:pPr>
        <w:spacing w:after="12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Порядок </w:t>
      </w:r>
      <w:r w:rsidRPr="00095237">
        <w:rPr>
          <w:color w:val="000000"/>
          <w:szCs w:val="28"/>
        </w:rPr>
        <w:t>прекращения</w:t>
      </w:r>
      <w:r>
        <w:rPr>
          <w:color w:val="000000"/>
          <w:szCs w:val="28"/>
        </w:rPr>
        <w:t xml:space="preserve"> выплаты</w:t>
      </w:r>
      <w:r w:rsidRPr="000952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ежемесячной доплаты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5.1. Гражданин в случае назначения ему в соответствии с законодательством Российской Федерации, субъекта Российской Федерации, нормативными правовыми актами органов местного самоуправления иной пенсии за выслугу лет, или ежемесячного пожизненного содержания, или ежемесячной доплаты к страховой пенсии, сообщает в 5-дневный срок в администрацию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>Вязниковского района о назначении указанных выплат и направляет заявление о прекращении выплаты ежемесячной доплаты с приложением копий документов о назначении этих выплат.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Выплата ежемесячной доплаты  прекращается со дня назначения выплат, указанных в первом абзаце настоящего пункта, на основании решения Совета народных депутатов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>Вязниковского района.</w:t>
      </w:r>
    </w:p>
    <w:p w:rsidR="00847592" w:rsidRDefault="00847592" w:rsidP="00B23986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5.2. Заявление о  прекращении выплаты  ежемесячной доплаты оформляется по форме в соответствии с приложением № 2 к Правилам.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5.3. Проект решения Совета народных депутатов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 xml:space="preserve">Вязниковского района о прекращении выплаты ежемесячной надбавки направляется администрацией района Главе </w:t>
      </w:r>
      <w:r w:rsidR="00B23986">
        <w:rPr>
          <w:color w:val="000000"/>
          <w:szCs w:val="28"/>
        </w:rPr>
        <w:t>муниципального образования Степанцевское</w:t>
      </w:r>
      <w:r>
        <w:rPr>
          <w:color w:val="000000"/>
          <w:szCs w:val="28"/>
        </w:rPr>
        <w:t xml:space="preserve"> для рассмотрения.</w:t>
      </w:r>
    </w:p>
    <w:p w:rsidR="00847592" w:rsidRDefault="00847592" w:rsidP="00847592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 Копия решения Совета народных депутатов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 xml:space="preserve">Вязниковского района о прекращении выплаты ежемесячной доплаты направляется гражданину в 7-дневный срок со дня рассмотрения проекта решения на заседании Совета народных депутатов </w:t>
      </w:r>
      <w:r w:rsidR="00B23986">
        <w:rPr>
          <w:szCs w:val="28"/>
        </w:rPr>
        <w:t xml:space="preserve">МО Степанцевское </w:t>
      </w:r>
      <w:r>
        <w:rPr>
          <w:color w:val="000000"/>
          <w:szCs w:val="28"/>
        </w:rPr>
        <w:t>Вязниковского района.</w:t>
      </w:r>
    </w:p>
    <w:p w:rsidR="00847592" w:rsidRPr="00B23986" w:rsidRDefault="00B23986" w:rsidP="00B23986">
      <w:pPr>
        <w:tabs>
          <w:tab w:val="left" w:pos="1624"/>
        </w:tabs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Cs w:val="28"/>
        </w:rPr>
        <w:tab/>
      </w:r>
    </w:p>
    <w:p w:rsidR="00847592" w:rsidRDefault="00847592" w:rsidP="00847592">
      <w:pPr>
        <w:spacing w:after="120"/>
        <w:jc w:val="center"/>
        <w:rPr>
          <w:color w:val="000000"/>
          <w:szCs w:val="28"/>
        </w:rPr>
      </w:pPr>
      <w:r>
        <w:rPr>
          <w:color w:val="000000"/>
          <w:szCs w:val="28"/>
        </w:rPr>
        <w:t>6. Порядок перерасчета размера ежемесячной доплаты</w:t>
      </w:r>
    </w:p>
    <w:p w:rsidR="00847592" w:rsidRDefault="00847592" w:rsidP="00847592">
      <w:pPr>
        <w:spacing w:after="12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6.1. Перерасчет размера ежемесячной выплаты производится в случаях:</w:t>
      </w:r>
    </w:p>
    <w:p w:rsidR="00847592" w:rsidRDefault="00847592" w:rsidP="00737C73">
      <w:pPr>
        <w:spacing w:after="6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-трудоустройства гражданина, получающего ежемесячную доплату;</w:t>
      </w:r>
    </w:p>
    <w:p w:rsidR="00847592" w:rsidRDefault="00847592" w:rsidP="00737C73">
      <w:pPr>
        <w:spacing w:after="6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-повышения размера страховой пенсии, с учетом которой установлен размер ежемесячной доплаты;</w:t>
      </w:r>
    </w:p>
    <w:p w:rsidR="00847592" w:rsidRDefault="00847592" w:rsidP="00847592">
      <w:pPr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-изменения размера ежемесячного денежного поощрения ведущего специалиста.</w:t>
      </w:r>
    </w:p>
    <w:p w:rsidR="00847592" w:rsidRDefault="00847592" w:rsidP="00847592">
      <w:pPr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6.2. В связи с трудоустройством гражданина, получающего ежемесячную доплату, </w:t>
      </w:r>
      <w:r w:rsidR="008938AE">
        <w:rPr>
          <w:color w:val="C00000"/>
          <w:szCs w:val="28"/>
        </w:rPr>
        <w:t>бухгалтерией МО Степанцевское</w:t>
      </w:r>
      <w:r>
        <w:rPr>
          <w:color w:val="000000"/>
          <w:szCs w:val="28"/>
        </w:rPr>
        <w:t xml:space="preserve"> на основании справки, предоставляемой гражданином, производится перерасчет размера ежемесячной доплаты.</w:t>
      </w:r>
    </w:p>
    <w:p w:rsidR="00847592" w:rsidRDefault="00847592" w:rsidP="00847592">
      <w:pPr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6.3. В связи с повышением размера страховой пенсии, с учетом которой установлен размер ежемесячной доплаты, </w:t>
      </w:r>
      <w:r w:rsidR="008938AE">
        <w:rPr>
          <w:color w:val="C00000"/>
          <w:szCs w:val="28"/>
        </w:rPr>
        <w:t>бухгалтерией МО Степанцевское</w:t>
      </w:r>
      <w:r>
        <w:rPr>
          <w:color w:val="000000"/>
          <w:szCs w:val="28"/>
        </w:rPr>
        <w:t xml:space="preserve"> на основании справки, предоставляемой гражданином, или данных, полученных из учреждений Пенсионного фонда Российской Федерации, производится перерасчет размера ежемесячной доплаты.</w:t>
      </w:r>
    </w:p>
    <w:p w:rsidR="00847592" w:rsidRPr="00C73D91" w:rsidRDefault="00847592" w:rsidP="00847592">
      <w:pPr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6.4. Перерасчет размера ежемесячной доплаты</w:t>
      </w:r>
      <w:r w:rsidRPr="00EB72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при изменении размера ежемесячного денежного поощрения ведущего специалиста осуществляется </w:t>
      </w:r>
      <w:r w:rsidR="008938AE">
        <w:rPr>
          <w:color w:val="C00000"/>
          <w:szCs w:val="28"/>
        </w:rPr>
        <w:t>бухгалтерией МО Степанцевское</w:t>
      </w:r>
      <w:r>
        <w:rPr>
          <w:color w:val="000000"/>
          <w:szCs w:val="28"/>
        </w:rPr>
        <w:t xml:space="preserve"> на основании нормативного правового акта об изменении размера ежемесячного денежного поощрения ведущего специалиста. </w:t>
      </w:r>
    </w:p>
    <w:p w:rsidR="008F07D7" w:rsidRDefault="008F07D7" w:rsidP="00EA7015">
      <w:pPr>
        <w:spacing w:after="120"/>
        <w:jc w:val="both"/>
        <w:rPr>
          <w:szCs w:val="28"/>
        </w:rPr>
      </w:pPr>
      <w:r w:rsidRPr="007630A2">
        <w:rPr>
          <w:szCs w:val="28"/>
        </w:rPr>
        <w:tab/>
      </w:r>
    </w:p>
    <w:p w:rsidR="008938AE" w:rsidRDefault="008938AE" w:rsidP="00EA7015">
      <w:pPr>
        <w:spacing w:after="120"/>
        <w:jc w:val="both"/>
        <w:rPr>
          <w:szCs w:val="28"/>
        </w:rPr>
      </w:pPr>
    </w:p>
    <w:p w:rsidR="008938AE" w:rsidRDefault="008938AE" w:rsidP="00EA7015">
      <w:pPr>
        <w:spacing w:after="120"/>
        <w:jc w:val="both"/>
        <w:rPr>
          <w:szCs w:val="28"/>
        </w:rPr>
      </w:pPr>
    </w:p>
    <w:p w:rsidR="008938AE" w:rsidRDefault="008938AE" w:rsidP="00EA7015">
      <w:pPr>
        <w:spacing w:after="120"/>
        <w:jc w:val="both"/>
        <w:rPr>
          <w:szCs w:val="28"/>
        </w:rPr>
      </w:pPr>
    </w:p>
    <w:p w:rsidR="008938AE" w:rsidRDefault="008938AE" w:rsidP="00EA7015">
      <w:pPr>
        <w:spacing w:after="120"/>
        <w:jc w:val="both"/>
        <w:rPr>
          <w:szCs w:val="28"/>
        </w:rPr>
      </w:pPr>
    </w:p>
    <w:p w:rsidR="008938AE" w:rsidRDefault="008938AE" w:rsidP="00EA7015">
      <w:pPr>
        <w:spacing w:after="120"/>
        <w:jc w:val="both"/>
        <w:rPr>
          <w:szCs w:val="28"/>
        </w:rPr>
      </w:pPr>
    </w:p>
    <w:p w:rsidR="008938AE" w:rsidRDefault="008938AE" w:rsidP="00EA7015">
      <w:pPr>
        <w:spacing w:after="120"/>
        <w:jc w:val="both"/>
        <w:rPr>
          <w:szCs w:val="28"/>
        </w:rPr>
      </w:pPr>
    </w:p>
    <w:p w:rsidR="008938AE" w:rsidRDefault="008938AE" w:rsidP="00EA7015">
      <w:pPr>
        <w:spacing w:after="120"/>
        <w:jc w:val="both"/>
        <w:rPr>
          <w:szCs w:val="28"/>
        </w:rPr>
      </w:pPr>
    </w:p>
    <w:p w:rsidR="008938AE" w:rsidRDefault="008938AE" w:rsidP="00EA7015">
      <w:pPr>
        <w:spacing w:after="120"/>
        <w:jc w:val="both"/>
        <w:rPr>
          <w:szCs w:val="28"/>
        </w:rPr>
      </w:pPr>
    </w:p>
    <w:p w:rsidR="0003265C" w:rsidRDefault="0003265C" w:rsidP="0003265C">
      <w:pPr>
        <w:jc w:val="center"/>
        <w:rPr>
          <w:szCs w:val="28"/>
        </w:rPr>
      </w:pPr>
    </w:p>
    <w:p w:rsidR="0003265C" w:rsidRDefault="0003265C" w:rsidP="008938AE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Приложение № 1</w:t>
      </w:r>
    </w:p>
    <w:p w:rsidR="0003265C" w:rsidRDefault="0003265C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к Правилам обращения граждан за получением</w:t>
      </w:r>
    </w:p>
    <w:p w:rsidR="0003265C" w:rsidRDefault="0003265C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социальных гарантий – ежемесячной доплаты</w:t>
      </w:r>
    </w:p>
    <w:p w:rsidR="0003265C" w:rsidRDefault="0003265C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к страховой пенсии лицам, замещавшим </w:t>
      </w:r>
    </w:p>
    <w:p w:rsidR="0003265C" w:rsidRDefault="0003265C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должности в органах власти и управления,</w:t>
      </w:r>
    </w:p>
    <w:p w:rsidR="0003265C" w:rsidRDefault="0003265C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общественных организациях МО</w:t>
      </w:r>
    </w:p>
    <w:p w:rsidR="0003265C" w:rsidRDefault="0003265C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Степанцевское, исполнявших функции                                                                 </w:t>
      </w:r>
    </w:p>
    <w:p w:rsidR="0003265C" w:rsidRPr="00655192" w:rsidRDefault="0003265C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государственного управления </w:t>
      </w:r>
    </w:p>
    <w:p w:rsidR="0003265C" w:rsidRDefault="0003265C" w:rsidP="0003265C">
      <w:pPr>
        <w:spacing w:after="120"/>
        <w:ind w:firstLine="709"/>
        <w:jc w:val="center"/>
        <w:rPr>
          <w:szCs w:val="28"/>
        </w:rPr>
      </w:pPr>
    </w:p>
    <w:p w:rsidR="0003265C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Главе  администрации муниципального образования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Степанцевское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55192">
        <w:rPr>
          <w:rFonts w:ascii="Times New Roman" w:hAnsi="Times New Roman"/>
          <w:sz w:val="24"/>
          <w:szCs w:val="24"/>
        </w:rPr>
        <w:t>от 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55192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55192">
        <w:rPr>
          <w:rFonts w:ascii="Times New Roman" w:hAnsi="Times New Roman"/>
          <w:sz w:val="24"/>
          <w:szCs w:val="24"/>
        </w:rPr>
        <w:t>Паспортные данные 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5519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55192">
        <w:rPr>
          <w:rFonts w:ascii="Times New Roman" w:hAnsi="Times New Roman"/>
          <w:sz w:val="24"/>
          <w:szCs w:val="24"/>
        </w:rPr>
        <w:t>(серия, номер, когда и кем выдан)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55192">
        <w:rPr>
          <w:rFonts w:ascii="Times New Roman" w:hAnsi="Times New Roman"/>
          <w:sz w:val="24"/>
          <w:szCs w:val="24"/>
        </w:rPr>
        <w:t>Домашний адрес 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5519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5519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55192">
        <w:rPr>
          <w:rFonts w:ascii="Times New Roman" w:hAnsi="Times New Roman"/>
          <w:sz w:val="24"/>
          <w:szCs w:val="24"/>
        </w:rPr>
        <w:t>Телефон 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Default="0003265C" w:rsidP="0003265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124"/>
      <w:bookmarkEnd w:id="0"/>
      <w:r w:rsidRPr="00655192">
        <w:rPr>
          <w:rFonts w:ascii="Times New Roman" w:hAnsi="Times New Roman"/>
          <w:sz w:val="24"/>
          <w:szCs w:val="24"/>
        </w:rPr>
        <w:t>ЗАЯВЛЕНИЕ</w:t>
      </w:r>
    </w:p>
    <w:p w:rsidR="0003265C" w:rsidRPr="00783178" w:rsidRDefault="0003265C" w:rsidP="0003265C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ежемесячной доплаты</w:t>
      </w:r>
    </w:p>
    <w:p w:rsidR="0003265C" w:rsidRPr="00655192" w:rsidRDefault="0003265C" w:rsidP="0003265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В   соответствии  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10" w:history="1">
        <w:r w:rsidRPr="00251B79">
          <w:rPr>
            <w:rFonts w:ascii="Times New Roman" w:hAnsi="Times New Roman"/>
            <w:sz w:val="24"/>
            <w:szCs w:val="24"/>
          </w:rPr>
          <w:t>решением</w:t>
        </w:r>
      </w:hyperlink>
      <w:r w:rsidRPr="00251B79">
        <w:rPr>
          <w:rFonts w:ascii="Times New Roman" w:hAnsi="Times New Roman"/>
          <w:sz w:val="24"/>
          <w:szCs w:val="24"/>
        </w:rPr>
        <w:t xml:space="preserve"> Совета народных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B7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епутатов  муниципального образования Степанцевское Вязниковского </w:t>
      </w:r>
      <w:r w:rsidRPr="00251B79">
        <w:rPr>
          <w:rFonts w:ascii="Times New Roman" w:hAnsi="Times New Roman"/>
          <w:sz w:val="24"/>
          <w:szCs w:val="24"/>
        </w:rPr>
        <w:t xml:space="preserve">  района  </w:t>
      </w:r>
      <w:r>
        <w:rPr>
          <w:rFonts w:ascii="Times New Roman" w:hAnsi="Times New Roman"/>
          <w:sz w:val="24"/>
          <w:szCs w:val="24"/>
        </w:rPr>
        <w:t>от 28.05.2015 № 308 «Об утверждении Положения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управления»</w:t>
      </w:r>
      <w:r w:rsidRPr="00655192">
        <w:rPr>
          <w:rFonts w:ascii="Times New Roman" w:hAnsi="Times New Roman"/>
          <w:sz w:val="24"/>
          <w:szCs w:val="24"/>
        </w:rPr>
        <w:t xml:space="preserve"> прошу </w:t>
      </w:r>
      <w:r>
        <w:rPr>
          <w:rFonts w:ascii="Times New Roman" w:hAnsi="Times New Roman"/>
          <w:sz w:val="24"/>
          <w:szCs w:val="24"/>
        </w:rPr>
        <w:t>установить мне ежемесячную доплату к страховой пенсии</w:t>
      </w:r>
      <w:r w:rsidRPr="00655192">
        <w:rPr>
          <w:rFonts w:ascii="Times New Roman" w:hAnsi="Times New Roman"/>
          <w:sz w:val="24"/>
          <w:szCs w:val="24"/>
        </w:rPr>
        <w:t>.</w:t>
      </w:r>
    </w:p>
    <w:p w:rsidR="0003265C" w:rsidRPr="00655192" w:rsidRDefault="0003265C" w:rsidP="0003265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Страховую</w:t>
      </w:r>
      <w:r w:rsidRPr="00655192">
        <w:rPr>
          <w:rFonts w:ascii="Times New Roman" w:hAnsi="Times New Roman"/>
          <w:sz w:val="24"/>
          <w:szCs w:val="24"/>
        </w:rPr>
        <w:t xml:space="preserve"> пенсию получаю в 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3265C" w:rsidRPr="00655192" w:rsidRDefault="0003265C" w:rsidP="0003265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При </w:t>
      </w:r>
      <w:r w:rsidRPr="00DD16CE">
        <w:rPr>
          <w:rFonts w:ascii="Times New Roman" w:hAnsi="Times New Roman"/>
          <w:color w:val="000000"/>
          <w:sz w:val="24"/>
          <w:szCs w:val="24"/>
        </w:rPr>
        <w:t>назначения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мне </w:t>
      </w:r>
      <w:r w:rsidRPr="00DD16CE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Федерации, субъекта Российской Федерации, нормативными правовыми актами органов местного самоуправления иной пенсии за выслугу лет, или ежемесячного пожизненного содержания, или ежемесячной доплаты к страховой пенсии</w:t>
      </w:r>
      <w:r>
        <w:rPr>
          <w:rFonts w:ascii="Times New Roman" w:hAnsi="Times New Roman"/>
          <w:color w:val="000000"/>
          <w:sz w:val="24"/>
          <w:szCs w:val="24"/>
        </w:rPr>
        <w:t>; при повышении размера страховой пенсии; при трудоустройстве</w:t>
      </w:r>
      <w:r w:rsidRPr="00655192">
        <w:rPr>
          <w:rFonts w:ascii="Times New Roman" w:hAnsi="Times New Roman"/>
          <w:sz w:val="24"/>
          <w:szCs w:val="24"/>
        </w:rPr>
        <w:t xml:space="preserve"> обязуюсь</w:t>
      </w:r>
      <w:r>
        <w:rPr>
          <w:rFonts w:ascii="Times New Roman" w:hAnsi="Times New Roman"/>
          <w:sz w:val="24"/>
          <w:szCs w:val="24"/>
        </w:rPr>
        <w:t xml:space="preserve"> в 5-дневный срок </w:t>
      </w:r>
      <w:r w:rsidRPr="00655192">
        <w:rPr>
          <w:rFonts w:ascii="Times New Roman" w:hAnsi="Times New Roman"/>
          <w:sz w:val="24"/>
          <w:szCs w:val="24"/>
        </w:rPr>
        <w:t>письменно  сообщить  об этом и предоставить</w:t>
      </w:r>
      <w:r>
        <w:rPr>
          <w:rFonts w:ascii="Times New Roman" w:hAnsi="Times New Roman"/>
          <w:sz w:val="24"/>
          <w:szCs w:val="24"/>
        </w:rPr>
        <w:t xml:space="preserve"> справку о </w:t>
      </w:r>
      <w:r w:rsidRPr="00655192">
        <w:rPr>
          <w:rFonts w:ascii="Times New Roman" w:hAnsi="Times New Roman"/>
          <w:sz w:val="24"/>
          <w:szCs w:val="24"/>
        </w:rPr>
        <w:t xml:space="preserve">  размере   пенсии</w:t>
      </w:r>
      <w:r>
        <w:rPr>
          <w:rFonts w:ascii="Times New Roman" w:hAnsi="Times New Roman"/>
          <w:sz w:val="24"/>
          <w:szCs w:val="24"/>
        </w:rPr>
        <w:t xml:space="preserve"> (справку о размере заработной платы)</w:t>
      </w:r>
      <w:r w:rsidRPr="00655192">
        <w:rPr>
          <w:rFonts w:ascii="Times New Roman" w:hAnsi="Times New Roman"/>
          <w:sz w:val="24"/>
          <w:szCs w:val="24"/>
        </w:rPr>
        <w:t xml:space="preserve">   в  </w:t>
      </w:r>
      <w:r>
        <w:rPr>
          <w:rFonts w:ascii="Times New Roman" w:hAnsi="Times New Roman"/>
          <w:sz w:val="24"/>
          <w:szCs w:val="24"/>
        </w:rPr>
        <w:t>администрацию муниципального образования Степанцевское Вязниковского района.</w:t>
      </w:r>
    </w:p>
    <w:p w:rsidR="0003265C" w:rsidRDefault="0003265C" w:rsidP="0003265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>Даю согласие на обработку предоставленных мной персональных данных.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>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5192">
        <w:rPr>
          <w:rFonts w:ascii="Times New Roman" w:hAnsi="Times New Roman"/>
          <w:sz w:val="24"/>
          <w:szCs w:val="24"/>
        </w:rPr>
        <w:t xml:space="preserve">  (дата)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   ______________________________</w:t>
      </w:r>
    </w:p>
    <w:p w:rsidR="0003265C" w:rsidRPr="0003265C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        (подпись заявителя)</w:t>
      </w:r>
    </w:p>
    <w:p w:rsidR="0003265C" w:rsidRDefault="0003265C" w:rsidP="008938AE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Приложение № 2</w:t>
      </w:r>
    </w:p>
    <w:p w:rsidR="008938AE" w:rsidRDefault="008938AE" w:rsidP="008938AE">
      <w:pPr>
        <w:jc w:val="right"/>
        <w:rPr>
          <w:szCs w:val="28"/>
        </w:rPr>
      </w:pPr>
      <w:r>
        <w:rPr>
          <w:szCs w:val="28"/>
        </w:rPr>
        <w:t>к Правилам обращения граждан за получением</w:t>
      </w:r>
    </w:p>
    <w:p w:rsidR="008938AE" w:rsidRDefault="008938AE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социальных гарантий – ежемесячной доплаты</w:t>
      </w:r>
    </w:p>
    <w:p w:rsidR="008938AE" w:rsidRDefault="008938AE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к страховой пенсии лицам, замещавшим </w:t>
      </w:r>
    </w:p>
    <w:p w:rsidR="008938AE" w:rsidRDefault="008938AE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должности в органах власти и управления,</w:t>
      </w:r>
    </w:p>
    <w:p w:rsidR="008938AE" w:rsidRDefault="008938AE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общественных организациях МО</w:t>
      </w:r>
    </w:p>
    <w:p w:rsidR="008938AE" w:rsidRDefault="008938AE" w:rsidP="008938A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Степанцевское, исполнявших функции                                                                 </w:t>
      </w:r>
    </w:p>
    <w:p w:rsidR="0003265C" w:rsidRPr="00B1545E" w:rsidRDefault="008938AE" w:rsidP="008938AE">
      <w:pPr>
        <w:tabs>
          <w:tab w:val="center" w:pos="4819"/>
          <w:tab w:val="right" w:pos="9639"/>
        </w:tabs>
        <w:jc w:val="right"/>
        <w:rPr>
          <w:sz w:val="24"/>
        </w:rPr>
      </w:pPr>
      <w:r>
        <w:rPr>
          <w:szCs w:val="28"/>
        </w:rPr>
        <w:t xml:space="preserve">                                                            государственного управления</w:t>
      </w:r>
    </w:p>
    <w:p w:rsidR="0003265C" w:rsidRDefault="0003265C" w:rsidP="0003265C">
      <w:pPr>
        <w:spacing w:after="120"/>
        <w:jc w:val="center"/>
        <w:rPr>
          <w:sz w:val="24"/>
        </w:rPr>
      </w:pPr>
    </w:p>
    <w:p w:rsidR="00F44DFB" w:rsidRDefault="0003265C" w:rsidP="00F44DF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44DFB">
        <w:rPr>
          <w:rFonts w:ascii="Times New Roman" w:hAnsi="Times New Roman"/>
          <w:sz w:val="24"/>
          <w:szCs w:val="24"/>
        </w:rPr>
        <w:t xml:space="preserve">    Главе  администрации муниципального образования</w:t>
      </w:r>
    </w:p>
    <w:p w:rsidR="00F44DFB" w:rsidRPr="00655192" w:rsidRDefault="00F44DFB" w:rsidP="00F44DF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Степанцевское</w:t>
      </w:r>
    </w:p>
    <w:p w:rsidR="0003265C" w:rsidRPr="00655192" w:rsidRDefault="0003265C" w:rsidP="00F44DF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55192">
        <w:rPr>
          <w:rFonts w:ascii="Times New Roman" w:hAnsi="Times New Roman"/>
          <w:sz w:val="24"/>
          <w:szCs w:val="24"/>
        </w:rPr>
        <w:t>от 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55192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55192">
        <w:rPr>
          <w:rFonts w:ascii="Times New Roman" w:hAnsi="Times New Roman"/>
          <w:sz w:val="24"/>
          <w:szCs w:val="24"/>
        </w:rPr>
        <w:t>Паспортные данные 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5519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55192">
        <w:rPr>
          <w:rFonts w:ascii="Times New Roman" w:hAnsi="Times New Roman"/>
          <w:sz w:val="24"/>
          <w:szCs w:val="24"/>
        </w:rPr>
        <w:t>(серия, номер, когда и кем выдан)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55192">
        <w:rPr>
          <w:rFonts w:ascii="Times New Roman" w:hAnsi="Times New Roman"/>
          <w:sz w:val="24"/>
          <w:szCs w:val="24"/>
        </w:rPr>
        <w:t>Домашний адрес 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5519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5519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55192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5519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55192">
        <w:rPr>
          <w:rFonts w:ascii="Times New Roman" w:hAnsi="Times New Roman"/>
          <w:sz w:val="24"/>
          <w:szCs w:val="24"/>
        </w:rPr>
        <w:t>Телефон ___________________________</w:t>
      </w:r>
    </w:p>
    <w:p w:rsidR="0003265C" w:rsidRDefault="0003265C" w:rsidP="0003265C">
      <w:pPr>
        <w:spacing w:after="120"/>
        <w:jc w:val="center"/>
        <w:rPr>
          <w:sz w:val="24"/>
        </w:rPr>
      </w:pPr>
    </w:p>
    <w:p w:rsidR="0003265C" w:rsidRDefault="0003265C" w:rsidP="0003265C">
      <w:pPr>
        <w:spacing w:after="120"/>
        <w:jc w:val="center"/>
        <w:rPr>
          <w:sz w:val="24"/>
        </w:rPr>
      </w:pP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</w:t>
      </w:r>
      <w:r w:rsidRPr="006760B7">
        <w:rPr>
          <w:rFonts w:ascii="Times New Roman" w:hAnsi="Times New Roman"/>
          <w:sz w:val="24"/>
          <w:szCs w:val="24"/>
        </w:rPr>
        <w:t>ЗАЯВЛЕНИЕ</w:t>
      </w:r>
    </w:p>
    <w:p w:rsidR="0003265C" w:rsidRDefault="0003265C" w:rsidP="0003265C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прекращении выплаты ежемесячной доплаты</w:t>
      </w:r>
    </w:p>
    <w:p w:rsidR="0003265C" w:rsidRPr="00DC334C" w:rsidRDefault="0003265C" w:rsidP="0003265C">
      <w:pPr>
        <w:pStyle w:val="ConsPlusNormal"/>
        <w:rPr>
          <w:lang w:eastAsia="ru-RU"/>
        </w:rPr>
      </w:pPr>
    </w:p>
    <w:p w:rsidR="0003265C" w:rsidRPr="006760B7" w:rsidRDefault="0003265C" w:rsidP="0003265C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прекратить</w:t>
      </w:r>
      <w:r w:rsidRPr="006760B7">
        <w:rPr>
          <w:rFonts w:ascii="Times New Roman" w:hAnsi="Times New Roman"/>
          <w:sz w:val="24"/>
          <w:szCs w:val="24"/>
        </w:rPr>
        <w:t xml:space="preserve">  мне выплату </w:t>
      </w:r>
      <w:r>
        <w:rPr>
          <w:rFonts w:ascii="Times New Roman" w:hAnsi="Times New Roman"/>
          <w:sz w:val="24"/>
          <w:szCs w:val="24"/>
        </w:rPr>
        <w:t>ежемесячной доплаты</w:t>
      </w:r>
      <w:r w:rsidRPr="006760B7">
        <w:rPr>
          <w:rFonts w:ascii="Times New Roman" w:hAnsi="Times New Roman"/>
          <w:sz w:val="24"/>
          <w:szCs w:val="24"/>
        </w:rPr>
        <w:t xml:space="preserve">  в  связи 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назначением мне </w:t>
      </w:r>
      <w:r w:rsidRPr="00DD16CE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Федерации, субъекта Российской Федерации, нормативными правовыми актами органов местного самоуправления иной пенсии за выслугу лет, или ежемесячного пожизненного содержания, или ежемесячной доплаты к страховой пенсии</w:t>
      </w:r>
      <w:r>
        <w:rPr>
          <w:rFonts w:ascii="Times New Roman" w:hAnsi="Times New Roman"/>
          <w:color w:val="000000"/>
          <w:sz w:val="24"/>
          <w:szCs w:val="24"/>
        </w:rPr>
        <w:t xml:space="preserve"> (нужное подчеркнуть)</w:t>
      </w:r>
      <w:r w:rsidRPr="006760B7">
        <w:rPr>
          <w:rFonts w:ascii="Times New Roman" w:hAnsi="Times New Roman"/>
          <w:sz w:val="24"/>
          <w:szCs w:val="24"/>
        </w:rPr>
        <w:t xml:space="preserve">  на основании</w:t>
      </w:r>
      <w:r>
        <w:rPr>
          <w:rFonts w:ascii="Times New Roman" w:hAnsi="Times New Roman"/>
          <w:sz w:val="24"/>
          <w:szCs w:val="24"/>
        </w:rPr>
        <w:t>:</w:t>
      </w: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760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76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(указать документ, на основании которого назначена иная пенсия, доплат и т.д.) </w:t>
      </w: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760B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760B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760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3265C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03265C" w:rsidRPr="00D45FC9" w:rsidRDefault="0003265C" w:rsidP="0003265C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D45FC9">
        <w:rPr>
          <w:rFonts w:ascii="Times New Roman" w:hAnsi="Times New Roman" w:cs="Times New Roman"/>
          <w:sz w:val="24"/>
          <w:szCs w:val="24"/>
          <w:lang w:eastAsia="ru-RU"/>
        </w:rPr>
        <w:t>(дата)</w:t>
      </w:r>
    </w:p>
    <w:p w:rsidR="0003265C" w:rsidRPr="006760B7" w:rsidRDefault="0003265C" w:rsidP="0003265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760B7">
        <w:rPr>
          <w:rFonts w:ascii="Times New Roman" w:hAnsi="Times New Roman"/>
          <w:sz w:val="24"/>
          <w:szCs w:val="24"/>
        </w:rPr>
        <w:t xml:space="preserve">                                        ____________________</w:t>
      </w:r>
    </w:p>
    <w:p w:rsidR="0003265C" w:rsidRPr="000D6BC7" w:rsidRDefault="0003265C" w:rsidP="0003265C">
      <w:pPr>
        <w:pStyle w:val="ConsPlusNonformat"/>
        <w:jc w:val="both"/>
        <w:rPr>
          <w:sz w:val="24"/>
        </w:rPr>
      </w:pPr>
      <w:r w:rsidRPr="006760B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760B7"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8F07D7" w:rsidRPr="007630A2" w:rsidRDefault="008F07D7" w:rsidP="008F07D7">
      <w:pPr>
        <w:pStyle w:val="ConsPlusNonformat"/>
      </w:pPr>
    </w:p>
    <w:p w:rsidR="00951C26" w:rsidRPr="007630A2" w:rsidRDefault="00951C26">
      <w:bookmarkStart w:id="1" w:name="Par406"/>
      <w:bookmarkEnd w:id="1"/>
    </w:p>
    <w:sectPr w:rsidR="00951C26" w:rsidRPr="007630A2" w:rsidSect="00BF2C1F">
      <w:headerReference w:type="even" r:id="rId11"/>
      <w:headerReference w:type="default" r:id="rId12"/>
      <w:pgSz w:w="11906" w:h="16838" w:code="9"/>
      <w:pgMar w:top="1134" w:right="849" w:bottom="567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A6" w:rsidRDefault="00F742A6" w:rsidP="007E5F3F">
      <w:r>
        <w:separator/>
      </w:r>
    </w:p>
  </w:endnote>
  <w:endnote w:type="continuationSeparator" w:id="0">
    <w:p w:rsidR="00F742A6" w:rsidRDefault="00F742A6" w:rsidP="007E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A6" w:rsidRDefault="00F742A6" w:rsidP="007E5F3F">
      <w:r>
        <w:separator/>
      </w:r>
    </w:p>
  </w:footnote>
  <w:footnote w:type="continuationSeparator" w:id="0">
    <w:p w:rsidR="00F742A6" w:rsidRDefault="00F742A6" w:rsidP="007E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E1" w:rsidRDefault="003A4C20" w:rsidP="007F12E1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7F12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2E1" w:rsidRDefault="007F12E1" w:rsidP="007F12E1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E1" w:rsidRPr="00C952A8" w:rsidRDefault="007F12E1" w:rsidP="007F12E1">
    <w:pPr>
      <w:pStyle w:val="a3"/>
      <w:tabs>
        <w:tab w:val="clear" w:pos="4677"/>
        <w:tab w:val="clear" w:pos="9355"/>
        <w:tab w:val="left" w:pos="6925"/>
      </w:tabs>
      <w:ind w:right="36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6CD"/>
    <w:multiLevelType w:val="hybridMultilevel"/>
    <w:tmpl w:val="98EAC866"/>
    <w:lvl w:ilvl="0" w:tplc="18AA8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D7"/>
    <w:rsid w:val="00022292"/>
    <w:rsid w:val="0003265C"/>
    <w:rsid w:val="000528E7"/>
    <w:rsid w:val="000B1809"/>
    <w:rsid w:val="000F50DB"/>
    <w:rsid w:val="0013743C"/>
    <w:rsid w:val="002556B8"/>
    <w:rsid w:val="00266328"/>
    <w:rsid w:val="002B3B1F"/>
    <w:rsid w:val="0032583C"/>
    <w:rsid w:val="003756A1"/>
    <w:rsid w:val="003A4C20"/>
    <w:rsid w:val="003C5928"/>
    <w:rsid w:val="00423AE9"/>
    <w:rsid w:val="004539AE"/>
    <w:rsid w:val="00511CBF"/>
    <w:rsid w:val="00514AA8"/>
    <w:rsid w:val="0051733B"/>
    <w:rsid w:val="0052190D"/>
    <w:rsid w:val="0057103A"/>
    <w:rsid w:val="00590B0F"/>
    <w:rsid w:val="00684231"/>
    <w:rsid w:val="00692C8C"/>
    <w:rsid w:val="00697292"/>
    <w:rsid w:val="006C7ED1"/>
    <w:rsid w:val="00737C73"/>
    <w:rsid w:val="007630A2"/>
    <w:rsid w:val="007E5F3F"/>
    <w:rsid w:val="007F12E1"/>
    <w:rsid w:val="00836514"/>
    <w:rsid w:val="00847592"/>
    <w:rsid w:val="008938AE"/>
    <w:rsid w:val="008A364A"/>
    <w:rsid w:val="008B1FEA"/>
    <w:rsid w:val="008F07D7"/>
    <w:rsid w:val="00914FCB"/>
    <w:rsid w:val="00951C26"/>
    <w:rsid w:val="00963B17"/>
    <w:rsid w:val="009644B6"/>
    <w:rsid w:val="00981021"/>
    <w:rsid w:val="00984888"/>
    <w:rsid w:val="009D6216"/>
    <w:rsid w:val="009E5204"/>
    <w:rsid w:val="009F76E1"/>
    <w:rsid w:val="00A50940"/>
    <w:rsid w:val="00A93EBA"/>
    <w:rsid w:val="00AD053E"/>
    <w:rsid w:val="00B23986"/>
    <w:rsid w:val="00B65372"/>
    <w:rsid w:val="00B75F28"/>
    <w:rsid w:val="00BB35DC"/>
    <w:rsid w:val="00BC419F"/>
    <w:rsid w:val="00BE3561"/>
    <w:rsid w:val="00BE6F6A"/>
    <w:rsid w:val="00BF2C1F"/>
    <w:rsid w:val="00C30AD3"/>
    <w:rsid w:val="00C636FF"/>
    <w:rsid w:val="00C63773"/>
    <w:rsid w:val="00C70084"/>
    <w:rsid w:val="00C93717"/>
    <w:rsid w:val="00D005D0"/>
    <w:rsid w:val="00D92508"/>
    <w:rsid w:val="00DA1BE2"/>
    <w:rsid w:val="00DB4E08"/>
    <w:rsid w:val="00DC323C"/>
    <w:rsid w:val="00E75D11"/>
    <w:rsid w:val="00E83DBD"/>
    <w:rsid w:val="00E97CF8"/>
    <w:rsid w:val="00EA3F4B"/>
    <w:rsid w:val="00EA7015"/>
    <w:rsid w:val="00EB02B8"/>
    <w:rsid w:val="00EE6F6A"/>
    <w:rsid w:val="00F25A33"/>
    <w:rsid w:val="00F44DFB"/>
    <w:rsid w:val="00F452C8"/>
    <w:rsid w:val="00F7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07D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F07D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7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07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8F0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7D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8F07D7"/>
  </w:style>
  <w:style w:type="paragraph" w:customStyle="1" w:styleId="ConsPlusNonformat">
    <w:name w:val="ConsPlusNonformat"/>
    <w:basedOn w:val="a"/>
    <w:next w:val="ConsPlusNormal"/>
    <w:uiPriority w:val="99"/>
    <w:rsid w:val="008F07D7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Normal">
    <w:name w:val="ConsPlusNormal"/>
    <w:rsid w:val="008F0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6972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6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BFD0CEE2293F0E97E4431C92D35282280779C34D7644F8C680170B41195038C0ED57AFE0CFE77BE01A5AN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B744DDCD48885A9E6B8F1E1BCCBA71EED7E9D011077E338C4711FF7DC34D1331f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C5BFD0CEE2293F0E97E4431C92D35282280779C34D7644F8C680170B41195038C0ED57AFE0CFE77BE01A5AN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7237-5DE5-417C-B9D8-CE707D4B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41</cp:revision>
  <cp:lastPrinted>2015-10-15T12:00:00Z</cp:lastPrinted>
  <dcterms:created xsi:type="dcterms:W3CDTF">2015-06-03T07:36:00Z</dcterms:created>
  <dcterms:modified xsi:type="dcterms:W3CDTF">2015-10-16T11:48:00Z</dcterms:modified>
</cp:coreProperties>
</file>