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81" w:rsidRDefault="000A7281" w:rsidP="000A728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АДМИНИСТРАЦИЯ   </w:t>
      </w:r>
      <w:proofErr w:type="gramStart"/>
      <w:r>
        <w:rPr>
          <w:color w:val="000000"/>
          <w:szCs w:val="24"/>
        </w:rPr>
        <w:t>МУНИЦИП</w:t>
      </w:r>
      <w:r>
        <w:rPr>
          <w:bCs/>
          <w:color w:val="000000"/>
          <w:szCs w:val="24"/>
        </w:rPr>
        <w:t>АЛЬНОГО</w:t>
      </w:r>
      <w:r>
        <w:rPr>
          <w:color w:val="000000"/>
          <w:szCs w:val="24"/>
        </w:rPr>
        <w:t xml:space="preserve">  ОБРАЗОВАНИЯ</w:t>
      </w:r>
      <w:proofErr w:type="gramEnd"/>
    </w:p>
    <w:p w:rsidR="000A7281" w:rsidRDefault="000A7281" w:rsidP="000A7281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СТЕПАНЦЕВСКОЕ</w:t>
      </w:r>
    </w:p>
    <w:p w:rsidR="000A7281" w:rsidRDefault="000A7281" w:rsidP="000A728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ВЯЗНИКОВСКОГО РАЙОНА </w:t>
      </w:r>
    </w:p>
    <w:p w:rsidR="000A7281" w:rsidRDefault="000A7281" w:rsidP="000A7281">
      <w:pPr>
        <w:rPr>
          <w:color w:val="000000"/>
          <w:szCs w:val="24"/>
        </w:rPr>
      </w:pPr>
    </w:p>
    <w:p w:rsidR="000A7281" w:rsidRDefault="000A7281" w:rsidP="000A7281">
      <w:pPr>
        <w:pStyle w:val="2"/>
        <w:rPr>
          <w:color w:val="000000"/>
          <w:szCs w:val="32"/>
        </w:rPr>
      </w:pPr>
      <w:r>
        <w:rPr>
          <w:color w:val="000000"/>
          <w:szCs w:val="32"/>
        </w:rPr>
        <w:t>П О С Т А Н О В Л Е Н И Е</w:t>
      </w:r>
    </w:p>
    <w:p w:rsidR="008017C7" w:rsidRPr="008017C7" w:rsidRDefault="008017C7" w:rsidP="008017C7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8017C7">
        <w:rPr>
          <w:rFonts w:ascii="Times New Roman" w:hAnsi="Times New Roman" w:cs="Times New Roman"/>
          <w:sz w:val="28"/>
          <w:lang w:eastAsia="ru-RU"/>
        </w:rPr>
        <w:t>06.02.2020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</w:t>
      </w:r>
      <w:r w:rsidRPr="008017C7">
        <w:rPr>
          <w:rFonts w:ascii="Times New Roman" w:hAnsi="Times New Roman" w:cs="Times New Roman"/>
          <w:sz w:val="28"/>
          <w:lang w:eastAsia="ru-RU"/>
        </w:rPr>
        <w:t xml:space="preserve"> № 17</w:t>
      </w:r>
    </w:p>
    <w:p w:rsidR="00AD63C3" w:rsidRPr="000A7281" w:rsidRDefault="00AD63C3" w:rsidP="000A7281">
      <w:pPr>
        <w:shd w:val="clear" w:color="auto" w:fill="FFFFFF"/>
        <w:spacing w:after="0" w:line="240" w:lineRule="auto"/>
        <w:ind w:right="5812"/>
        <w:jc w:val="both"/>
        <w:rPr>
          <w:rFonts w:ascii="Times New Roman" w:hAnsi="Times New Roman" w:cs="Times New Roman"/>
          <w:i/>
          <w:color w:val="000000"/>
          <w:szCs w:val="24"/>
          <w:lang w:eastAsia="ru-RU"/>
        </w:rPr>
      </w:pPr>
      <w:r w:rsidRP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>О</w:t>
      </w:r>
      <w:r w:rsidR="00C14E40" w:rsidRP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>б</w:t>
      </w:r>
      <w:r w:rsidRP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 xml:space="preserve"> обеспечени</w:t>
      </w:r>
      <w:r w:rsidR="00C14E40" w:rsidRP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>и</w:t>
      </w:r>
      <w:r w:rsidRP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 xml:space="preserve"> доступа к информации о деятельности</w:t>
      </w:r>
      <w:r w:rsid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 xml:space="preserve"> </w:t>
      </w:r>
      <w:r w:rsidRPr="000A7281">
        <w:rPr>
          <w:rFonts w:ascii="Times New Roman" w:hAnsi="Times New Roman" w:cs="Times New Roman"/>
          <w:bCs/>
          <w:i/>
          <w:color w:val="000000"/>
          <w:kern w:val="28"/>
          <w:sz w:val="24"/>
          <w:szCs w:val="28"/>
          <w:lang w:eastAsia="ru-RU"/>
        </w:rPr>
        <w:t xml:space="preserve">органов местного самоуправления </w:t>
      </w:r>
      <w:r w:rsidR="007563DB" w:rsidRPr="000A7281">
        <w:rPr>
          <w:rFonts w:ascii="Times New Roman" w:hAnsi="Times New Roman" w:cs="Times New Roman"/>
          <w:bCs/>
          <w:i/>
          <w:sz w:val="24"/>
          <w:szCs w:val="28"/>
        </w:rPr>
        <w:t>муниципального образования Степанцевское</w:t>
      </w:r>
      <w:r w:rsidR="007563DB" w:rsidRPr="000A7281">
        <w:rPr>
          <w:rFonts w:ascii="Times New Roman" w:hAnsi="Times New Roman" w:cs="Times New Roman"/>
          <w:i/>
          <w:color w:val="000000"/>
          <w:kern w:val="28"/>
          <w:szCs w:val="24"/>
          <w:lang w:eastAsia="ru-RU"/>
        </w:rPr>
        <w:t xml:space="preserve"> </w:t>
      </w:r>
    </w:p>
    <w:p w:rsidR="00AD63C3" w:rsidRDefault="00AD63C3" w:rsidP="00AD63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3070" w:rsidRDefault="00AD63C3" w:rsidP="00004211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органов местного самоуправления</w:t>
      </w:r>
      <w:r w:rsidR="00AB38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4A6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D830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6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830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070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4E5D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64FD">
        <w:rPr>
          <w:rFonts w:ascii="Times New Roman" w:hAnsi="Times New Roman" w:cs="Times New Roman"/>
          <w:sz w:val="28"/>
          <w:szCs w:val="28"/>
        </w:rPr>
        <w:t>п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о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с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4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а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н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о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в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л</w:t>
      </w:r>
      <w:r w:rsidR="004E5D4C">
        <w:rPr>
          <w:rFonts w:ascii="Times New Roman" w:hAnsi="Times New Roman" w:cs="Times New Roman"/>
          <w:sz w:val="28"/>
          <w:szCs w:val="28"/>
        </w:rPr>
        <w:t xml:space="preserve"> </w:t>
      </w:r>
      <w:r w:rsidR="008964FD">
        <w:rPr>
          <w:rFonts w:ascii="Times New Roman" w:hAnsi="Times New Roman" w:cs="Times New Roman"/>
          <w:sz w:val="28"/>
          <w:szCs w:val="28"/>
        </w:rPr>
        <w:t>я</w:t>
      </w:r>
      <w:r w:rsidR="004E5D4C">
        <w:rPr>
          <w:rFonts w:ascii="Times New Roman" w:hAnsi="Times New Roman" w:cs="Times New Roman"/>
          <w:sz w:val="28"/>
          <w:szCs w:val="28"/>
        </w:rPr>
        <w:t xml:space="preserve"> ю</w:t>
      </w:r>
      <w:r w:rsidR="00D83070">
        <w:rPr>
          <w:rFonts w:ascii="Times New Roman" w:hAnsi="Times New Roman" w:cs="Times New Roman"/>
          <w:sz w:val="28"/>
          <w:szCs w:val="28"/>
        </w:rPr>
        <w:t>:</w:t>
      </w:r>
    </w:p>
    <w:p w:rsidR="00AD63C3" w:rsidRPr="00FA152D" w:rsidRDefault="00AD63C3" w:rsidP="00004211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Положение об обеспечении доступа к информации о деятельности органов местного самоуправления</w:t>
      </w:r>
      <w:r w:rsidR="008A40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AD63C3" w:rsidRDefault="00E36B44" w:rsidP="00004211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3C3"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Установить, что информация о деятельности органов местного самоуправления</w:t>
      </w:r>
      <w:r w:rsidR="00D964A6" w:rsidRPr="00D964A6">
        <w:rPr>
          <w:rFonts w:ascii="Times New Roman" w:hAnsi="Times New Roman" w:cs="Times New Roman"/>
          <w:sz w:val="28"/>
          <w:szCs w:val="28"/>
        </w:rPr>
        <w:t xml:space="preserve"> </w:t>
      </w:r>
      <w:r w:rsidR="00D964A6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D964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3C3"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0A7281" w:rsidRPr="00D964A6" w:rsidRDefault="000A7281" w:rsidP="00004211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постановление администрации муниципального образования Степанцевское от 31.12.2010 № 109 «</w:t>
      </w:r>
      <w:r w:rsidRPr="000A7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технологическим,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программным и лингвистическим средствам обеспечения пользования </w:t>
      </w:r>
      <w:r w:rsidR="00004211" w:rsidRPr="000A7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официальным сайтом</w:t>
      </w:r>
      <w:r w:rsidRPr="000A7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A7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Стёпанцевское</w:t>
      </w:r>
      <w:proofErr w:type="spellEnd"/>
      <w:r w:rsidRPr="000A72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C0" w:rsidRDefault="00004211" w:rsidP="00004211">
      <w:pPr>
        <w:autoSpaceDE w:val="0"/>
        <w:autoSpaceDN w:val="0"/>
        <w:adjustRightInd w:val="0"/>
        <w:spacing w:after="6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B44">
        <w:rPr>
          <w:rFonts w:ascii="Times New Roman" w:hAnsi="Times New Roman" w:cs="Times New Roman"/>
          <w:sz w:val="28"/>
          <w:szCs w:val="28"/>
        </w:rPr>
        <w:t>.</w:t>
      </w:r>
      <w:r w:rsidR="003E62C0">
        <w:rPr>
          <w:rFonts w:ascii="Times New Roman" w:hAnsi="Times New Roman" w:cs="Times New Roman"/>
          <w:sz w:val="28"/>
          <w:szCs w:val="28"/>
        </w:rPr>
        <w:t xml:space="preserve"> </w:t>
      </w:r>
      <w:r w:rsidR="00337DC6"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D830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4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830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газете «Маяк».</w:t>
      </w:r>
    </w:p>
    <w:p w:rsidR="00004211" w:rsidRPr="008B6C11" w:rsidRDefault="00004211" w:rsidP="0000421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  О.Ю. Рябинина</w:t>
      </w:r>
    </w:p>
    <w:p w:rsidR="005C4597" w:rsidRDefault="005C4597" w:rsidP="00AD63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63E4" w:rsidRDefault="002663E4" w:rsidP="00AD63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2B7" w:rsidRDefault="006C12B7" w:rsidP="0013064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4211" w:rsidRDefault="00004211" w:rsidP="0013064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4211" w:rsidRDefault="00004211" w:rsidP="0013064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4211" w:rsidRDefault="00004211" w:rsidP="0013064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6B44" w:rsidRDefault="00E36B44" w:rsidP="006C12B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E36B44" w:rsidRDefault="00E36B44" w:rsidP="006C12B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017C7" w:rsidRDefault="008017C7" w:rsidP="006C12B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964FD" w:rsidRDefault="008964FD" w:rsidP="006C12B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964FD" w:rsidRDefault="008964FD" w:rsidP="006C12B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C12B7" w:rsidRPr="008964FD" w:rsidRDefault="006C12B7" w:rsidP="0000421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896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12B7" w:rsidRPr="008964FD" w:rsidRDefault="006C12B7" w:rsidP="0000421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8964FD">
        <w:rPr>
          <w:rFonts w:ascii="Times New Roman" w:hAnsi="Times New Roman" w:cs="Times New Roman"/>
          <w:sz w:val="24"/>
          <w:szCs w:val="24"/>
        </w:rPr>
        <w:t xml:space="preserve">к </w:t>
      </w:r>
      <w:r w:rsidR="008964FD" w:rsidRPr="008964F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C12B7" w:rsidRPr="008964FD" w:rsidRDefault="00D964A6" w:rsidP="00004211">
      <w:pPr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8964FD">
        <w:rPr>
          <w:rFonts w:ascii="Times New Roman" w:hAnsi="Times New Roman" w:cs="Times New Roman"/>
          <w:sz w:val="24"/>
          <w:szCs w:val="24"/>
        </w:rPr>
        <w:t>муниципального образования Степанцевское</w:t>
      </w:r>
    </w:p>
    <w:p w:rsidR="006C12B7" w:rsidRPr="008964FD" w:rsidRDefault="006C12B7" w:rsidP="00004211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8964FD">
        <w:rPr>
          <w:rFonts w:ascii="Times New Roman" w:hAnsi="Times New Roman" w:cs="Times New Roman"/>
          <w:sz w:val="24"/>
          <w:szCs w:val="24"/>
        </w:rPr>
        <w:t xml:space="preserve">от </w:t>
      </w:r>
      <w:r w:rsidR="008017C7" w:rsidRPr="008017C7">
        <w:rPr>
          <w:rFonts w:ascii="Times New Roman" w:hAnsi="Times New Roman" w:cs="Times New Roman"/>
          <w:sz w:val="24"/>
          <w:szCs w:val="24"/>
        </w:rPr>
        <w:t>06.02.2020 № 17</w:t>
      </w:r>
      <w:bookmarkStart w:id="0" w:name="_GoBack"/>
      <w:bookmarkEnd w:id="0"/>
    </w:p>
    <w:p w:rsidR="006C12B7" w:rsidRDefault="006C12B7" w:rsidP="006C12B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2B7" w:rsidRPr="000C23E1" w:rsidRDefault="008E14DA" w:rsidP="008305F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4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об обеспечении доступа к информации о деятельности органов </w:t>
      </w:r>
      <w:r w:rsidRPr="000C23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местного самоуправления</w:t>
      </w:r>
      <w:r w:rsidR="000C23E1" w:rsidRPr="000C23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3E1" w:rsidRPr="000C23E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Степанцевское</w:t>
      </w:r>
      <w:r w:rsidR="000C23E1" w:rsidRPr="000C23E1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C12B7" w:rsidRDefault="006C12B7" w:rsidP="002548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C12B7" w:rsidRDefault="006C12B7" w:rsidP="002548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Федеральный закон № 8-ФЗ)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ведению органов местного самоуправления, определяет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орядок организации доступа к информации о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43B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органы местного самоуправления)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7" w:rsidRPr="007563DB" w:rsidRDefault="006C12B7" w:rsidP="00254802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Информация о деятельности органов местного самоуправления предоставляется в формах, предусмотренных </w:t>
      </w:r>
      <w:r w:rsidRPr="006034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№ 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-ФЗ. </w:t>
      </w:r>
      <w:r w:rsidR="004A79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7563DB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B11A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установлена</w:t>
      </w:r>
      <w:r w:rsidR="00B11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конкретная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 предоставления информации об отдельных видах деятельности органов 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стного самоуправления. В случае,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их должностными обязанностями, определенными должностными инструкциями.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40013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При организации доступа к информации о деятельности органов местного самоуправления </w:t>
      </w:r>
      <w:r w:rsidRPr="0094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40031"/>
      <w:bookmarkEnd w:id="1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40032"/>
      <w:bookmarkEnd w:id="2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40033"/>
      <w:bookmarkEnd w:id="3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40034"/>
      <w:bookmarkEnd w:id="4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40035"/>
      <w:bookmarkEnd w:id="5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C12B7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4004"/>
      <w:bookmarkEnd w:id="6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При организации доступа к информации о деятельности органов местного самоуправления </w:t>
      </w:r>
      <w:r w:rsidRPr="0094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имеют право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40041"/>
      <w:bookmarkEnd w:id="7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40042"/>
      <w:bookmarkEnd w:id="8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9"/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0" w:name="sub_14008"/>
      <w:r w:rsidRPr="00FA152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ознакомиться с информацией в помещении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FA152D">
        <w:rPr>
          <w:rFonts w:ascii="Times New Roman" w:hAnsi="Times New Roman" w:cs="Times New Roman"/>
          <w:sz w:val="28"/>
          <w:szCs w:val="28"/>
          <w:lang w:eastAsia="ru-RU"/>
        </w:rPr>
        <w:t>предоставляется пользователю информацией в следующих случаях: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40081"/>
      <w:bookmarkEnd w:id="1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40082"/>
      <w:bookmarkEnd w:id="1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4009"/>
      <w:bookmarkEnd w:id="12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6C12B7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</w:t>
      </w:r>
      <w:r w:rsidR="00254802"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приема</w:t>
      </w:r>
      <w:r w:rsidR="00254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муниципальными правовыми актами </w:t>
      </w:r>
      <w:r w:rsidR="00FF2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563DB"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</w:t>
      </w:r>
      <w:r w:rsidR="007563DB"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регистрации обращений граждан, поступивших в ходе личного приема. 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ассмотрение запросов осуществля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в порядке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сроков, установленных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№ 8-ФЗ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40 Закона Российской Федерации от 27.12.1991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представителю редакции в трехдневный срок со дня получения письменного запроса информации.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Организация доступа к информации о деятельности органов местного самоуправления, размещаемой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Информация о деятельности органов местного самоуправления, предусмотренная Положением, размещается в сети Интернет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 (далее – сайт).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3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4"/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Доступ к информации, размещаемой на сайте, предоставляется на бесплатной основе.</w:t>
      </w:r>
    </w:p>
    <w:p w:rsidR="006C12B7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Размещение, редактирование и удаление информации на сайте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определяемым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соответствующего органа местного самоуправления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Другие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ему информацию для размещения на сайте исходя из их должностных обязанностей, установленных должностными инструкциями.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 Информация на сайте размещается не позднее чем через семь календарных дней со дня создания информации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органом местного самоуправления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поступления в нее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информации (в том числе 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 необходимости обновляет ее.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C12B7" w:rsidRPr="00FA152D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2.7.2. Для просмотра сайта не должна предусматриваться установка на компьютере </w:t>
      </w:r>
      <w:r w:rsidR="000210C1"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пользователей,</w:t>
      </w: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специально созданных с этой целью технологических и программных средств.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003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6C12B7" w:rsidRPr="00FA152D" w:rsidRDefault="006C12B7" w:rsidP="00254802">
      <w:pPr>
        <w:shd w:val="clear" w:color="auto" w:fill="FFFFFF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004"/>
      <w:bookmarkEnd w:id="15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7" w:name="sub_2041"/>
      <w:bookmarkEnd w:id="16"/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7"/>
    <w:p w:rsidR="006C12B7" w:rsidRPr="005D6615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2.7.5. Информация на сайте должна размещаться на русском языке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7" w:rsidRDefault="006C12B7" w:rsidP="00254802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2B7" w:rsidRDefault="006C12B7" w:rsidP="006C12B7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2B7" w:rsidRPr="005C31DB" w:rsidRDefault="006C12B7" w:rsidP="006C12B7">
      <w:pPr>
        <w:rPr>
          <w:sz w:val="28"/>
          <w:szCs w:val="28"/>
        </w:rPr>
      </w:pPr>
    </w:p>
    <w:p w:rsidR="006C12B7" w:rsidRPr="0013064E" w:rsidRDefault="006C12B7" w:rsidP="0013064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13064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13064E" w:rsidSect="006C12B7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01" w:rsidRDefault="00B23001">
      <w:r>
        <w:separator/>
      </w:r>
    </w:p>
  </w:endnote>
  <w:endnote w:type="continuationSeparator" w:id="0">
    <w:p w:rsidR="00B23001" w:rsidRDefault="00B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01" w:rsidRDefault="00B23001">
      <w:r>
        <w:separator/>
      </w:r>
    </w:p>
  </w:footnote>
  <w:footnote w:type="continuationSeparator" w:id="0">
    <w:p w:rsidR="00B23001" w:rsidRDefault="00B2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72" w:rsidRPr="00004211" w:rsidRDefault="00572F72" w:rsidP="00BD5207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24"/>
      </w:rPr>
    </w:pPr>
    <w:r w:rsidRPr="00004211">
      <w:rPr>
        <w:rStyle w:val="aa"/>
        <w:rFonts w:ascii="Times New Roman" w:hAnsi="Times New Roman" w:cs="Times New Roman"/>
        <w:sz w:val="24"/>
      </w:rPr>
      <w:fldChar w:fldCharType="begin"/>
    </w:r>
    <w:r w:rsidRPr="00004211">
      <w:rPr>
        <w:rStyle w:val="aa"/>
        <w:rFonts w:ascii="Times New Roman" w:hAnsi="Times New Roman" w:cs="Times New Roman"/>
        <w:sz w:val="24"/>
      </w:rPr>
      <w:instrText xml:space="preserve">PAGE  </w:instrText>
    </w:r>
    <w:r w:rsidRPr="00004211">
      <w:rPr>
        <w:rStyle w:val="aa"/>
        <w:rFonts w:ascii="Times New Roman" w:hAnsi="Times New Roman" w:cs="Times New Roman"/>
        <w:sz w:val="24"/>
      </w:rPr>
      <w:fldChar w:fldCharType="separate"/>
    </w:r>
    <w:r w:rsidR="008017C7">
      <w:rPr>
        <w:rStyle w:val="aa"/>
        <w:rFonts w:ascii="Times New Roman" w:hAnsi="Times New Roman" w:cs="Times New Roman"/>
        <w:noProof/>
        <w:sz w:val="24"/>
      </w:rPr>
      <w:t>5</w:t>
    </w:r>
    <w:r w:rsidRPr="00004211">
      <w:rPr>
        <w:rStyle w:val="aa"/>
        <w:rFonts w:ascii="Times New Roman" w:hAnsi="Times New Roman" w:cs="Times New Roman"/>
        <w:sz w:val="24"/>
      </w:rPr>
      <w:fldChar w:fldCharType="end"/>
    </w:r>
  </w:p>
  <w:p w:rsidR="00572F72" w:rsidRPr="00004211" w:rsidRDefault="00572F72">
    <w:pPr>
      <w:pStyle w:val="a8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3"/>
    <w:rsid w:val="00004211"/>
    <w:rsid w:val="0000736D"/>
    <w:rsid w:val="000106E9"/>
    <w:rsid w:val="00017F9A"/>
    <w:rsid w:val="000210C1"/>
    <w:rsid w:val="000470D3"/>
    <w:rsid w:val="00070055"/>
    <w:rsid w:val="000A3D1D"/>
    <w:rsid w:val="000A7281"/>
    <w:rsid w:val="000B73F0"/>
    <w:rsid w:val="000C23E1"/>
    <w:rsid w:val="000D0CF7"/>
    <w:rsid w:val="00126FDA"/>
    <w:rsid w:val="0013064E"/>
    <w:rsid w:val="00142F94"/>
    <w:rsid w:val="00152AD1"/>
    <w:rsid w:val="00161CF3"/>
    <w:rsid w:val="0018036F"/>
    <w:rsid w:val="001A3BEA"/>
    <w:rsid w:val="001F5410"/>
    <w:rsid w:val="00212EDE"/>
    <w:rsid w:val="002262C2"/>
    <w:rsid w:val="00242065"/>
    <w:rsid w:val="00246B10"/>
    <w:rsid w:val="00254802"/>
    <w:rsid w:val="002663E4"/>
    <w:rsid w:val="002708B7"/>
    <w:rsid w:val="00276CAD"/>
    <w:rsid w:val="00277ABD"/>
    <w:rsid w:val="002A5DF9"/>
    <w:rsid w:val="002C13E8"/>
    <w:rsid w:val="002F03E6"/>
    <w:rsid w:val="00337DC6"/>
    <w:rsid w:val="003427ED"/>
    <w:rsid w:val="0034628E"/>
    <w:rsid w:val="00355C11"/>
    <w:rsid w:val="00370F1B"/>
    <w:rsid w:val="003A0ADE"/>
    <w:rsid w:val="003B127F"/>
    <w:rsid w:val="003B1504"/>
    <w:rsid w:val="003B60B1"/>
    <w:rsid w:val="003B61F7"/>
    <w:rsid w:val="003E62C0"/>
    <w:rsid w:val="00441782"/>
    <w:rsid w:val="004856BB"/>
    <w:rsid w:val="004A7980"/>
    <w:rsid w:val="004E5D4C"/>
    <w:rsid w:val="004F20BD"/>
    <w:rsid w:val="005044A8"/>
    <w:rsid w:val="0050630B"/>
    <w:rsid w:val="00527C8D"/>
    <w:rsid w:val="0053473B"/>
    <w:rsid w:val="00563967"/>
    <w:rsid w:val="00572F72"/>
    <w:rsid w:val="005779D4"/>
    <w:rsid w:val="00580511"/>
    <w:rsid w:val="005B7745"/>
    <w:rsid w:val="005C31DB"/>
    <w:rsid w:val="005C4597"/>
    <w:rsid w:val="005D6615"/>
    <w:rsid w:val="005E0F33"/>
    <w:rsid w:val="005F5AA6"/>
    <w:rsid w:val="0060349D"/>
    <w:rsid w:val="00624262"/>
    <w:rsid w:val="006326FC"/>
    <w:rsid w:val="0063333C"/>
    <w:rsid w:val="00645273"/>
    <w:rsid w:val="00677915"/>
    <w:rsid w:val="0069233D"/>
    <w:rsid w:val="006C12B7"/>
    <w:rsid w:val="006C3F28"/>
    <w:rsid w:val="00720538"/>
    <w:rsid w:val="00722E17"/>
    <w:rsid w:val="00734F1A"/>
    <w:rsid w:val="007563DB"/>
    <w:rsid w:val="007B069E"/>
    <w:rsid w:val="007B259D"/>
    <w:rsid w:val="007D6FDE"/>
    <w:rsid w:val="008017C7"/>
    <w:rsid w:val="008305FC"/>
    <w:rsid w:val="008402AD"/>
    <w:rsid w:val="00862A81"/>
    <w:rsid w:val="0088057D"/>
    <w:rsid w:val="00886346"/>
    <w:rsid w:val="008964FD"/>
    <w:rsid w:val="00897D81"/>
    <w:rsid w:val="008A40E1"/>
    <w:rsid w:val="008B592C"/>
    <w:rsid w:val="008B6C11"/>
    <w:rsid w:val="008E14DA"/>
    <w:rsid w:val="00905729"/>
    <w:rsid w:val="009370B2"/>
    <w:rsid w:val="00945B0A"/>
    <w:rsid w:val="00961745"/>
    <w:rsid w:val="00970097"/>
    <w:rsid w:val="00973FA9"/>
    <w:rsid w:val="009B3BC6"/>
    <w:rsid w:val="009C3A47"/>
    <w:rsid w:val="009E5A12"/>
    <w:rsid w:val="009F36BB"/>
    <w:rsid w:val="009F71C4"/>
    <w:rsid w:val="00A36378"/>
    <w:rsid w:val="00A53176"/>
    <w:rsid w:val="00A6435D"/>
    <w:rsid w:val="00A6521B"/>
    <w:rsid w:val="00A75670"/>
    <w:rsid w:val="00AB039D"/>
    <w:rsid w:val="00AB389F"/>
    <w:rsid w:val="00AB5580"/>
    <w:rsid w:val="00AD40EB"/>
    <w:rsid w:val="00AD63C3"/>
    <w:rsid w:val="00B11A25"/>
    <w:rsid w:val="00B23001"/>
    <w:rsid w:val="00B266F3"/>
    <w:rsid w:val="00B40005"/>
    <w:rsid w:val="00B60AA5"/>
    <w:rsid w:val="00B96028"/>
    <w:rsid w:val="00BD1F18"/>
    <w:rsid w:val="00BD5207"/>
    <w:rsid w:val="00BD5FF2"/>
    <w:rsid w:val="00BE3186"/>
    <w:rsid w:val="00C01A06"/>
    <w:rsid w:val="00C14E40"/>
    <w:rsid w:val="00C1593F"/>
    <w:rsid w:val="00C4042D"/>
    <w:rsid w:val="00C41129"/>
    <w:rsid w:val="00C50362"/>
    <w:rsid w:val="00C97C51"/>
    <w:rsid w:val="00CE27F3"/>
    <w:rsid w:val="00D00A49"/>
    <w:rsid w:val="00D139A5"/>
    <w:rsid w:val="00D2249B"/>
    <w:rsid w:val="00D424CC"/>
    <w:rsid w:val="00D622B3"/>
    <w:rsid w:val="00D83070"/>
    <w:rsid w:val="00D964A6"/>
    <w:rsid w:val="00DB3DDD"/>
    <w:rsid w:val="00DC6B8C"/>
    <w:rsid w:val="00DC7DDC"/>
    <w:rsid w:val="00DF7155"/>
    <w:rsid w:val="00E07235"/>
    <w:rsid w:val="00E36B44"/>
    <w:rsid w:val="00E9245F"/>
    <w:rsid w:val="00EF1435"/>
    <w:rsid w:val="00F1143B"/>
    <w:rsid w:val="00F40872"/>
    <w:rsid w:val="00F905CF"/>
    <w:rsid w:val="00FA152D"/>
    <w:rsid w:val="00FB19D0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C1BC2"/>
  <w14:defaultImageDpi w14:val="0"/>
  <w15:docId w15:val="{7D05003D-039B-4338-8830-DFCA1CA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C3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A728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A728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6C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rsid w:val="00BD5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5">
    <w:name w:val="footnote text"/>
    <w:basedOn w:val="a"/>
    <w:link w:val="a6"/>
    <w:uiPriority w:val="99"/>
    <w:semiHidden/>
    <w:rsid w:val="005D661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Calibri" w:hAnsi="Calibri" w:cs="Calibri"/>
      <w:sz w:val="20"/>
      <w:szCs w:val="20"/>
      <w:lang w:val="x-none" w:eastAsia="en-US"/>
    </w:rPr>
  </w:style>
  <w:style w:type="character" w:styleId="a7">
    <w:name w:val="footnote reference"/>
    <w:basedOn w:val="a0"/>
    <w:uiPriority w:val="99"/>
    <w:semiHidden/>
    <w:rsid w:val="005D6615"/>
    <w:rPr>
      <w:vertAlign w:val="superscript"/>
    </w:rPr>
  </w:style>
  <w:style w:type="paragraph" w:styleId="a8">
    <w:name w:val="header"/>
    <w:basedOn w:val="a"/>
    <w:link w:val="a9"/>
    <w:uiPriority w:val="99"/>
    <w:rsid w:val="006C1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Calibri" w:hAnsi="Calibri" w:cs="Calibri"/>
      <w:lang w:val="x-none" w:eastAsia="en-US"/>
    </w:rPr>
  </w:style>
  <w:style w:type="character" w:styleId="aa">
    <w:name w:val="page number"/>
    <w:basedOn w:val="a0"/>
    <w:uiPriority w:val="99"/>
    <w:rsid w:val="006C12B7"/>
  </w:style>
  <w:style w:type="character" w:styleId="ab">
    <w:name w:val="Strong"/>
    <w:basedOn w:val="a0"/>
    <w:uiPriority w:val="99"/>
    <w:qFormat/>
    <w:rsid w:val="000C23E1"/>
    <w:rPr>
      <w:b/>
      <w:bCs/>
    </w:rPr>
  </w:style>
  <w:style w:type="paragraph" w:customStyle="1" w:styleId="ConsTitle">
    <w:name w:val="ConsTitle"/>
    <w:uiPriority w:val="99"/>
    <w:rsid w:val="000C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A7281"/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7281"/>
    <w:rPr>
      <w:b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0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21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borisova</dc:creator>
  <cp:keywords/>
  <dc:description/>
  <cp:lastModifiedBy>Пользователь Windows</cp:lastModifiedBy>
  <cp:revision>11</cp:revision>
  <cp:lastPrinted>2012-05-25T07:32:00Z</cp:lastPrinted>
  <dcterms:created xsi:type="dcterms:W3CDTF">2019-12-04T07:46:00Z</dcterms:created>
  <dcterms:modified xsi:type="dcterms:W3CDTF">2020-02-06T07:09:00Z</dcterms:modified>
</cp:coreProperties>
</file>