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1A" w:rsidRDefault="00DD601A" w:rsidP="00DD601A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  МУНИЦИП</w:t>
      </w:r>
      <w:r>
        <w:rPr>
          <w:bCs/>
          <w:sz w:val="28"/>
          <w:szCs w:val="28"/>
        </w:rPr>
        <w:t>АЛЬНОГО</w:t>
      </w:r>
      <w:r>
        <w:rPr>
          <w:sz w:val="28"/>
          <w:szCs w:val="28"/>
        </w:rPr>
        <w:t xml:space="preserve">  ОБРАЗОВАНИЯ</w:t>
      </w:r>
    </w:p>
    <w:p w:rsidR="00DD601A" w:rsidRDefault="003C4946" w:rsidP="00DD601A">
      <w:pPr>
        <w:pStyle w:val="3"/>
        <w:rPr>
          <w:sz w:val="28"/>
          <w:szCs w:val="28"/>
        </w:rPr>
      </w:pPr>
      <w:r>
        <w:rPr>
          <w:sz w:val="28"/>
          <w:szCs w:val="28"/>
        </w:rPr>
        <w:t>СТЕ</w:t>
      </w:r>
      <w:r w:rsidR="00DD601A">
        <w:rPr>
          <w:sz w:val="28"/>
          <w:szCs w:val="28"/>
        </w:rPr>
        <w:t>ПАНЦЕВСКОЕ</w:t>
      </w:r>
    </w:p>
    <w:p w:rsidR="00DD601A" w:rsidRDefault="00DD601A" w:rsidP="00DD601A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ВЯЗНИКОВСКОГО РАЙОНА </w:t>
      </w:r>
    </w:p>
    <w:p w:rsidR="003C4946" w:rsidRPr="003C4946" w:rsidRDefault="003C4946" w:rsidP="003C4946"/>
    <w:p w:rsidR="00DD601A" w:rsidRDefault="00DD601A" w:rsidP="00DD601A">
      <w:pPr>
        <w:jc w:val="center"/>
        <w:rPr>
          <w:sz w:val="28"/>
          <w:szCs w:val="28"/>
        </w:rPr>
      </w:pPr>
    </w:p>
    <w:p w:rsidR="00DD601A" w:rsidRDefault="00DD601A" w:rsidP="00DD601A">
      <w:pPr>
        <w:pStyle w:val="2"/>
        <w:rPr>
          <w:szCs w:val="32"/>
        </w:rPr>
      </w:pPr>
      <w:r>
        <w:rPr>
          <w:szCs w:val="32"/>
        </w:rPr>
        <w:t>П О С Т А Н О В Л Е Н И Е</w:t>
      </w:r>
    </w:p>
    <w:p w:rsidR="00DD601A" w:rsidRDefault="00DD601A" w:rsidP="00DD601A">
      <w:pPr>
        <w:jc w:val="center"/>
        <w:rPr>
          <w:sz w:val="28"/>
          <w:szCs w:val="28"/>
        </w:rPr>
      </w:pPr>
    </w:p>
    <w:p w:rsidR="00DD601A" w:rsidRPr="00165F7E" w:rsidRDefault="003332A4" w:rsidP="00165F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165F7E" w:rsidRPr="00165F7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165F7E" w:rsidRPr="00165F7E">
        <w:rPr>
          <w:rFonts w:ascii="Times New Roman" w:hAnsi="Times New Roman"/>
          <w:sz w:val="28"/>
          <w:szCs w:val="28"/>
        </w:rPr>
        <w:t>.20</w:t>
      </w:r>
      <w:r w:rsidR="00B037A4">
        <w:rPr>
          <w:rFonts w:ascii="Times New Roman" w:hAnsi="Times New Roman"/>
          <w:sz w:val="28"/>
          <w:szCs w:val="28"/>
        </w:rPr>
        <w:t>20</w:t>
      </w:r>
      <w:r w:rsidR="00165F7E" w:rsidRPr="00165F7E">
        <w:rPr>
          <w:rFonts w:ascii="Times New Roman" w:hAnsi="Times New Roman"/>
          <w:sz w:val="28"/>
          <w:szCs w:val="28"/>
        </w:rPr>
        <w:t xml:space="preserve"> </w:t>
      </w:r>
      <w:r w:rsidR="00165F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bookmarkStart w:id="0" w:name="_GoBack"/>
      <w:bookmarkEnd w:id="0"/>
      <w:r w:rsidR="00165F7E">
        <w:rPr>
          <w:rFonts w:ascii="Times New Roman" w:hAnsi="Times New Roman"/>
          <w:sz w:val="28"/>
          <w:szCs w:val="28"/>
        </w:rPr>
        <w:t xml:space="preserve">                 </w:t>
      </w:r>
      <w:r w:rsidR="00165F7E" w:rsidRPr="00165F7E">
        <w:rPr>
          <w:rFonts w:ascii="Times New Roman" w:hAnsi="Times New Roman"/>
          <w:sz w:val="28"/>
          <w:szCs w:val="28"/>
        </w:rPr>
        <w:t xml:space="preserve">№ </w:t>
      </w:r>
      <w:r w:rsidR="008B3AA7">
        <w:rPr>
          <w:rFonts w:ascii="Times New Roman" w:hAnsi="Times New Roman"/>
          <w:sz w:val="28"/>
          <w:szCs w:val="28"/>
        </w:rPr>
        <w:t>42</w:t>
      </w:r>
    </w:p>
    <w:tbl>
      <w:tblPr>
        <w:tblStyle w:val="a7"/>
        <w:tblW w:w="10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5082"/>
      </w:tblGrid>
      <w:tr w:rsidR="003332A4" w:rsidTr="003332A4">
        <w:trPr>
          <w:trHeight w:val="4420"/>
        </w:trPr>
        <w:tc>
          <w:tcPr>
            <w:tcW w:w="5081" w:type="dxa"/>
          </w:tcPr>
          <w:p w:rsidR="003332A4" w:rsidRDefault="003332A4" w:rsidP="003332A4">
            <w:pPr>
              <w:pStyle w:val="Style2"/>
              <w:widowControl/>
              <w:tabs>
                <w:tab w:val="left" w:pos="2174"/>
                <w:tab w:val="left" w:pos="3470"/>
              </w:tabs>
              <w:spacing w:line="271" w:lineRule="exact"/>
              <w:rPr>
                <w:rStyle w:val="FontStyle13"/>
              </w:rPr>
            </w:pPr>
            <w:r>
              <w:rPr>
                <w:rStyle w:val="FontStyle13"/>
              </w:rPr>
              <w:t>О внесении изменений в административный</w:t>
            </w:r>
            <w:r>
              <w:rPr>
                <w:rStyle w:val="FontStyle13"/>
              </w:rPr>
              <w:br/>
              <w:t>регламент предоставления муниципальной</w:t>
            </w:r>
            <w:r>
              <w:rPr>
                <w:rStyle w:val="FontStyle13"/>
              </w:rPr>
              <w:br/>
              <w:t>услуги «Присвоение адресов объектам</w:t>
            </w:r>
            <w:r>
              <w:rPr>
                <w:rStyle w:val="FontStyle13"/>
              </w:rPr>
              <w:br/>
              <w:t>адресации, изменение, аннулирование адресов,</w:t>
            </w:r>
            <w:r>
              <w:rPr>
                <w:rStyle w:val="FontStyle13"/>
              </w:rPr>
              <w:br/>
              <w:t>присвоение наименований элементам уличн</w:t>
            </w:r>
            <w:proofErr w:type="gramStart"/>
            <w:r>
              <w:rPr>
                <w:rStyle w:val="FontStyle13"/>
              </w:rPr>
              <w:t>о-</w:t>
            </w:r>
            <w:proofErr w:type="gramEnd"/>
            <w:r>
              <w:rPr>
                <w:rStyle w:val="FontStyle13"/>
              </w:rPr>
              <w:br/>
            </w:r>
            <w:r>
              <w:rPr>
                <w:rStyle w:val="FontStyle13"/>
              </w:rPr>
              <w:t>д</w:t>
            </w:r>
            <w:r>
              <w:rPr>
                <w:rStyle w:val="FontStyle13"/>
              </w:rPr>
              <w:t>орожной сети (за исключением</w:t>
            </w:r>
            <w:r>
              <w:rPr>
                <w:rStyle w:val="FontStyle13"/>
              </w:rPr>
              <w:br/>
              <w:t>автомобильных дорог федерального значения,</w:t>
            </w:r>
            <w:r>
              <w:rPr>
                <w:rStyle w:val="FontStyle13"/>
              </w:rPr>
              <w:br/>
              <w:t>автомобильных дорог регионального или</w:t>
            </w:r>
            <w:r>
              <w:rPr>
                <w:rStyle w:val="FontStyle13"/>
              </w:rPr>
              <w:br/>
              <w:t>межмуниципального значения, местного</w:t>
            </w:r>
            <w:r>
              <w:rPr>
                <w:rStyle w:val="FontStyle13"/>
              </w:rPr>
              <w:br/>
              <w:t>значения муниципального образования),</w:t>
            </w:r>
            <w:r>
              <w:rPr>
                <w:rStyle w:val="FontStyle13"/>
              </w:rPr>
              <w:br/>
              <w:t>наименований элементам планировочной</w:t>
            </w:r>
            <w:r>
              <w:rPr>
                <w:rStyle w:val="FontStyle13"/>
              </w:rPr>
              <w:br/>
              <w:t>структуры в границах поселения, изменение,</w:t>
            </w:r>
            <w:r>
              <w:rPr>
                <w:rStyle w:val="FontStyle13"/>
              </w:rPr>
              <w:br/>
              <w:t>аннулирование</w:t>
            </w:r>
            <w:r>
              <w:rPr>
                <w:rStyle w:val="FontStyle13"/>
              </w:rPr>
              <w:tab/>
              <w:t>таких</w:t>
            </w:r>
            <w:r>
              <w:rPr>
                <w:rStyle w:val="FontStyle13"/>
              </w:rPr>
              <w:tab/>
              <w:t>наименований,</w:t>
            </w:r>
          </w:p>
          <w:p w:rsidR="003332A4" w:rsidRDefault="003332A4" w:rsidP="003332A4">
            <w:pPr>
              <w:pStyle w:val="Style2"/>
              <w:widowControl/>
              <w:spacing w:line="271" w:lineRule="exact"/>
              <w:rPr>
                <w:rStyle w:val="FontStyle13"/>
              </w:rPr>
            </w:pPr>
            <w:r>
              <w:rPr>
                <w:rStyle w:val="FontStyle13"/>
              </w:rPr>
              <w:t>размещени</w:t>
            </w:r>
            <w:r>
              <w:rPr>
                <w:rStyle w:val="FontStyle13"/>
              </w:rPr>
              <w:t>е информации в государственном ад</w:t>
            </w:r>
            <w:r>
              <w:rPr>
                <w:rStyle w:val="FontStyle13"/>
              </w:rPr>
              <w:t>ресном       реестре       на       территории</w:t>
            </w:r>
            <w:r>
              <w:rPr>
                <w:rStyle w:val="FontStyle13"/>
              </w:rPr>
              <w:t xml:space="preserve"> муниципального образования </w:t>
            </w:r>
            <w:proofErr w:type="spellStart"/>
            <w:r>
              <w:rPr>
                <w:rStyle w:val="FontStyle13"/>
              </w:rPr>
              <w:t>Степанцевское</w:t>
            </w:r>
            <w:proofErr w:type="spellEnd"/>
          </w:p>
          <w:p w:rsidR="003332A4" w:rsidRDefault="003332A4" w:rsidP="004F0BB3">
            <w:pPr>
              <w:pStyle w:val="a3"/>
              <w:tabs>
                <w:tab w:val="left" w:pos="4820"/>
              </w:tabs>
              <w:ind w:right="48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82" w:type="dxa"/>
          </w:tcPr>
          <w:p w:rsidR="003332A4" w:rsidRDefault="003332A4" w:rsidP="004F0BB3">
            <w:pPr>
              <w:pStyle w:val="a3"/>
              <w:tabs>
                <w:tab w:val="left" w:pos="4820"/>
              </w:tabs>
              <w:ind w:right="48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D601A" w:rsidRDefault="00697D26" w:rsidP="003332A4">
      <w:pPr>
        <w:shd w:val="clear" w:color="auto" w:fill="FFFFFF"/>
        <w:tabs>
          <w:tab w:val="left" w:pos="720"/>
        </w:tabs>
        <w:spacing w:before="120"/>
        <w:jc w:val="both"/>
        <w:rPr>
          <w:rFonts w:ascii="Times New Roman" w:hAnsi="Times New Roman"/>
          <w:sz w:val="28"/>
          <w:szCs w:val="28"/>
        </w:rPr>
      </w:pPr>
      <w:bookmarkStart w:id="1" w:name="sub_2"/>
      <w:r>
        <w:rPr>
          <w:rFonts w:ascii="Times New Roman" w:hAnsi="Times New Roman"/>
          <w:sz w:val="28"/>
          <w:szCs w:val="28"/>
        </w:rPr>
        <w:tab/>
      </w:r>
      <w:r w:rsidR="003332A4" w:rsidRPr="003332A4">
        <w:rPr>
          <w:rStyle w:val="FontStyle14"/>
          <w:sz w:val="28"/>
          <w:szCs w:val="28"/>
        </w:rPr>
        <w:t xml:space="preserve">В целях достижения показателей «дорожной карты» по внедрению целевой модели по направлению «Постановка на кадастровый учет земельных участков и объектов недвижимого имущества», утвержденной распоряжением администрации Владимирской области от 26.02.2017 № 117-р, руководствуясь Уставом муниципального образования </w:t>
      </w:r>
      <w:proofErr w:type="spellStart"/>
      <w:r w:rsidR="003332A4" w:rsidRPr="003332A4">
        <w:rPr>
          <w:rStyle w:val="FontStyle14"/>
          <w:sz w:val="28"/>
          <w:szCs w:val="28"/>
        </w:rPr>
        <w:t>Степанцевское</w:t>
      </w:r>
      <w:proofErr w:type="spellEnd"/>
      <w:r w:rsidR="0056668A" w:rsidRPr="003332A4">
        <w:rPr>
          <w:rFonts w:ascii="Times New Roman" w:hAnsi="Times New Roman"/>
          <w:sz w:val="28"/>
          <w:szCs w:val="28"/>
        </w:rPr>
        <w:t>,</w:t>
      </w:r>
      <w:r w:rsidR="005666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601A" w:rsidRPr="0056668A">
        <w:rPr>
          <w:rFonts w:ascii="Times New Roman" w:hAnsi="Times New Roman"/>
          <w:sz w:val="28"/>
          <w:szCs w:val="28"/>
        </w:rPr>
        <w:t>п</w:t>
      </w:r>
      <w:proofErr w:type="gramEnd"/>
      <w:r w:rsidR="00DD601A" w:rsidRPr="0056668A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332A4" w:rsidRPr="003332A4" w:rsidRDefault="004F0BB3" w:rsidP="003332A4">
      <w:pPr>
        <w:pStyle w:val="Style5"/>
        <w:widowControl/>
        <w:tabs>
          <w:tab w:val="left" w:pos="1404"/>
        </w:tabs>
        <w:spacing w:before="60"/>
        <w:ind w:firstLine="703"/>
        <w:rPr>
          <w:rStyle w:val="FontStyle14"/>
          <w:sz w:val="28"/>
          <w:szCs w:val="28"/>
        </w:rPr>
      </w:pPr>
      <w:bookmarkStart w:id="2" w:name="sub_5"/>
      <w:bookmarkEnd w:id="1"/>
      <w:r>
        <w:rPr>
          <w:sz w:val="28"/>
          <w:szCs w:val="28"/>
        </w:rPr>
        <w:t>1</w:t>
      </w:r>
      <w:r w:rsidRPr="003332A4">
        <w:rPr>
          <w:sz w:val="28"/>
          <w:szCs w:val="28"/>
        </w:rPr>
        <w:t>.</w:t>
      </w:r>
      <w:r w:rsidR="003332A4" w:rsidRPr="003332A4">
        <w:rPr>
          <w:rStyle w:val="Style2"/>
          <w:sz w:val="28"/>
          <w:szCs w:val="28"/>
        </w:rPr>
        <w:t xml:space="preserve"> </w:t>
      </w:r>
      <w:proofErr w:type="gramStart"/>
      <w:r w:rsidR="003332A4" w:rsidRPr="003332A4">
        <w:rPr>
          <w:rStyle w:val="FontStyle14"/>
          <w:sz w:val="28"/>
          <w:szCs w:val="28"/>
        </w:rPr>
        <w:t>Внести в административный регламент предоставления</w:t>
      </w:r>
      <w:r w:rsidR="003332A4" w:rsidRPr="003332A4">
        <w:rPr>
          <w:rStyle w:val="FontStyle14"/>
          <w:sz w:val="28"/>
          <w:szCs w:val="28"/>
        </w:rPr>
        <w:br/>
        <w:t>муниципальной услуги «Присвоение адресов объектам адресации, изменение,</w:t>
      </w:r>
      <w:r w:rsidR="003332A4" w:rsidRPr="003332A4">
        <w:rPr>
          <w:rStyle w:val="FontStyle14"/>
          <w:sz w:val="28"/>
          <w:szCs w:val="28"/>
        </w:rPr>
        <w:br/>
        <w:t>аннулирование адресов, присвоение наименований элементам улично-дорожной</w:t>
      </w:r>
      <w:r w:rsidR="003332A4" w:rsidRPr="003332A4">
        <w:rPr>
          <w:rStyle w:val="FontStyle14"/>
          <w:sz w:val="28"/>
          <w:szCs w:val="28"/>
        </w:rPr>
        <w:br/>
        <w:t>сети (за исключением автомобильных дорог федерального значения,</w:t>
      </w:r>
      <w:r w:rsidR="003332A4" w:rsidRPr="003332A4">
        <w:rPr>
          <w:rStyle w:val="FontStyle14"/>
          <w:sz w:val="28"/>
          <w:szCs w:val="28"/>
        </w:rPr>
        <w:br/>
        <w:t>автомобильных дорог регионального или межмуниципального значения,</w:t>
      </w:r>
      <w:r w:rsidR="003332A4" w:rsidRPr="003332A4">
        <w:rPr>
          <w:rStyle w:val="FontStyle14"/>
          <w:sz w:val="28"/>
          <w:szCs w:val="28"/>
        </w:rPr>
        <w:br/>
        <w:t>местного значения муниципального образования), наименований элементам</w:t>
      </w:r>
      <w:r w:rsidR="003332A4" w:rsidRPr="003332A4">
        <w:rPr>
          <w:rStyle w:val="FontStyle14"/>
          <w:sz w:val="28"/>
          <w:szCs w:val="28"/>
        </w:rPr>
        <w:br/>
        <w:t>планировочной структуры в границах поселения, изменение, аннулирование</w:t>
      </w:r>
      <w:r w:rsidR="003332A4" w:rsidRPr="003332A4">
        <w:rPr>
          <w:rStyle w:val="FontStyle14"/>
          <w:sz w:val="28"/>
          <w:szCs w:val="28"/>
        </w:rPr>
        <w:br/>
        <w:t>таких наименований, размещение информации в государственном адресном</w:t>
      </w:r>
      <w:r w:rsidR="003332A4" w:rsidRPr="003332A4">
        <w:rPr>
          <w:rStyle w:val="FontStyle14"/>
          <w:sz w:val="28"/>
          <w:szCs w:val="28"/>
        </w:rPr>
        <w:br/>
      </w:r>
      <w:r w:rsidR="003332A4" w:rsidRPr="003332A4">
        <w:rPr>
          <w:rStyle w:val="FontStyle12"/>
          <w:sz w:val="28"/>
          <w:szCs w:val="28"/>
        </w:rPr>
        <w:t xml:space="preserve">реестре </w:t>
      </w:r>
      <w:r w:rsidR="003332A4" w:rsidRPr="003332A4">
        <w:rPr>
          <w:rStyle w:val="FontStyle14"/>
          <w:sz w:val="28"/>
          <w:szCs w:val="28"/>
        </w:rPr>
        <w:t xml:space="preserve">на территории муниципального образования </w:t>
      </w:r>
      <w:proofErr w:type="spellStart"/>
      <w:r w:rsidR="003332A4" w:rsidRPr="003332A4">
        <w:rPr>
          <w:rStyle w:val="FontStyle14"/>
          <w:sz w:val="28"/>
          <w:szCs w:val="28"/>
        </w:rPr>
        <w:t>Степанцевское</w:t>
      </w:r>
      <w:proofErr w:type="spellEnd"/>
      <w:r w:rsidR="003332A4" w:rsidRPr="003332A4">
        <w:rPr>
          <w:rStyle w:val="FontStyle14"/>
          <w:sz w:val="28"/>
          <w:szCs w:val="28"/>
        </w:rPr>
        <w:t>»,</w:t>
      </w:r>
      <w:r w:rsidR="003332A4" w:rsidRPr="003332A4">
        <w:rPr>
          <w:rStyle w:val="FontStyle14"/>
          <w:sz w:val="28"/>
          <w:szCs w:val="28"/>
        </w:rPr>
        <w:br/>
        <w:t>утвержденный постановлением Главы</w:t>
      </w:r>
      <w:proofErr w:type="gramEnd"/>
      <w:r w:rsidR="003332A4" w:rsidRPr="003332A4">
        <w:rPr>
          <w:rStyle w:val="FontStyle14"/>
          <w:sz w:val="28"/>
          <w:szCs w:val="28"/>
        </w:rPr>
        <w:t xml:space="preserve"> от 28.04.2016 № 54, следующие изменения:</w:t>
      </w:r>
    </w:p>
    <w:p w:rsidR="003332A4" w:rsidRPr="003332A4" w:rsidRDefault="003332A4" w:rsidP="003332A4">
      <w:pPr>
        <w:pStyle w:val="Style6"/>
        <w:widowControl/>
        <w:spacing w:before="60" w:line="319" w:lineRule="exact"/>
        <w:ind w:firstLine="725"/>
        <w:rPr>
          <w:rStyle w:val="FontStyle14"/>
          <w:sz w:val="28"/>
          <w:szCs w:val="28"/>
        </w:rPr>
      </w:pPr>
      <w:r w:rsidRPr="003332A4">
        <w:rPr>
          <w:rStyle w:val="FontStyle14"/>
          <w:sz w:val="28"/>
          <w:szCs w:val="28"/>
        </w:rPr>
        <w:t>1.1.</w:t>
      </w:r>
      <w:r>
        <w:rPr>
          <w:rStyle w:val="FontStyle14"/>
        </w:rPr>
        <w:t xml:space="preserve"> </w:t>
      </w:r>
      <w:r w:rsidRPr="003332A4">
        <w:rPr>
          <w:rStyle w:val="FontStyle14"/>
          <w:sz w:val="28"/>
          <w:szCs w:val="28"/>
        </w:rPr>
        <w:t>В пункте 2.3.1. административного регламента слова «1</w:t>
      </w:r>
      <w:r>
        <w:rPr>
          <w:rStyle w:val="FontStyle14"/>
          <w:sz w:val="28"/>
          <w:szCs w:val="28"/>
        </w:rPr>
        <w:t>0</w:t>
      </w:r>
      <w:r w:rsidRPr="003332A4">
        <w:rPr>
          <w:rStyle w:val="FontStyle14"/>
          <w:sz w:val="28"/>
          <w:szCs w:val="28"/>
        </w:rPr>
        <w:t xml:space="preserve"> дней» заменить словами «</w:t>
      </w:r>
      <w:r>
        <w:rPr>
          <w:rStyle w:val="FontStyle14"/>
          <w:sz w:val="28"/>
          <w:szCs w:val="28"/>
        </w:rPr>
        <w:t>8</w:t>
      </w:r>
      <w:r w:rsidRPr="003332A4">
        <w:rPr>
          <w:rStyle w:val="FontStyle14"/>
          <w:sz w:val="28"/>
          <w:szCs w:val="28"/>
        </w:rPr>
        <w:t xml:space="preserve"> дней».</w:t>
      </w:r>
    </w:p>
    <w:p w:rsidR="004F0BB3" w:rsidRPr="004F0BB3" w:rsidRDefault="004F0BB3" w:rsidP="003332A4">
      <w:pPr>
        <w:spacing w:before="60" w:after="120"/>
        <w:ind w:firstLine="708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F0BB3">
        <w:rPr>
          <w:rFonts w:ascii="Times New Roman" w:hAnsi="Times New Roman"/>
          <w:sz w:val="28"/>
          <w:szCs w:val="28"/>
          <w:lang w:val="ru"/>
        </w:rPr>
        <w:t>Контроль за исполнением настоящего постановления оставляю за собой.</w:t>
      </w:r>
    </w:p>
    <w:p w:rsidR="00DD601A" w:rsidRDefault="004F0BB3" w:rsidP="003332A4">
      <w:pPr>
        <w:spacing w:before="60"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601A">
        <w:rPr>
          <w:rFonts w:ascii="Times New Roman" w:hAnsi="Times New Roman"/>
          <w:sz w:val="28"/>
          <w:szCs w:val="28"/>
        </w:rPr>
        <w:t xml:space="preserve">. </w:t>
      </w:r>
      <w:r w:rsidR="003C4946">
        <w:rPr>
          <w:rFonts w:ascii="Times New Roman" w:hAnsi="Times New Roman"/>
          <w:sz w:val="28"/>
          <w:szCs w:val="28"/>
        </w:rPr>
        <w:t>П</w:t>
      </w:r>
      <w:r w:rsidR="00DD601A">
        <w:rPr>
          <w:rFonts w:ascii="Times New Roman" w:hAnsi="Times New Roman"/>
          <w:sz w:val="28"/>
          <w:szCs w:val="28"/>
        </w:rPr>
        <w:t xml:space="preserve">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опубликования в газете «Маяк»</w:t>
      </w:r>
      <w:r w:rsidR="00DD601A">
        <w:rPr>
          <w:rFonts w:ascii="Times New Roman" w:hAnsi="Times New Roman"/>
          <w:sz w:val="28"/>
          <w:szCs w:val="28"/>
        </w:rPr>
        <w:t>.</w:t>
      </w:r>
    </w:p>
    <w:bookmarkEnd w:id="2"/>
    <w:p w:rsidR="00DD601A" w:rsidRDefault="003332A4" w:rsidP="00333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9140D" w:rsidRDefault="00DD601A" w:rsidP="004F0BB3">
      <w:pPr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3080C">
        <w:rPr>
          <w:rFonts w:ascii="Times New Roman" w:hAnsi="Times New Roman"/>
          <w:sz w:val="28"/>
          <w:szCs w:val="28"/>
        </w:rPr>
        <w:t xml:space="preserve">местной администрации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63080C">
        <w:rPr>
          <w:rFonts w:ascii="Times New Roman" w:hAnsi="Times New Roman"/>
          <w:sz w:val="28"/>
          <w:szCs w:val="28"/>
        </w:rPr>
        <w:t xml:space="preserve"> </w:t>
      </w:r>
      <w:r w:rsidR="004E7AC9">
        <w:rPr>
          <w:rFonts w:ascii="Times New Roman" w:hAnsi="Times New Roman"/>
          <w:sz w:val="28"/>
          <w:szCs w:val="28"/>
        </w:rPr>
        <w:t xml:space="preserve"> </w:t>
      </w:r>
      <w:r w:rsidR="0063080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626534">
        <w:rPr>
          <w:rFonts w:ascii="Times New Roman" w:hAnsi="Times New Roman"/>
          <w:sz w:val="28"/>
          <w:szCs w:val="28"/>
        </w:rPr>
        <w:t>О.Ю. Рябинина</w:t>
      </w:r>
    </w:p>
    <w:p w:rsidR="00D9140D" w:rsidRDefault="00D9140D"/>
    <w:p w:rsidR="00D9140D" w:rsidRDefault="00D9140D"/>
    <w:p w:rsidR="00D9140D" w:rsidRDefault="00D9140D"/>
    <w:p w:rsidR="00D9140D" w:rsidRDefault="00D9140D"/>
    <w:p w:rsidR="00D9140D" w:rsidRDefault="00D9140D"/>
    <w:p w:rsidR="00D9140D" w:rsidRDefault="00D9140D"/>
    <w:p w:rsidR="00D9140D" w:rsidRPr="003C4946" w:rsidRDefault="00D9140D">
      <w:pPr>
        <w:rPr>
          <w:rFonts w:ascii="Times New Roman" w:hAnsi="Times New Roman"/>
        </w:rPr>
      </w:pPr>
    </w:p>
    <w:p w:rsidR="003C4946" w:rsidRPr="003C4946" w:rsidRDefault="003C4946">
      <w:pPr>
        <w:rPr>
          <w:rFonts w:ascii="Times New Roman" w:hAnsi="Times New Roman"/>
        </w:rPr>
      </w:pPr>
    </w:p>
    <w:sectPr w:rsidR="003C4946" w:rsidRPr="003C4946" w:rsidSect="003332A4">
      <w:pgSz w:w="11906" w:h="16838"/>
      <w:pgMar w:top="1134" w:right="56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1B0"/>
    <w:multiLevelType w:val="multilevel"/>
    <w:tmpl w:val="2C342E9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2A4197A"/>
    <w:multiLevelType w:val="multilevel"/>
    <w:tmpl w:val="78E43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1A"/>
    <w:rsid w:val="00047687"/>
    <w:rsid w:val="00140596"/>
    <w:rsid w:val="00165F7E"/>
    <w:rsid w:val="001F2EA4"/>
    <w:rsid w:val="00325BFE"/>
    <w:rsid w:val="003332A4"/>
    <w:rsid w:val="003B3044"/>
    <w:rsid w:val="003C4946"/>
    <w:rsid w:val="004B448C"/>
    <w:rsid w:val="004E7AC9"/>
    <w:rsid w:val="004F0BB3"/>
    <w:rsid w:val="00546105"/>
    <w:rsid w:val="0056668A"/>
    <w:rsid w:val="00585A47"/>
    <w:rsid w:val="00626534"/>
    <w:rsid w:val="0063080C"/>
    <w:rsid w:val="00691586"/>
    <w:rsid w:val="00697D26"/>
    <w:rsid w:val="0076747A"/>
    <w:rsid w:val="007A6E71"/>
    <w:rsid w:val="007D38FD"/>
    <w:rsid w:val="007D59F6"/>
    <w:rsid w:val="008A0EC2"/>
    <w:rsid w:val="008B3AA7"/>
    <w:rsid w:val="009733A9"/>
    <w:rsid w:val="00A24842"/>
    <w:rsid w:val="00B037A4"/>
    <w:rsid w:val="00B31ADE"/>
    <w:rsid w:val="00B47E5A"/>
    <w:rsid w:val="00D9140D"/>
    <w:rsid w:val="00DC1F64"/>
    <w:rsid w:val="00DD601A"/>
    <w:rsid w:val="00E3415B"/>
    <w:rsid w:val="00F21976"/>
    <w:rsid w:val="00F626F7"/>
    <w:rsid w:val="00F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01A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DD601A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DD601A"/>
    <w:pPr>
      <w:keepNext/>
      <w:jc w:val="center"/>
      <w:outlineLvl w:val="2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DD601A"/>
    <w:pPr>
      <w:keepNext/>
      <w:ind w:firstLine="709"/>
      <w:jc w:val="both"/>
      <w:outlineLvl w:val="4"/>
    </w:pPr>
    <w:rPr>
      <w:rFonts w:ascii="Times New Roman" w:hAnsi="Times New Roman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D60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DD6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Цветовое выделение"/>
    <w:rsid w:val="00DD601A"/>
    <w:rPr>
      <w:b/>
      <w:bCs/>
      <w:color w:val="000080"/>
      <w:sz w:val="20"/>
      <w:szCs w:val="20"/>
    </w:rPr>
  </w:style>
  <w:style w:type="paragraph" w:customStyle="1" w:styleId="a5">
    <w:name w:val="Знак Знак Знак Знак Знак Знак"/>
    <w:basedOn w:val="a"/>
    <w:rsid w:val="00691586"/>
    <w:rPr>
      <w:rFonts w:ascii="Verdana" w:hAnsi="Verdana" w:cs="Verdana"/>
      <w:sz w:val="20"/>
      <w:lang w:val="en-US" w:eastAsia="en-US"/>
    </w:rPr>
  </w:style>
  <w:style w:type="paragraph" w:styleId="a6">
    <w:name w:val="Body Text"/>
    <w:basedOn w:val="a"/>
    <w:rsid w:val="00FD57C2"/>
    <w:rPr>
      <w:rFonts w:ascii="Times New Roman" w:hAnsi="Times New Roman"/>
      <w:sz w:val="28"/>
      <w:szCs w:val="24"/>
    </w:rPr>
  </w:style>
  <w:style w:type="table" w:styleId="a7">
    <w:name w:val="Table Grid"/>
    <w:basedOn w:val="a1"/>
    <w:rsid w:val="0033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3332A4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Theme="minorEastAsia" w:hAnsi="Times New Roman"/>
      <w:szCs w:val="24"/>
    </w:rPr>
  </w:style>
  <w:style w:type="character" w:customStyle="1" w:styleId="FontStyle13">
    <w:name w:val="Font Style13"/>
    <w:basedOn w:val="a0"/>
    <w:uiPriority w:val="99"/>
    <w:rsid w:val="003332A4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3332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3332A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/>
      <w:szCs w:val="24"/>
    </w:rPr>
  </w:style>
  <w:style w:type="paragraph" w:customStyle="1" w:styleId="Style5">
    <w:name w:val="Style5"/>
    <w:basedOn w:val="a"/>
    <w:uiPriority w:val="99"/>
    <w:rsid w:val="003332A4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ascii="Times New Roman" w:eastAsiaTheme="minorEastAsia" w:hAnsi="Times New Roman"/>
      <w:szCs w:val="24"/>
    </w:rPr>
  </w:style>
  <w:style w:type="paragraph" w:customStyle="1" w:styleId="Style6">
    <w:name w:val="Style6"/>
    <w:basedOn w:val="a"/>
    <w:uiPriority w:val="99"/>
    <w:rsid w:val="003332A4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rFonts w:ascii="Times New Roman" w:eastAsiaTheme="minorEastAsia" w:hAnsi="Times New Roman"/>
      <w:szCs w:val="24"/>
    </w:rPr>
  </w:style>
  <w:style w:type="paragraph" w:customStyle="1" w:styleId="Style7">
    <w:name w:val="Style7"/>
    <w:basedOn w:val="a"/>
    <w:uiPriority w:val="99"/>
    <w:rsid w:val="003332A4"/>
    <w:pPr>
      <w:widowControl w:val="0"/>
      <w:autoSpaceDE w:val="0"/>
      <w:autoSpaceDN w:val="0"/>
      <w:adjustRightInd w:val="0"/>
      <w:spacing w:line="326" w:lineRule="exact"/>
      <w:ind w:firstLine="552"/>
    </w:pPr>
    <w:rPr>
      <w:rFonts w:ascii="Times New Roman" w:eastAsiaTheme="minorEastAsia" w:hAnsi="Times New Roman"/>
      <w:szCs w:val="24"/>
    </w:rPr>
  </w:style>
  <w:style w:type="character" w:customStyle="1" w:styleId="FontStyle11">
    <w:name w:val="Font Style11"/>
    <w:basedOn w:val="a0"/>
    <w:uiPriority w:val="99"/>
    <w:rsid w:val="003332A4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3332A4"/>
    <w:rPr>
      <w:rFonts w:ascii="Times New Roman" w:hAnsi="Times New Roman" w:cs="Times New Roman" w:hint="default"/>
      <w:spacing w:val="1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01A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DD601A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DD601A"/>
    <w:pPr>
      <w:keepNext/>
      <w:jc w:val="center"/>
      <w:outlineLvl w:val="2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DD601A"/>
    <w:pPr>
      <w:keepNext/>
      <w:ind w:firstLine="709"/>
      <w:jc w:val="both"/>
      <w:outlineLvl w:val="4"/>
    </w:pPr>
    <w:rPr>
      <w:rFonts w:ascii="Times New Roman" w:hAnsi="Times New Roman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D60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DD6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Цветовое выделение"/>
    <w:rsid w:val="00DD601A"/>
    <w:rPr>
      <w:b/>
      <w:bCs/>
      <w:color w:val="000080"/>
      <w:sz w:val="20"/>
      <w:szCs w:val="20"/>
    </w:rPr>
  </w:style>
  <w:style w:type="paragraph" w:customStyle="1" w:styleId="a5">
    <w:name w:val="Знак Знак Знак Знак Знак Знак"/>
    <w:basedOn w:val="a"/>
    <w:rsid w:val="00691586"/>
    <w:rPr>
      <w:rFonts w:ascii="Verdana" w:hAnsi="Verdana" w:cs="Verdana"/>
      <w:sz w:val="20"/>
      <w:lang w:val="en-US" w:eastAsia="en-US"/>
    </w:rPr>
  </w:style>
  <w:style w:type="paragraph" w:styleId="a6">
    <w:name w:val="Body Text"/>
    <w:basedOn w:val="a"/>
    <w:rsid w:val="00FD57C2"/>
    <w:rPr>
      <w:rFonts w:ascii="Times New Roman" w:hAnsi="Times New Roman"/>
      <w:sz w:val="28"/>
      <w:szCs w:val="24"/>
    </w:rPr>
  </w:style>
  <w:style w:type="table" w:styleId="a7">
    <w:name w:val="Table Grid"/>
    <w:basedOn w:val="a1"/>
    <w:rsid w:val="0033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3332A4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Theme="minorEastAsia" w:hAnsi="Times New Roman"/>
      <w:szCs w:val="24"/>
    </w:rPr>
  </w:style>
  <w:style w:type="character" w:customStyle="1" w:styleId="FontStyle13">
    <w:name w:val="Font Style13"/>
    <w:basedOn w:val="a0"/>
    <w:uiPriority w:val="99"/>
    <w:rsid w:val="003332A4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3332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3332A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/>
      <w:szCs w:val="24"/>
    </w:rPr>
  </w:style>
  <w:style w:type="paragraph" w:customStyle="1" w:styleId="Style5">
    <w:name w:val="Style5"/>
    <w:basedOn w:val="a"/>
    <w:uiPriority w:val="99"/>
    <w:rsid w:val="003332A4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ascii="Times New Roman" w:eastAsiaTheme="minorEastAsia" w:hAnsi="Times New Roman"/>
      <w:szCs w:val="24"/>
    </w:rPr>
  </w:style>
  <w:style w:type="paragraph" w:customStyle="1" w:styleId="Style6">
    <w:name w:val="Style6"/>
    <w:basedOn w:val="a"/>
    <w:uiPriority w:val="99"/>
    <w:rsid w:val="003332A4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rFonts w:ascii="Times New Roman" w:eastAsiaTheme="minorEastAsia" w:hAnsi="Times New Roman"/>
      <w:szCs w:val="24"/>
    </w:rPr>
  </w:style>
  <w:style w:type="paragraph" w:customStyle="1" w:styleId="Style7">
    <w:name w:val="Style7"/>
    <w:basedOn w:val="a"/>
    <w:uiPriority w:val="99"/>
    <w:rsid w:val="003332A4"/>
    <w:pPr>
      <w:widowControl w:val="0"/>
      <w:autoSpaceDE w:val="0"/>
      <w:autoSpaceDN w:val="0"/>
      <w:adjustRightInd w:val="0"/>
      <w:spacing w:line="326" w:lineRule="exact"/>
      <w:ind w:firstLine="552"/>
    </w:pPr>
    <w:rPr>
      <w:rFonts w:ascii="Times New Roman" w:eastAsiaTheme="minorEastAsia" w:hAnsi="Times New Roman"/>
      <w:szCs w:val="24"/>
    </w:rPr>
  </w:style>
  <w:style w:type="character" w:customStyle="1" w:styleId="FontStyle11">
    <w:name w:val="Font Style11"/>
    <w:basedOn w:val="a0"/>
    <w:uiPriority w:val="99"/>
    <w:rsid w:val="003332A4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3332A4"/>
    <w:rPr>
      <w:rFonts w:ascii="Times New Roman" w:hAnsi="Times New Roman" w:cs="Times New Roman" w:hint="default"/>
      <w:spacing w:val="1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3</cp:revision>
  <cp:lastPrinted>2020-03-26T08:52:00Z</cp:lastPrinted>
  <dcterms:created xsi:type="dcterms:W3CDTF">2020-03-26T08:53:00Z</dcterms:created>
  <dcterms:modified xsi:type="dcterms:W3CDTF">2020-03-26T08:53:00Z</dcterms:modified>
</cp:coreProperties>
</file>