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7D" w:rsidRPr="00F278A4" w:rsidRDefault="00A7447D" w:rsidP="00A7447D">
      <w:pPr>
        <w:jc w:val="center"/>
        <w:rPr>
          <w:b/>
          <w:bCs/>
          <w:color w:val="000000"/>
          <w:sz w:val="28"/>
          <w:szCs w:val="28"/>
        </w:rPr>
      </w:pPr>
      <w:r w:rsidRPr="00F278A4">
        <w:rPr>
          <w:b/>
          <w:bCs/>
          <w:color w:val="000000"/>
          <w:sz w:val="28"/>
          <w:szCs w:val="28"/>
        </w:rPr>
        <w:t>АДМИНИСТРАЦИЯ МУНИЦИПАЛЬНОГО ОБРАЗОВАНИЯ</w:t>
      </w:r>
    </w:p>
    <w:p w:rsidR="00A7447D" w:rsidRPr="00F278A4" w:rsidRDefault="00A7447D" w:rsidP="00A7447D">
      <w:pPr>
        <w:jc w:val="center"/>
        <w:rPr>
          <w:b/>
          <w:bCs/>
          <w:color w:val="000000"/>
          <w:sz w:val="28"/>
          <w:szCs w:val="28"/>
        </w:rPr>
      </w:pPr>
      <w:r w:rsidRPr="00F278A4">
        <w:rPr>
          <w:b/>
          <w:bCs/>
          <w:color w:val="000000"/>
          <w:sz w:val="28"/>
          <w:szCs w:val="28"/>
        </w:rPr>
        <w:t>СТ</w:t>
      </w:r>
      <w:r w:rsidR="008B4F4B">
        <w:rPr>
          <w:b/>
          <w:bCs/>
          <w:color w:val="000000"/>
          <w:sz w:val="28"/>
          <w:szCs w:val="28"/>
        </w:rPr>
        <w:t>Е</w:t>
      </w:r>
      <w:r w:rsidRPr="00F278A4">
        <w:rPr>
          <w:b/>
          <w:bCs/>
          <w:color w:val="000000"/>
          <w:sz w:val="28"/>
          <w:szCs w:val="28"/>
        </w:rPr>
        <w:t>ПАНЦЕВСКОЕ</w:t>
      </w:r>
    </w:p>
    <w:p w:rsidR="00A7447D" w:rsidRPr="00F278A4" w:rsidRDefault="00A7447D" w:rsidP="00A7447D">
      <w:pPr>
        <w:jc w:val="center"/>
        <w:rPr>
          <w:b/>
          <w:bCs/>
          <w:color w:val="000000"/>
          <w:sz w:val="28"/>
          <w:szCs w:val="28"/>
        </w:rPr>
      </w:pPr>
      <w:r w:rsidRPr="00F278A4">
        <w:rPr>
          <w:b/>
          <w:bCs/>
          <w:color w:val="000000"/>
          <w:sz w:val="28"/>
          <w:szCs w:val="28"/>
        </w:rPr>
        <w:t>ВЯЗНИКОВСКОГО РАЙОНА</w:t>
      </w:r>
    </w:p>
    <w:p w:rsidR="00A7447D" w:rsidRPr="00F278A4" w:rsidRDefault="00A7447D" w:rsidP="00A7447D">
      <w:pPr>
        <w:jc w:val="center"/>
        <w:rPr>
          <w:b/>
          <w:bCs/>
          <w:color w:val="000000"/>
          <w:sz w:val="28"/>
          <w:szCs w:val="28"/>
        </w:rPr>
      </w:pPr>
    </w:p>
    <w:p w:rsidR="00A7447D" w:rsidRPr="00F278A4" w:rsidRDefault="00A7447D" w:rsidP="00980034">
      <w:pPr>
        <w:spacing w:after="240"/>
        <w:jc w:val="center"/>
        <w:rPr>
          <w:b/>
          <w:bCs/>
          <w:color w:val="000000"/>
          <w:sz w:val="28"/>
          <w:szCs w:val="28"/>
        </w:rPr>
      </w:pPr>
      <w:r w:rsidRPr="00F278A4">
        <w:rPr>
          <w:b/>
          <w:bCs/>
          <w:color w:val="000000"/>
          <w:sz w:val="28"/>
          <w:szCs w:val="28"/>
        </w:rPr>
        <w:t>П О С Т А Н О В Л Е Н И Е</w:t>
      </w:r>
    </w:p>
    <w:p w:rsidR="00A7447D" w:rsidRPr="00302B41" w:rsidRDefault="004F07CA" w:rsidP="00980034">
      <w:pPr>
        <w:spacing w:after="360"/>
        <w:jc w:val="both"/>
        <w:rPr>
          <w:iCs/>
          <w:color w:val="000000"/>
          <w:sz w:val="28"/>
          <w:szCs w:val="28"/>
        </w:rPr>
      </w:pPr>
      <w:r>
        <w:rPr>
          <w:iCs/>
          <w:color w:val="000000"/>
          <w:sz w:val="28"/>
          <w:szCs w:val="28"/>
        </w:rPr>
        <w:t>20.04.2021</w:t>
      </w:r>
      <w:r w:rsidR="00B2085E" w:rsidRPr="00326B99">
        <w:rPr>
          <w:iCs/>
          <w:color w:val="000000"/>
          <w:sz w:val="28"/>
          <w:szCs w:val="28"/>
        </w:rPr>
        <w:t xml:space="preserve">                                                                                                                        № </w:t>
      </w:r>
      <w:r>
        <w:rPr>
          <w:iCs/>
          <w:color w:val="000000"/>
          <w:sz w:val="28"/>
          <w:szCs w:val="28"/>
        </w:rPr>
        <w:t>32</w:t>
      </w:r>
      <w:r w:rsidR="00E50CC4" w:rsidRPr="00B2085E">
        <w:rPr>
          <w:iCs/>
          <w:color w:val="000000"/>
          <w:sz w:val="28"/>
          <w:szCs w:val="28"/>
        </w:rPr>
        <w:t xml:space="preserve"> </w:t>
      </w:r>
      <w:r w:rsidR="00B81FB8">
        <w:rPr>
          <w:iCs/>
          <w:color w:val="000000"/>
          <w:sz w:val="28"/>
          <w:szCs w:val="28"/>
        </w:rPr>
        <w:t xml:space="preserve"> </w:t>
      </w:r>
    </w:p>
    <w:p w:rsidR="00A7447D" w:rsidRPr="002700E3" w:rsidRDefault="002700E3" w:rsidP="008B4F4B">
      <w:pPr>
        <w:ind w:right="4960"/>
        <w:jc w:val="both"/>
        <w:rPr>
          <w:i/>
          <w:iCs/>
          <w:color w:val="000000"/>
          <w:sz w:val="24"/>
          <w:szCs w:val="24"/>
        </w:rPr>
      </w:pPr>
      <w:r w:rsidRPr="002700E3">
        <w:rPr>
          <w:i/>
          <w:iCs/>
          <w:color w:val="000000"/>
          <w:sz w:val="24"/>
          <w:szCs w:val="24"/>
        </w:rPr>
        <w:t>О внесении изменений</w:t>
      </w:r>
      <w:r w:rsidR="00C82316">
        <w:rPr>
          <w:i/>
          <w:iCs/>
          <w:color w:val="000000"/>
          <w:sz w:val="24"/>
          <w:szCs w:val="24"/>
        </w:rPr>
        <w:t xml:space="preserve"> </w:t>
      </w:r>
      <w:r w:rsidRPr="002700E3">
        <w:rPr>
          <w:i/>
          <w:iCs/>
          <w:color w:val="000000"/>
          <w:sz w:val="24"/>
          <w:szCs w:val="24"/>
        </w:rPr>
        <w:t xml:space="preserve">в административный регламент </w:t>
      </w:r>
      <w:r w:rsidR="009E539C" w:rsidRPr="009E539C">
        <w:rPr>
          <w:i/>
          <w:color w:val="000000" w:themeColor="text1"/>
          <w:sz w:val="24"/>
          <w:szCs w:val="2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51504" w:rsidRDefault="004F07CA" w:rsidP="004D0440">
      <w:pPr>
        <w:spacing w:before="480" w:after="120"/>
        <w:ind w:firstLine="709"/>
        <w:jc w:val="both"/>
        <w:rPr>
          <w:sz w:val="28"/>
          <w:szCs w:val="28"/>
        </w:rPr>
      </w:pPr>
      <w:r w:rsidRPr="004F07CA">
        <w:rPr>
          <w:sz w:val="28"/>
          <w:szCs w:val="28"/>
        </w:rPr>
        <w:t>Рассмотрев протест Вязниковской межрайонной прокуратуры от 30.03.2021 № 2-01-2021, в соответствии с Федеральным законом от 30.12.2020 № 509-ФЗ "О внесении изменений в отдельные законодательные акты Российской Федерации", руководствуясь Уставом муниципального образования Степанцевское Вязниковского района администрация муниципального образования Степанцевское Вязниковского района</w:t>
      </w:r>
      <w:r>
        <w:rPr>
          <w:sz w:val="28"/>
          <w:szCs w:val="28"/>
        </w:rPr>
        <w:t xml:space="preserve"> </w:t>
      </w:r>
      <w:r w:rsidR="00B51504" w:rsidRPr="00726A13">
        <w:rPr>
          <w:sz w:val="28"/>
          <w:szCs w:val="28"/>
        </w:rPr>
        <w:t xml:space="preserve">п о с </w:t>
      </w:r>
      <w:proofErr w:type="gramStart"/>
      <w:r w:rsidR="00B51504" w:rsidRPr="00726A13">
        <w:rPr>
          <w:sz w:val="28"/>
          <w:szCs w:val="28"/>
        </w:rPr>
        <w:t>т</w:t>
      </w:r>
      <w:proofErr w:type="gramEnd"/>
      <w:r w:rsidR="00B51504" w:rsidRPr="00726A13">
        <w:rPr>
          <w:sz w:val="28"/>
          <w:szCs w:val="28"/>
        </w:rPr>
        <w:t xml:space="preserve"> а н о в л я ю:</w:t>
      </w:r>
    </w:p>
    <w:p w:rsidR="00A7447D" w:rsidRDefault="00AA7042" w:rsidP="004D0440">
      <w:pPr>
        <w:pStyle w:val="a3"/>
        <w:numPr>
          <w:ilvl w:val="0"/>
          <w:numId w:val="1"/>
        </w:numPr>
        <w:spacing w:after="120"/>
        <w:ind w:left="0" w:firstLine="709"/>
        <w:contextualSpacing w:val="0"/>
        <w:jc w:val="both"/>
        <w:rPr>
          <w:sz w:val="28"/>
          <w:szCs w:val="28"/>
        </w:rPr>
      </w:pPr>
      <w:r w:rsidRPr="00AA7042">
        <w:rPr>
          <w:sz w:val="28"/>
          <w:szCs w:val="28"/>
        </w:rPr>
        <w:t>Внести  в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муниципального образования Степанцевское Вязниковского района от 02.0</w:t>
      </w:r>
      <w:r>
        <w:rPr>
          <w:sz w:val="28"/>
          <w:szCs w:val="28"/>
        </w:rPr>
        <w:t>3.2015 № 24 следующие изменения</w:t>
      </w:r>
      <w:r w:rsidR="00C82316">
        <w:rPr>
          <w:sz w:val="28"/>
          <w:szCs w:val="28"/>
        </w:rPr>
        <w:t>:</w:t>
      </w:r>
    </w:p>
    <w:p w:rsidR="00AA7042" w:rsidRPr="00AA7042" w:rsidRDefault="00AA7042" w:rsidP="004D0440">
      <w:pPr>
        <w:pStyle w:val="a3"/>
        <w:numPr>
          <w:ilvl w:val="1"/>
          <w:numId w:val="1"/>
        </w:numPr>
        <w:spacing w:after="120"/>
        <w:ind w:left="0" w:firstLine="709"/>
        <w:contextualSpacing w:val="0"/>
        <w:jc w:val="both"/>
        <w:rPr>
          <w:sz w:val="28"/>
          <w:szCs w:val="28"/>
        </w:rPr>
      </w:pPr>
      <w:r w:rsidRPr="00AA7042">
        <w:rPr>
          <w:sz w:val="28"/>
          <w:szCs w:val="28"/>
        </w:rPr>
        <w:t>Пункт 2.7</w:t>
      </w:r>
      <w:r w:rsidR="004D0440">
        <w:rPr>
          <w:sz w:val="28"/>
          <w:szCs w:val="28"/>
        </w:rPr>
        <w:t>.</w:t>
      </w:r>
      <w:bookmarkStart w:id="0" w:name="_GoBack"/>
      <w:bookmarkEnd w:id="0"/>
      <w:r w:rsidRPr="00AA7042">
        <w:rPr>
          <w:sz w:val="28"/>
          <w:szCs w:val="28"/>
        </w:rPr>
        <w:t xml:space="preserve">  </w:t>
      </w:r>
      <w:proofErr w:type="gramStart"/>
      <w:r w:rsidRPr="00AA7042">
        <w:rPr>
          <w:sz w:val="28"/>
          <w:szCs w:val="28"/>
        </w:rPr>
        <w:t>изложить</w:t>
      </w:r>
      <w:proofErr w:type="gramEnd"/>
      <w:r w:rsidRPr="00AA7042">
        <w:rPr>
          <w:sz w:val="28"/>
          <w:szCs w:val="28"/>
        </w:rPr>
        <w:t xml:space="preserve"> в следующей редакции:</w:t>
      </w:r>
    </w:p>
    <w:p w:rsidR="00AA7042" w:rsidRPr="00AA7042" w:rsidRDefault="00AA7042" w:rsidP="004D0440">
      <w:pPr>
        <w:pStyle w:val="a3"/>
        <w:spacing w:after="120"/>
        <w:ind w:left="0" w:firstLine="709"/>
        <w:contextualSpacing w:val="0"/>
        <w:jc w:val="both"/>
        <w:rPr>
          <w:sz w:val="28"/>
          <w:szCs w:val="28"/>
        </w:rPr>
      </w:pPr>
      <w:r w:rsidRPr="00AA7042">
        <w:rPr>
          <w:sz w:val="28"/>
          <w:szCs w:val="28"/>
        </w:rPr>
        <w:t>«2.7. Администрация не вправе требовать от заявителя:</w:t>
      </w:r>
    </w:p>
    <w:p w:rsidR="00AA7042" w:rsidRPr="00AA7042" w:rsidRDefault="00AA7042" w:rsidP="004D0440">
      <w:pPr>
        <w:pStyle w:val="a3"/>
        <w:spacing w:after="120"/>
        <w:ind w:left="0" w:firstLine="709"/>
        <w:contextualSpacing w:val="0"/>
        <w:jc w:val="both"/>
        <w:rPr>
          <w:sz w:val="28"/>
          <w:szCs w:val="28"/>
        </w:rPr>
      </w:pPr>
      <w:r w:rsidRPr="00AA704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042" w:rsidRPr="00AA7042" w:rsidRDefault="00AA7042" w:rsidP="004D0440">
      <w:pPr>
        <w:pStyle w:val="a3"/>
        <w:spacing w:after="120"/>
        <w:ind w:left="0" w:firstLine="709"/>
        <w:contextualSpacing w:val="0"/>
        <w:jc w:val="both"/>
        <w:rPr>
          <w:sz w:val="28"/>
          <w:szCs w:val="28"/>
        </w:rPr>
      </w:pPr>
      <w:r w:rsidRPr="00AA7042">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w:t>
      </w:r>
      <w:r w:rsidRPr="00AA7042">
        <w:rPr>
          <w:sz w:val="28"/>
          <w:szCs w:val="28"/>
        </w:rPr>
        <w:lastRenderedPageBreak/>
        <w:t xml:space="preserve">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AA7042" w:rsidRPr="00AA7042" w:rsidRDefault="00AA7042" w:rsidP="004D0440">
      <w:pPr>
        <w:pStyle w:val="a3"/>
        <w:spacing w:after="120"/>
        <w:ind w:left="0" w:firstLine="709"/>
        <w:contextualSpacing w:val="0"/>
        <w:jc w:val="both"/>
        <w:rPr>
          <w:sz w:val="28"/>
          <w:szCs w:val="28"/>
        </w:rPr>
      </w:pPr>
      <w:r w:rsidRPr="00AA7042">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AA7042" w:rsidRPr="00AA7042" w:rsidRDefault="00AA7042" w:rsidP="004D0440">
      <w:pPr>
        <w:pStyle w:val="a3"/>
        <w:spacing w:after="120"/>
        <w:ind w:left="0" w:firstLine="709"/>
        <w:contextualSpacing w:val="0"/>
        <w:jc w:val="both"/>
        <w:rPr>
          <w:sz w:val="28"/>
          <w:szCs w:val="28"/>
        </w:rPr>
      </w:pPr>
      <w:r w:rsidRPr="00AA704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042" w:rsidRPr="00AA7042" w:rsidRDefault="00AA7042" w:rsidP="004D0440">
      <w:pPr>
        <w:pStyle w:val="a3"/>
        <w:spacing w:after="120"/>
        <w:ind w:left="0" w:firstLine="709"/>
        <w:contextualSpacing w:val="0"/>
        <w:jc w:val="both"/>
        <w:rPr>
          <w:sz w:val="28"/>
          <w:szCs w:val="28"/>
        </w:rPr>
      </w:pPr>
      <w:r w:rsidRPr="00AA70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042" w:rsidRPr="00AA7042" w:rsidRDefault="00AA7042" w:rsidP="004D0440">
      <w:pPr>
        <w:pStyle w:val="a3"/>
        <w:spacing w:after="120"/>
        <w:ind w:left="0" w:firstLine="709"/>
        <w:contextualSpacing w:val="0"/>
        <w:jc w:val="both"/>
        <w:rPr>
          <w:sz w:val="28"/>
          <w:szCs w:val="28"/>
        </w:rPr>
      </w:pPr>
      <w:r w:rsidRPr="00AA70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042" w:rsidRPr="00AA7042" w:rsidRDefault="00AA7042" w:rsidP="004D0440">
      <w:pPr>
        <w:pStyle w:val="a3"/>
        <w:spacing w:after="120"/>
        <w:ind w:left="0" w:firstLine="709"/>
        <w:contextualSpacing w:val="0"/>
        <w:jc w:val="both"/>
        <w:rPr>
          <w:sz w:val="28"/>
          <w:szCs w:val="28"/>
        </w:rPr>
      </w:pPr>
      <w:r w:rsidRPr="00AA70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042" w:rsidRPr="00AA7042" w:rsidRDefault="00AA7042" w:rsidP="004D0440">
      <w:pPr>
        <w:pStyle w:val="a3"/>
        <w:spacing w:after="120"/>
        <w:ind w:left="0" w:firstLine="709"/>
        <w:contextualSpacing w:val="0"/>
        <w:jc w:val="both"/>
        <w:rPr>
          <w:sz w:val="28"/>
          <w:szCs w:val="28"/>
        </w:rPr>
      </w:pPr>
      <w:r w:rsidRPr="00AA704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7042" w:rsidRPr="00AA7042" w:rsidRDefault="00AA7042" w:rsidP="004D0440">
      <w:pPr>
        <w:pStyle w:val="a3"/>
        <w:spacing w:after="120"/>
        <w:ind w:left="0" w:firstLine="709"/>
        <w:contextualSpacing w:val="0"/>
        <w:jc w:val="both"/>
        <w:rPr>
          <w:sz w:val="28"/>
          <w:szCs w:val="28"/>
        </w:rPr>
      </w:pPr>
      <w:r w:rsidRPr="00AA7042">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w:t>
      </w:r>
      <w:r w:rsidRPr="00AA7042">
        <w:rPr>
          <w:sz w:val="28"/>
          <w:szCs w:val="28"/>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7042" w:rsidRDefault="00AA7042" w:rsidP="004D0440">
      <w:pPr>
        <w:pStyle w:val="a3"/>
        <w:spacing w:after="120"/>
        <w:ind w:left="0" w:firstLine="709"/>
        <w:contextualSpacing w:val="0"/>
        <w:jc w:val="both"/>
        <w:rPr>
          <w:sz w:val="28"/>
          <w:szCs w:val="28"/>
        </w:rPr>
      </w:pPr>
      <w:r w:rsidRPr="00AA7042">
        <w:rPr>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от 27.07.2010 № 210-ФЗ «Об организации предоставления государственных и муниципальных услуг».».</w:t>
      </w:r>
    </w:p>
    <w:p w:rsidR="00AD4612" w:rsidRDefault="00A7447D" w:rsidP="004D0440">
      <w:pPr>
        <w:pStyle w:val="a3"/>
        <w:numPr>
          <w:ilvl w:val="0"/>
          <w:numId w:val="1"/>
        </w:numPr>
        <w:spacing w:after="120"/>
        <w:ind w:left="0" w:firstLine="709"/>
        <w:contextualSpacing w:val="0"/>
        <w:jc w:val="both"/>
        <w:rPr>
          <w:sz w:val="28"/>
          <w:szCs w:val="28"/>
        </w:rPr>
      </w:pPr>
      <w:r w:rsidRPr="00AD4612">
        <w:rPr>
          <w:sz w:val="28"/>
          <w:szCs w:val="28"/>
        </w:rPr>
        <w:t>Контроль за исполнением данного постановления оставляю за собой.</w:t>
      </w:r>
    </w:p>
    <w:p w:rsidR="00A7447D" w:rsidRPr="00AD4612" w:rsidRDefault="00A7447D" w:rsidP="004D0440">
      <w:pPr>
        <w:pStyle w:val="a3"/>
        <w:numPr>
          <w:ilvl w:val="0"/>
          <w:numId w:val="1"/>
        </w:numPr>
        <w:spacing w:after="600"/>
        <w:ind w:left="0" w:firstLine="709"/>
        <w:jc w:val="both"/>
        <w:rPr>
          <w:sz w:val="28"/>
          <w:szCs w:val="28"/>
        </w:rPr>
      </w:pPr>
      <w:r w:rsidRPr="00AD4612">
        <w:rPr>
          <w:sz w:val="28"/>
          <w:szCs w:val="28"/>
        </w:rPr>
        <w:t xml:space="preserve">Настоящее постановление вступает в силу со дня </w:t>
      </w:r>
      <w:r w:rsidR="00CB5671" w:rsidRPr="00AD4612">
        <w:rPr>
          <w:sz w:val="28"/>
          <w:szCs w:val="28"/>
        </w:rPr>
        <w:t xml:space="preserve">его </w:t>
      </w:r>
      <w:r w:rsidR="009C0413">
        <w:rPr>
          <w:sz w:val="28"/>
          <w:szCs w:val="28"/>
        </w:rPr>
        <w:t>опубликования в газете «Маяк»</w:t>
      </w:r>
      <w:r w:rsidRPr="00AD4612">
        <w:rPr>
          <w:sz w:val="28"/>
          <w:szCs w:val="28"/>
        </w:rPr>
        <w:t>.</w:t>
      </w:r>
    </w:p>
    <w:p w:rsidR="00B51504" w:rsidRDefault="00A7447D" w:rsidP="00CB5671">
      <w:pPr>
        <w:ind w:firstLine="709"/>
        <w:jc w:val="both"/>
        <w:rPr>
          <w:color w:val="000000"/>
          <w:sz w:val="28"/>
          <w:szCs w:val="28"/>
        </w:rPr>
      </w:pPr>
      <w:r w:rsidRPr="00F278A4">
        <w:rPr>
          <w:color w:val="000000"/>
          <w:sz w:val="28"/>
          <w:szCs w:val="28"/>
        </w:rPr>
        <w:t>Глава</w:t>
      </w:r>
      <w:r w:rsidR="008B3B9E">
        <w:rPr>
          <w:color w:val="000000"/>
          <w:sz w:val="28"/>
          <w:szCs w:val="28"/>
        </w:rPr>
        <w:t xml:space="preserve"> </w:t>
      </w:r>
      <w:r w:rsidR="00720CFA">
        <w:rPr>
          <w:color w:val="000000"/>
          <w:sz w:val="28"/>
          <w:szCs w:val="28"/>
        </w:rPr>
        <w:t>местной администрации</w:t>
      </w:r>
      <w:r w:rsidRPr="00F278A4">
        <w:rPr>
          <w:color w:val="000000"/>
          <w:sz w:val="28"/>
          <w:szCs w:val="28"/>
        </w:rPr>
        <w:t xml:space="preserve">       </w:t>
      </w:r>
      <w:r w:rsidR="008B3B9E">
        <w:rPr>
          <w:color w:val="000000"/>
          <w:sz w:val="28"/>
          <w:szCs w:val="28"/>
        </w:rPr>
        <w:t xml:space="preserve">  </w:t>
      </w:r>
      <w:r w:rsidRPr="00F278A4">
        <w:rPr>
          <w:color w:val="000000"/>
          <w:sz w:val="28"/>
          <w:szCs w:val="28"/>
        </w:rPr>
        <w:t xml:space="preserve">                      </w:t>
      </w:r>
      <w:r w:rsidR="009C0413">
        <w:rPr>
          <w:color w:val="000000"/>
          <w:sz w:val="28"/>
          <w:szCs w:val="28"/>
        </w:rPr>
        <w:t xml:space="preserve">         </w:t>
      </w:r>
      <w:r w:rsidRPr="00F278A4">
        <w:rPr>
          <w:color w:val="000000"/>
          <w:sz w:val="28"/>
          <w:szCs w:val="28"/>
        </w:rPr>
        <w:t xml:space="preserve">    </w:t>
      </w:r>
      <w:r w:rsidR="00720CFA">
        <w:rPr>
          <w:color w:val="000000"/>
          <w:sz w:val="28"/>
          <w:szCs w:val="28"/>
        </w:rPr>
        <w:t xml:space="preserve">                </w:t>
      </w:r>
      <w:r w:rsidRPr="00F278A4">
        <w:rPr>
          <w:color w:val="000000"/>
          <w:sz w:val="28"/>
          <w:szCs w:val="28"/>
        </w:rPr>
        <w:t xml:space="preserve">  </w:t>
      </w:r>
      <w:r>
        <w:rPr>
          <w:color w:val="000000"/>
          <w:sz w:val="28"/>
          <w:szCs w:val="28"/>
        </w:rPr>
        <w:t>О.Ю.</w:t>
      </w:r>
      <w:r w:rsidR="00720CFA">
        <w:rPr>
          <w:color w:val="000000"/>
          <w:sz w:val="28"/>
          <w:szCs w:val="28"/>
        </w:rPr>
        <w:t xml:space="preserve"> </w:t>
      </w:r>
      <w:r>
        <w:rPr>
          <w:color w:val="000000"/>
          <w:sz w:val="28"/>
          <w:szCs w:val="28"/>
        </w:rPr>
        <w:t>Рябинина</w:t>
      </w:r>
    </w:p>
    <w:sectPr w:rsidR="00B51504" w:rsidSect="009C0413">
      <w:headerReference w:type="default" r:id="rId7"/>
      <w:pgSz w:w="11906" w:h="16838"/>
      <w:pgMar w:top="851" w:right="707"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06" w:rsidRDefault="00DD2F06" w:rsidP="009F5308">
      <w:r>
        <w:separator/>
      </w:r>
    </w:p>
  </w:endnote>
  <w:endnote w:type="continuationSeparator" w:id="0">
    <w:p w:rsidR="00DD2F06" w:rsidRDefault="00DD2F06" w:rsidP="009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06" w:rsidRDefault="00DD2F06" w:rsidP="009F5308">
      <w:r>
        <w:separator/>
      </w:r>
    </w:p>
  </w:footnote>
  <w:footnote w:type="continuationSeparator" w:id="0">
    <w:p w:rsidR="00DD2F06" w:rsidRDefault="00DD2F06" w:rsidP="009F5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829"/>
      <w:docPartObj>
        <w:docPartGallery w:val="Page Numbers (Top of Page)"/>
        <w:docPartUnique/>
      </w:docPartObj>
    </w:sdtPr>
    <w:sdtEndPr/>
    <w:sdtContent>
      <w:p w:rsidR="00556682" w:rsidRDefault="00B2085E">
        <w:pPr>
          <w:pStyle w:val="a7"/>
          <w:jc w:val="center"/>
        </w:pPr>
        <w:r>
          <w:fldChar w:fldCharType="begin"/>
        </w:r>
        <w:r>
          <w:instrText xml:space="preserve"> PAGE   \* MERGEFORMAT </w:instrText>
        </w:r>
        <w:r>
          <w:fldChar w:fldCharType="separate"/>
        </w:r>
        <w:r w:rsidR="004D0440">
          <w:rPr>
            <w:noProof/>
          </w:rPr>
          <w:t>2</w:t>
        </w:r>
        <w:r>
          <w:rPr>
            <w:noProof/>
          </w:rPr>
          <w:fldChar w:fldCharType="end"/>
        </w:r>
      </w:p>
    </w:sdtContent>
  </w:sdt>
  <w:p w:rsidR="00556682" w:rsidRDefault="0055668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1D8D"/>
    <w:multiLevelType w:val="hybridMultilevel"/>
    <w:tmpl w:val="1E12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763D9D"/>
    <w:multiLevelType w:val="multilevel"/>
    <w:tmpl w:val="76E6D6F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D"/>
    <w:rsid w:val="0003459F"/>
    <w:rsid w:val="000412C0"/>
    <w:rsid w:val="00074F40"/>
    <w:rsid w:val="00097D8D"/>
    <w:rsid w:val="001151CA"/>
    <w:rsid w:val="00117940"/>
    <w:rsid w:val="00187E5A"/>
    <w:rsid w:val="001937CD"/>
    <w:rsid w:val="001A06EE"/>
    <w:rsid w:val="001B14BB"/>
    <w:rsid w:val="002700E3"/>
    <w:rsid w:val="00273AF1"/>
    <w:rsid w:val="002C4670"/>
    <w:rsid w:val="00302B41"/>
    <w:rsid w:val="00326B99"/>
    <w:rsid w:val="00355686"/>
    <w:rsid w:val="00394651"/>
    <w:rsid w:val="0047315E"/>
    <w:rsid w:val="004902A1"/>
    <w:rsid w:val="004C4BD9"/>
    <w:rsid w:val="004D0440"/>
    <w:rsid w:val="004F07CA"/>
    <w:rsid w:val="004F0D86"/>
    <w:rsid w:val="00556682"/>
    <w:rsid w:val="0055754F"/>
    <w:rsid w:val="006A4D36"/>
    <w:rsid w:val="006D5F67"/>
    <w:rsid w:val="007172F3"/>
    <w:rsid w:val="00720CFA"/>
    <w:rsid w:val="00746525"/>
    <w:rsid w:val="007517D2"/>
    <w:rsid w:val="00781EAE"/>
    <w:rsid w:val="00806C0A"/>
    <w:rsid w:val="008107C9"/>
    <w:rsid w:val="00815A76"/>
    <w:rsid w:val="008B3B9E"/>
    <w:rsid w:val="008B4F4B"/>
    <w:rsid w:val="008C1F39"/>
    <w:rsid w:val="008D09FA"/>
    <w:rsid w:val="008E4403"/>
    <w:rsid w:val="00915AA6"/>
    <w:rsid w:val="00980034"/>
    <w:rsid w:val="00986EAD"/>
    <w:rsid w:val="009C0413"/>
    <w:rsid w:val="009D5A77"/>
    <w:rsid w:val="009E4E6F"/>
    <w:rsid w:val="009E539C"/>
    <w:rsid w:val="009F5308"/>
    <w:rsid w:val="00A21C73"/>
    <w:rsid w:val="00A74257"/>
    <w:rsid w:val="00A7447D"/>
    <w:rsid w:val="00AA7042"/>
    <w:rsid w:val="00AD4612"/>
    <w:rsid w:val="00B2085E"/>
    <w:rsid w:val="00B3745B"/>
    <w:rsid w:val="00B37D43"/>
    <w:rsid w:val="00B51504"/>
    <w:rsid w:val="00B61392"/>
    <w:rsid w:val="00B64376"/>
    <w:rsid w:val="00B73CAC"/>
    <w:rsid w:val="00B81FB8"/>
    <w:rsid w:val="00C124DE"/>
    <w:rsid w:val="00C66B13"/>
    <w:rsid w:val="00C82316"/>
    <w:rsid w:val="00CA6DA0"/>
    <w:rsid w:val="00CB5671"/>
    <w:rsid w:val="00CC7B53"/>
    <w:rsid w:val="00CE68FF"/>
    <w:rsid w:val="00CF4BD5"/>
    <w:rsid w:val="00D01BEB"/>
    <w:rsid w:val="00D905D3"/>
    <w:rsid w:val="00DB05E9"/>
    <w:rsid w:val="00DB688E"/>
    <w:rsid w:val="00DD2F06"/>
    <w:rsid w:val="00E50CC4"/>
    <w:rsid w:val="00EC7B52"/>
    <w:rsid w:val="00F36BD0"/>
    <w:rsid w:val="00F81882"/>
    <w:rsid w:val="00F8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D139"/>
  <w15:docId w15:val="{3D01EFD3-6429-4A77-BD7C-110D08DF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7D"/>
    <w:pPr>
      <w:widowControl w:val="0"/>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CE68FF"/>
    <w:rPr>
      <w:rFonts w:ascii="Segoe UI" w:hAnsi="Segoe UI" w:cs="Segoe UI"/>
      <w:sz w:val="18"/>
      <w:szCs w:val="18"/>
    </w:rPr>
  </w:style>
  <w:style w:type="character" w:customStyle="1" w:styleId="ac">
    <w:name w:val="Текст выноски Знак"/>
    <w:basedOn w:val="a0"/>
    <w:link w:val="ab"/>
    <w:uiPriority w:val="99"/>
    <w:semiHidden/>
    <w:rsid w:val="00CE68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5</cp:revision>
  <cp:lastPrinted>2018-04-09T06:28:00Z</cp:lastPrinted>
  <dcterms:created xsi:type="dcterms:W3CDTF">2021-04-23T07:41:00Z</dcterms:created>
  <dcterms:modified xsi:type="dcterms:W3CDTF">2021-04-23T07:44:00Z</dcterms:modified>
</cp:coreProperties>
</file>