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AC588E">
        <w:rPr>
          <w:szCs w:val="28"/>
        </w:rPr>
        <w:t>59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890DE0" w:rsidRPr="00D5416C">
        <w:rPr>
          <w:i/>
          <w:sz w:val="24"/>
        </w:rPr>
        <w:t>Принятие на учет граждан в качестве нуждающихся в жилых помещениях</w:t>
      </w:r>
      <w:r w:rsidRPr="00587DB3">
        <w:rPr>
          <w:i/>
          <w:sz w:val="24"/>
        </w:rPr>
        <w:t xml:space="preserve">», утвержденный постановлением </w:t>
      </w:r>
      <w:r w:rsidR="00890DE0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890DE0">
        <w:rPr>
          <w:i/>
          <w:sz w:val="24"/>
        </w:rPr>
        <w:t>30.08.2019 № 90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890DE0" w:rsidRPr="00890DE0">
        <w:t>Принятие на учет граждан в качестве нуждающихся в жилых помещениях», утвержденный постановлением администрации муниципального образования Степанцевское от 30.08.2019 № 90</w:t>
      </w:r>
      <w:r w:rsidRPr="00890DE0">
        <w:rPr>
          <w:sz w:val="32"/>
          <w:szCs w:val="28"/>
        </w:rPr>
        <w:t xml:space="preserve"> </w:t>
      </w:r>
      <w:r w:rsidRPr="00DC5D93">
        <w:rPr>
          <w:szCs w:val="28"/>
        </w:rPr>
        <w:t>(далее- Регламент)</w:t>
      </w:r>
      <w:r w:rsidR="00DF104D">
        <w:rPr>
          <w:szCs w:val="28"/>
        </w:rPr>
        <w:t>,</w:t>
      </w:r>
      <w:bookmarkStart w:id="0" w:name="_GoBack"/>
      <w:bookmarkEnd w:id="0"/>
      <w:r w:rsidRPr="00DC5D93">
        <w:rPr>
          <w:szCs w:val="28"/>
        </w:rPr>
        <w:t xml:space="preserve">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A51FBE">
        <w:rPr>
          <w:b/>
          <w:szCs w:val="28"/>
        </w:rPr>
        <w:t>Пункт</w:t>
      </w:r>
      <w:r>
        <w:rPr>
          <w:b/>
          <w:szCs w:val="28"/>
        </w:rPr>
        <w:t xml:space="preserve"> 2.6.</w:t>
      </w:r>
      <w:r w:rsidR="00A51FBE">
        <w:rPr>
          <w:b/>
          <w:szCs w:val="28"/>
        </w:rPr>
        <w:t>1</w:t>
      </w:r>
      <w:r>
        <w:rPr>
          <w:b/>
          <w:szCs w:val="28"/>
        </w:rPr>
        <w:t xml:space="preserve"> Регламента </w:t>
      </w:r>
      <w:r w:rsidR="00A51FBE">
        <w:rPr>
          <w:b/>
          <w:szCs w:val="28"/>
        </w:rPr>
        <w:t>дополнить абзацами следующего содержания</w:t>
      </w:r>
      <w:r>
        <w:rPr>
          <w:b/>
          <w:szCs w:val="28"/>
        </w:rPr>
        <w:t>:</w:t>
      </w:r>
    </w:p>
    <w:p w:rsidR="00A62E7B" w:rsidRPr="000E7F9D" w:rsidRDefault="00A62E7B" w:rsidP="00A62E7B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>«</w:t>
      </w:r>
      <w:r w:rsidRPr="000E7F9D">
        <w:rPr>
          <w:rFonts w:eastAsia="SimSun"/>
          <w:szCs w:val="28"/>
          <w:lang w:eastAsia="ar-SA"/>
        </w:rPr>
        <w:t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представителя физического (при подаче заявления представителем), и возвращает указанные документы. </w:t>
      </w:r>
    </w:p>
    <w:p w:rsidR="00A62E7B" w:rsidRPr="000E7F9D" w:rsidRDefault="00A62E7B" w:rsidP="00A62E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</w:rPr>
          <w:t xml:space="preserve">частью 18 статьи </w:t>
        </w:r>
        <w:r w:rsidRPr="005051E9">
          <w:rPr>
            <w:rFonts w:eastAsia="SimSun"/>
            <w:szCs w:val="28"/>
          </w:rPr>
          <w:lastRenderedPageBreak/>
          <w:t>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A62E7B" w:rsidRPr="00E465DC" w:rsidRDefault="00A62E7B" w:rsidP="00A62E7B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62E7B" w:rsidRPr="00E465DC" w:rsidRDefault="00A62E7B" w:rsidP="00A62E7B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E7B" w:rsidRPr="00E465DC" w:rsidRDefault="00A62E7B" w:rsidP="00A62E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62E7B" w:rsidRPr="00E465DC" w:rsidRDefault="00A62E7B" w:rsidP="00A62E7B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Default="00A62E7B" w:rsidP="00A62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E465DC">
        <w:rPr>
          <w:rFonts w:eastAsia="SimSun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E059EE">
        <w:rPr>
          <w:szCs w:val="28"/>
        </w:rPr>
        <w:t>»</w:t>
      </w:r>
      <w:r>
        <w:rPr>
          <w:szCs w:val="28"/>
        </w:rPr>
        <w:t>.</w:t>
      </w:r>
    </w:p>
    <w:p w:rsidR="00E059EE" w:rsidRPr="0088420D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="00236992">
        <w:rPr>
          <w:b/>
          <w:szCs w:val="28"/>
        </w:rPr>
        <w:t>Пункт 2.6.5.</w:t>
      </w:r>
      <w:r w:rsidRPr="003617D8">
        <w:rPr>
          <w:b/>
          <w:szCs w:val="28"/>
        </w:rPr>
        <w:t xml:space="preserve"> Регламента </w:t>
      </w:r>
      <w:r w:rsidR="00236992">
        <w:rPr>
          <w:b/>
          <w:szCs w:val="28"/>
        </w:rPr>
        <w:t>дополнить подпунктом 6) следующего содержания</w:t>
      </w:r>
      <w:r w:rsidRPr="003617D8">
        <w:rPr>
          <w:b/>
          <w:szCs w:val="28"/>
        </w:rPr>
        <w:t>:</w:t>
      </w:r>
    </w:p>
    <w:p w:rsidR="00E059EE" w:rsidRDefault="00E059EE" w:rsidP="00236992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36992">
        <w:rPr>
          <w:szCs w:val="28"/>
        </w:rPr>
        <w:t xml:space="preserve">6) </w:t>
      </w:r>
      <w:r w:rsidR="00236992"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236992" w:rsidRPr="003617D8">
        <w:t xml:space="preserve"> </w:t>
      </w:r>
      <w:r w:rsidR="00236992"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617D8">
        <w:rPr>
          <w:szCs w:val="28"/>
        </w:rPr>
        <w:t>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>1.</w:t>
      </w:r>
      <w:r w:rsidR="003B209F">
        <w:rPr>
          <w:b/>
          <w:szCs w:val="28"/>
        </w:rPr>
        <w:t>3</w:t>
      </w:r>
      <w:r w:rsidRPr="003617D8">
        <w:rPr>
          <w:b/>
          <w:szCs w:val="28"/>
        </w:rPr>
        <w:t xml:space="preserve">. </w:t>
      </w:r>
      <w:r w:rsidRPr="00DC5D93">
        <w:rPr>
          <w:b/>
          <w:szCs w:val="28"/>
        </w:rPr>
        <w:t xml:space="preserve">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</w:t>
      </w:r>
      <w:r>
        <w:rPr>
          <w:b/>
          <w:szCs w:val="28"/>
        </w:rPr>
        <w:t>5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lastRenderedPageBreak/>
        <w:t>«2.1</w:t>
      </w:r>
      <w:r>
        <w:rPr>
          <w:szCs w:val="28"/>
        </w:rPr>
        <w:t>5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3B209F">
        <w:rPr>
          <w:b/>
          <w:szCs w:val="28"/>
        </w:rPr>
        <w:t>4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D1" w:rsidRDefault="006361D1" w:rsidP="005E6E8A">
      <w:r>
        <w:separator/>
      </w:r>
    </w:p>
  </w:endnote>
  <w:endnote w:type="continuationSeparator" w:id="0">
    <w:p w:rsidR="006361D1" w:rsidRDefault="006361D1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D1" w:rsidRDefault="006361D1" w:rsidP="005E6E8A">
      <w:r>
        <w:separator/>
      </w:r>
    </w:p>
  </w:footnote>
  <w:footnote w:type="continuationSeparator" w:id="0">
    <w:p w:rsidR="006361D1" w:rsidRDefault="006361D1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04D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91C14"/>
    <w:rsid w:val="001B4BF6"/>
    <w:rsid w:val="002267E5"/>
    <w:rsid w:val="00236992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209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361D1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90DE0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51FBE"/>
    <w:rsid w:val="00A62E7B"/>
    <w:rsid w:val="00A65975"/>
    <w:rsid w:val="00A85C9B"/>
    <w:rsid w:val="00AC50DD"/>
    <w:rsid w:val="00AC588E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0147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DF104D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7241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9</cp:revision>
  <cp:lastPrinted>2021-07-06T07:36:00Z</cp:lastPrinted>
  <dcterms:created xsi:type="dcterms:W3CDTF">2021-07-07T12:16:00Z</dcterms:created>
  <dcterms:modified xsi:type="dcterms:W3CDTF">2021-07-07T12:24:00Z</dcterms:modified>
</cp:coreProperties>
</file>