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7B535D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42650E" w:rsidP="006C2FC6">
            <w:pPr>
              <w:jc w:val="both"/>
              <w:rPr>
                <w:i/>
                <w:color w:val="000000"/>
              </w:rPr>
            </w:pPr>
            <w:r w:rsidRPr="00A94770">
              <w:rPr>
                <w:i/>
                <w:sz w:val="24"/>
                <w:szCs w:val="24"/>
              </w:rPr>
              <w:t>О внесении изменений</w:t>
            </w:r>
            <w:r>
              <w:rPr>
                <w:i/>
                <w:sz w:val="24"/>
                <w:szCs w:val="24"/>
              </w:rPr>
              <w:t xml:space="preserve"> и дополнений</w:t>
            </w:r>
            <w:r w:rsidRPr="00A94770">
              <w:rPr>
                <w:i/>
                <w:sz w:val="24"/>
                <w:szCs w:val="24"/>
              </w:rPr>
              <w:t xml:space="preserve"> в Устав муниципального образования Степанцевское Вязниковского района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E728AC" w:rsidRPr="00DC1337" w:rsidRDefault="00DC1337" w:rsidP="006C2FC6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28AC" w:rsidRPr="00DC1337">
        <w:rPr>
          <w:color w:val="000000"/>
          <w:sz w:val="28"/>
          <w:szCs w:val="28"/>
        </w:rPr>
        <w:t>В соответствии с</w:t>
      </w:r>
      <w:r w:rsidR="00A1200F">
        <w:rPr>
          <w:color w:val="000000"/>
          <w:sz w:val="28"/>
          <w:szCs w:val="28"/>
        </w:rPr>
        <w:t xml:space="preserve"> </w:t>
      </w:r>
      <w:r w:rsidR="00755167">
        <w:rPr>
          <w:color w:val="000000"/>
          <w:sz w:val="28"/>
          <w:szCs w:val="28"/>
        </w:rPr>
        <w:t>Федеральным законом</w:t>
      </w:r>
      <w:r w:rsidR="00755167" w:rsidRPr="00DC1337">
        <w:rPr>
          <w:color w:val="000000"/>
          <w:sz w:val="28"/>
          <w:szCs w:val="28"/>
        </w:rPr>
        <w:t xml:space="preserve"> </w:t>
      </w:r>
      <w:r w:rsidR="008C6C3E" w:rsidRPr="007912FC">
        <w:rPr>
          <w:color w:val="333333"/>
          <w:sz w:val="28"/>
        </w:rPr>
        <w:t>от 06.10.2003 № 131-ФЗ</w:t>
      </w:r>
      <w:r w:rsidR="00A32238">
        <w:rPr>
          <w:color w:val="333333"/>
          <w:sz w:val="28"/>
        </w:rPr>
        <w:t xml:space="preserve"> </w:t>
      </w:r>
      <w:r w:rsidR="008C6C3E">
        <w:rPr>
          <w:color w:val="333333"/>
          <w:sz w:val="28"/>
        </w:rPr>
        <w:t>«</w:t>
      </w:r>
      <w:r w:rsidR="008C6C3E" w:rsidRPr="007912FC">
        <w:rPr>
          <w:color w:val="333333"/>
          <w:sz w:val="28"/>
        </w:rPr>
        <w:t>Об общих принципах организации местного самоуправления в Российской Федерации</w:t>
      </w:r>
      <w:r w:rsidR="008C6C3E">
        <w:rPr>
          <w:color w:val="333333"/>
          <w:sz w:val="28"/>
        </w:rPr>
        <w:t>»</w:t>
      </w:r>
      <w:r w:rsidR="00496DA3" w:rsidRPr="00DC1337">
        <w:rPr>
          <w:color w:val="000000"/>
          <w:sz w:val="28"/>
          <w:szCs w:val="28"/>
        </w:rPr>
        <w:t>,</w:t>
      </w:r>
      <w:r w:rsidR="00640185" w:rsidRPr="00DC1337">
        <w:rPr>
          <w:color w:val="000000"/>
          <w:sz w:val="28"/>
          <w:szCs w:val="28"/>
        </w:rPr>
        <w:t xml:space="preserve"> </w:t>
      </w:r>
      <w:r w:rsidR="00D95D7E" w:rsidRPr="00DC1337">
        <w:rPr>
          <w:color w:val="000000"/>
          <w:sz w:val="28"/>
          <w:szCs w:val="28"/>
        </w:rPr>
        <w:t>с</w:t>
      </w:r>
      <w:r w:rsidR="008C6C3E">
        <w:rPr>
          <w:color w:val="000000"/>
          <w:sz w:val="28"/>
          <w:szCs w:val="28"/>
        </w:rPr>
        <w:t>тать</w:t>
      </w:r>
      <w:r w:rsidR="00A8008A">
        <w:rPr>
          <w:color w:val="000000"/>
          <w:sz w:val="28"/>
          <w:szCs w:val="28"/>
        </w:rPr>
        <w:t>е</w:t>
      </w:r>
      <w:r w:rsidR="008C6C3E">
        <w:rPr>
          <w:color w:val="000000"/>
          <w:sz w:val="28"/>
          <w:szCs w:val="28"/>
        </w:rPr>
        <w:t>й</w:t>
      </w:r>
      <w:r w:rsidR="000063E9" w:rsidRPr="00DC1337">
        <w:rPr>
          <w:color w:val="000000"/>
          <w:sz w:val="28"/>
          <w:szCs w:val="28"/>
        </w:rPr>
        <w:t xml:space="preserve"> 23</w:t>
      </w:r>
      <w:r w:rsidR="00883B76" w:rsidRPr="00DC1337">
        <w:rPr>
          <w:color w:val="000000"/>
          <w:sz w:val="28"/>
          <w:szCs w:val="28"/>
        </w:rPr>
        <w:t xml:space="preserve"> </w:t>
      </w:r>
      <w:r w:rsidR="000063E9" w:rsidRPr="00DC1337">
        <w:rPr>
          <w:color w:val="000000"/>
          <w:sz w:val="28"/>
          <w:szCs w:val="28"/>
        </w:rPr>
        <w:t>Устава</w:t>
      </w:r>
      <w:r w:rsidR="0083366D">
        <w:rPr>
          <w:color w:val="000000"/>
          <w:sz w:val="28"/>
          <w:szCs w:val="28"/>
        </w:rPr>
        <w:t xml:space="preserve"> </w:t>
      </w:r>
      <w:r w:rsidR="00D75986" w:rsidRPr="00DC1337">
        <w:rPr>
          <w:color w:val="000000"/>
          <w:sz w:val="28"/>
          <w:szCs w:val="28"/>
        </w:rPr>
        <w:t xml:space="preserve">муниципального образования </w:t>
      </w:r>
      <w:r w:rsidR="002D556C">
        <w:rPr>
          <w:color w:val="000000"/>
          <w:sz w:val="28"/>
          <w:szCs w:val="28"/>
        </w:rPr>
        <w:t>Степанцевское</w:t>
      </w:r>
      <w:r w:rsidR="00D75986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 xml:space="preserve">Совет народных </w:t>
      </w:r>
      <w:r w:rsidR="00193003" w:rsidRPr="00DC1337">
        <w:rPr>
          <w:color w:val="000000"/>
          <w:sz w:val="28"/>
          <w:szCs w:val="28"/>
        </w:rPr>
        <w:t>депутатов</w:t>
      </w:r>
      <w:r w:rsidR="00193003">
        <w:rPr>
          <w:color w:val="000000"/>
          <w:sz w:val="28"/>
          <w:szCs w:val="28"/>
        </w:rPr>
        <w:t xml:space="preserve">   </w:t>
      </w:r>
      <w:r w:rsidR="00193003" w:rsidRPr="00DC1337">
        <w:rPr>
          <w:color w:val="000000"/>
          <w:sz w:val="28"/>
          <w:szCs w:val="28"/>
        </w:rPr>
        <w:t>р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л:</w:t>
      </w:r>
    </w:p>
    <w:p w:rsidR="004F5B02" w:rsidRDefault="00E728AC" w:rsidP="007B535D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4F5B02" w:rsidRPr="00A94770">
        <w:rPr>
          <w:sz w:val="28"/>
          <w:szCs w:val="28"/>
        </w:rPr>
        <w:t>Внести в Устав муниципального образования Степанцевское следующие</w:t>
      </w:r>
      <w:r w:rsidR="004F5B02">
        <w:rPr>
          <w:sz w:val="28"/>
          <w:szCs w:val="28"/>
        </w:rPr>
        <w:t xml:space="preserve"> </w:t>
      </w:r>
      <w:r w:rsidR="004F5B02" w:rsidRPr="00A94770">
        <w:rPr>
          <w:sz w:val="28"/>
          <w:szCs w:val="28"/>
        </w:rPr>
        <w:t>изменения</w:t>
      </w:r>
      <w:r w:rsidR="004F5B02">
        <w:rPr>
          <w:sz w:val="28"/>
          <w:szCs w:val="28"/>
        </w:rPr>
        <w:t xml:space="preserve"> и дополнения</w:t>
      </w:r>
      <w:r w:rsidR="004F5B02" w:rsidRPr="00A94770">
        <w:rPr>
          <w:sz w:val="28"/>
          <w:szCs w:val="28"/>
        </w:rPr>
        <w:t>:</w:t>
      </w:r>
      <w:r w:rsidR="004F5B02" w:rsidRPr="00A94770">
        <w:rPr>
          <w:spacing w:val="-8"/>
          <w:sz w:val="28"/>
          <w:szCs w:val="28"/>
        </w:rPr>
        <w:t xml:space="preserve"> </w:t>
      </w:r>
    </w:p>
    <w:p w:rsidR="006C2FC6" w:rsidRDefault="006C2FC6" w:rsidP="006C2FC6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Pr="00A94770">
        <w:rPr>
          <w:sz w:val="28"/>
          <w:szCs w:val="28"/>
        </w:rPr>
        <w:t>Внести в Устав муниципального образования Степанцевское следующие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</w:t>
      </w:r>
      <w:r w:rsidRPr="00A94770">
        <w:rPr>
          <w:sz w:val="28"/>
          <w:szCs w:val="28"/>
        </w:rPr>
        <w:t>:</w:t>
      </w:r>
      <w:r w:rsidRPr="00A94770">
        <w:rPr>
          <w:spacing w:val="-8"/>
          <w:sz w:val="28"/>
          <w:szCs w:val="28"/>
        </w:rPr>
        <w:t xml:space="preserve"> </w:t>
      </w:r>
    </w:p>
    <w:p w:rsidR="00D91071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 Статью 15 Устава изложить в следующей редакции:</w:t>
      </w:r>
    </w:p>
    <w:p w:rsidR="00D91071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«Статья 15. </w:t>
      </w:r>
      <w:r w:rsidRPr="007602F8">
        <w:rPr>
          <w:spacing w:val="-8"/>
          <w:sz w:val="28"/>
          <w:szCs w:val="28"/>
        </w:rPr>
        <w:t>Публичные слушания, общественные обсуждения</w:t>
      </w:r>
      <w:r>
        <w:rPr>
          <w:spacing w:val="-8"/>
          <w:sz w:val="28"/>
          <w:szCs w:val="28"/>
        </w:rPr>
        <w:t>.</w:t>
      </w:r>
    </w:p>
    <w:p w:rsidR="00D91071" w:rsidRPr="00542F61" w:rsidRDefault="00D91071" w:rsidP="00D91071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F61">
        <w:rPr>
          <w:spacing w:val="-8"/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D91071" w:rsidRPr="00542670" w:rsidRDefault="00D91071" w:rsidP="00D91071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91071" w:rsidRDefault="00D91071" w:rsidP="00D91071">
      <w:pPr>
        <w:pStyle w:val="af"/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D91071" w:rsidRDefault="00D91071" w:rsidP="00D91071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На публичные слушания должны выноситься:</w:t>
      </w:r>
    </w:p>
    <w:p w:rsidR="00D91071" w:rsidRDefault="00D91071" w:rsidP="00D91071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spacing w:val="-8"/>
          <w:sz w:val="28"/>
          <w:szCs w:val="28"/>
        </w:rPr>
        <w:t>;</w:t>
      </w:r>
    </w:p>
    <w:p w:rsidR="00D91071" w:rsidRDefault="00D91071" w:rsidP="00D91071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проект местного бюджета и отчет о его исполнении;</w:t>
      </w:r>
    </w:p>
    <w:p w:rsidR="00D91071" w:rsidRDefault="00D91071" w:rsidP="00D91071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651929">
        <w:rPr>
          <w:spacing w:val="-8"/>
          <w:sz w:val="28"/>
          <w:szCs w:val="28"/>
        </w:rPr>
        <w:t>проекты планов и программ разви</w:t>
      </w:r>
      <w:r>
        <w:rPr>
          <w:spacing w:val="-8"/>
          <w:sz w:val="28"/>
          <w:szCs w:val="28"/>
        </w:rPr>
        <w:t>тия муниципального образования</w:t>
      </w:r>
      <w:r w:rsidRPr="00651929">
        <w:rPr>
          <w:spacing w:val="-8"/>
          <w:sz w:val="28"/>
          <w:szCs w:val="28"/>
        </w:rPr>
        <w:t xml:space="preserve">, </w:t>
      </w:r>
      <w:r w:rsidRPr="00651929">
        <w:rPr>
          <w:spacing w:val="-8"/>
          <w:sz w:val="28"/>
          <w:szCs w:val="28"/>
        </w:rPr>
        <w:lastRenderedPageBreak/>
        <w:t>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D91071" w:rsidRDefault="00D91071" w:rsidP="00D91071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проект стратегии социально-экономического развития муниципального образования</w:t>
      </w:r>
      <w:r>
        <w:rPr>
          <w:spacing w:val="-8"/>
          <w:sz w:val="28"/>
          <w:szCs w:val="28"/>
        </w:rPr>
        <w:t>;</w:t>
      </w:r>
    </w:p>
    <w:p w:rsidR="00D91071" w:rsidRPr="00651929" w:rsidRDefault="00D91071" w:rsidP="00D91071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651929">
        <w:rPr>
          <w:spacing w:val="-8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91071" w:rsidRDefault="00D91071" w:rsidP="00D91071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6C2528">
        <w:rPr>
          <w:spacing w:val="-8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91071" w:rsidRPr="00542F61" w:rsidRDefault="00D91071" w:rsidP="00D91071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6C2528">
        <w:rPr>
          <w:spacing w:val="-8"/>
          <w:sz w:val="28"/>
          <w:szCs w:val="28"/>
        </w:rPr>
        <w:t xml:space="preserve">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651929">
        <w:rPr>
          <w:spacing w:val="-8"/>
          <w:sz w:val="28"/>
          <w:szCs w:val="28"/>
        </w:rPr>
        <w:t>Совета народных депутатов Вязниковского района с учетом положений законодательства о градостроительной деятельности</w:t>
      </w:r>
      <w:r w:rsidRPr="006C2528">
        <w:rPr>
          <w:spacing w:val="-8"/>
          <w:sz w:val="28"/>
          <w:szCs w:val="28"/>
        </w:rPr>
        <w:t>.</w:t>
      </w:r>
      <w:r w:rsidRPr="00542F61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>.</w:t>
      </w:r>
    </w:p>
    <w:p w:rsidR="00D91071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1.2. Часть 8 статьи 43 Устава изложить в следующей редакции:</w:t>
      </w:r>
    </w:p>
    <w:p w:rsidR="00D91071" w:rsidRPr="001221CC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«8. </w:t>
      </w:r>
      <w:r w:rsidRPr="001221CC">
        <w:rPr>
          <w:spacing w:val="-8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spacing w:val="-8"/>
          <w:sz w:val="28"/>
          <w:szCs w:val="28"/>
        </w:rPr>
        <w:t xml:space="preserve"> </w:t>
      </w:r>
      <w:r w:rsidRPr="000675F5">
        <w:rPr>
          <w:spacing w:val="-8"/>
          <w:sz w:val="28"/>
          <w:szCs w:val="28"/>
        </w:rPr>
        <w:t>– Вязниковской общественно-политической газете «Маяк»</w:t>
      </w:r>
      <w:r w:rsidRPr="001221CC">
        <w:rPr>
          <w:spacing w:val="-8"/>
          <w:sz w:val="28"/>
          <w:szCs w:val="28"/>
        </w:rPr>
        <w:t>.</w:t>
      </w:r>
    </w:p>
    <w:p w:rsidR="00D91071" w:rsidRPr="000675F5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1221CC">
        <w:rPr>
          <w:spacing w:val="-8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91071" w:rsidRPr="000675F5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0675F5">
        <w:rPr>
          <w:spacing w:val="-8"/>
          <w:sz w:val="28"/>
          <w:szCs w:val="28"/>
        </w:rPr>
        <w:lastRenderedPageBreak/>
        <w:t>Муниципальные правовые акты публикуются, как правило, в одном номере официального издания в течение 14 дней со дня их принятия (издания), за исключением Устава муниципального образования Степанцевское, муниципального правового акта о внесении изменений и дополнений в Устав муниципального образования Степанцевское, которые публикуются в порядке и сроки, указанные в части 5 статьи 44 Устава муниципального образования Степанцевское.</w:t>
      </w:r>
    </w:p>
    <w:p w:rsidR="00D91071" w:rsidRPr="000675F5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0675F5">
        <w:rPr>
          <w:spacing w:val="-8"/>
          <w:sz w:val="28"/>
          <w:szCs w:val="28"/>
        </w:rPr>
        <w:t>Значительный по объему муниципальный правовой акт, который по техническим причинам не может быть опубликован полностью в одном номере официального издания, публикуется в нескольких номерах подряд в течение 30 дней. Днем официального опубликования указанного правового акта является день выхода номера, в котором завершена публикация его полного текста.</w:t>
      </w:r>
    </w:p>
    <w:p w:rsidR="00D91071" w:rsidRPr="000675F5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0675F5">
        <w:rPr>
          <w:spacing w:val="-8"/>
          <w:sz w:val="28"/>
          <w:szCs w:val="28"/>
        </w:rPr>
        <w:t>В случае, если при официальном опубликовании муниципального правового акта были допущены ошибки, опечатки, иные неточности в сравнении с подлинником, то в десятидневный срок со дня обнаружения ошибки, опечатки, иной неточности в том же издании должно быть опубликовано официальное извещение об исправлении ошибки, опечатки или иной неточности и подлинная редакция соответствующих положений указанного муниципального правового акта.</w:t>
      </w:r>
    </w:p>
    <w:p w:rsidR="00A51F60" w:rsidRPr="00A51F60" w:rsidRDefault="00D91071" w:rsidP="00D91071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0675F5">
        <w:rPr>
          <w:spacing w:val="-8"/>
          <w:sz w:val="28"/>
          <w:szCs w:val="28"/>
        </w:rPr>
        <w:t>Муниципальные правовые акты, в которые были внесены изменения, могут быть повторно официально опубликованы в полном объеме с учетом всех изменений.</w:t>
      </w:r>
      <w:r>
        <w:rPr>
          <w:spacing w:val="-8"/>
          <w:sz w:val="28"/>
          <w:szCs w:val="28"/>
        </w:rPr>
        <w:t>».</w:t>
      </w:r>
      <w:bookmarkStart w:id="0" w:name="_GoBack"/>
      <w:bookmarkEnd w:id="0"/>
    </w:p>
    <w:p w:rsidR="001F39EF" w:rsidRPr="007B535D" w:rsidRDefault="001F39EF" w:rsidP="007B535D">
      <w:pPr>
        <w:pStyle w:val="af"/>
        <w:numPr>
          <w:ilvl w:val="0"/>
          <w:numId w:val="11"/>
        </w:numPr>
        <w:spacing w:after="600"/>
        <w:ind w:left="0" w:firstLine="709"/>
        <w:jc w:val="both"/>
        <w:rPr>
          <w:sz w:val="28"/>
          <w:szCs w:val="28"/>
        </w:rPr>
      </w:pPr>
      <w:r w:rsidRPr="007B535D">
        <w:rPr>
          <w:sz w:val="28"/>
          <w:szCs w:val="28"/>
        </w:rPr>
        <w:t xml:space="preserve">Решение вступает в силу </w:t>
      </w:r>
      <w:r w:rsidR="007B535D" w:rsidRPr="007B535D">
        <w:rPr>
          <w:sz w:val="28"/>
          <w:szCs w:val="28"/>
        </w:rPr>
        <w:t>после</w:t>
      </w:r>
      <w:r w:rsidRPr="007B535D">
        <w:rPr>
          <w:sz w:val="28"/>
          <w:szCs w:val="28"/>
        </w:rPr>
        <w:t xml:space="preserve"> его официального опубликования в газете «Маяк». 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Pr="008F5042" w:rsidRDefault="001F39EF" w:rsidP="00CF0375">
      <w:pPr>
        <w:pStyle w:val="af"/>
        <w:ind w:left="0" w:firstLine="709"/>
        <w:rPr>
          <w:sz w:val="24"/>
          <w:szCs w:val="24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Pr="00B603D8">
        <w:rPr>
          <w:color w:val="000000"/>
          <w:sz w:val="28"/>
          <w:szCs w:val="28"/>
        </w:rPr>
        <w:t>Е.В. Павлова</w:t>
      </w:r>
    </w:p>
    <w:sectPr w:rsidR="00D95D7E" w:rsidRPr="008F5042" w:rsidSect="005F532F">
      <w:headerReference w:type="default" r:id="rId8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BA" w:rsidRDefault="00030EBA">
      <w:r>
        <w:separator/>
      </w:r>
    </w:p>
  </w:endnote>
  <w:endnote w:type="continuationSeparator" w:id="0">
    <w:p w:rsidR="00030EBA" w:rsidRDefault="000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BA" w:rsidRDefault="00030EBA">
      <w:r>
        <w:separator/>
      </w:r>
    </w:p>
  </w:footnote>
  <w:footnote w:type="continuationSeparator" w:id="0">
    <w:p w:rsidR="00030EBA" w:rsidRDefault="0003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D91071">
          <w:rPr>
            <w:noProof/>
            <w:sz w:val="24"/>
            <w:szCs w:val="24"/>
          </w:rPr>
          <w:t>3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0DC6AF8"/>
    <w:multiLevelType w:val="hybridMultilevel"/>
    <w:tmpl w:val="9CCEFDB2"/>
    <w:lvl w:ilvl="0" w:tplc="72D4B1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0EBA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669D"/>
    <w:rsid w:val="00361C01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D7A6E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2FC6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35D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4A95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1071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3B5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3CDD-6554-419E-8855-F73AC19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5</cp:revision>
  <cp:lastPrinted>2016-10-04T06:33:00Z</cp:lastPrinted>
  <dcterms:created xsi:type="dcterms:W3CDTF">2018-02-01T08:00:00Z</dcterms:created>
  <dcterms:modified xsi:type="dcterms:W3CDTF">2018-05-31T06:21:00Z</dcterms:modified>
</cp:coreProperties>
</file>