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B2" w:rsidRPr="000622B2" w:rsidRDefault="00C42419" w:rsidP="000622B2">
      <w:pPr>
        <w:spacing w:after="120"/>
        <w:jc w:val="center"/>
        <w:rPr>
          <w:b/>
        </w:rPr>
      </w:pPr>
      <w:r w:rsidRPr="000622B2">
        <w:rPr>
          <w:b/>
        </w:rPr>
        <w:t>ПРАВИЛА БЛАГОУСТРОЙСТВА ТЕРРИТОРИИ МУНИЦИПАЛЬНОГО ОБРАЗОВАНИЯ СТЁПАНЦЕВСКОЕ</w:t>
      </w:r>
    </w:p>
    <w:p w:rsidR="000622B2" w:rsidRPr="000622B2" w:rsidRDefault="000622B2" w:rsidP="000622B2">
      <w:pPr>
        <w:spacing w:after="120"/>
        <w:jc w:val="center"/>
        <w:rPr>
          <w:b/>
        </w:rPr>
      </w:pPr>
      <w:r w:rsidRPr="000622B2">
        <w:rPr>
          <w:b/>
        </w:rPr>
        <w:t>1. ОБЩИЕ ПОЛОЖЕНИЯ</w:t>
      </w:r>
    </w:p>
    <w:p w:rsidR="000622B2" w:rsidRDefault="000622B2" w:rsidP="005E09FA">
      <w:pPr>
        <w:pStyle w:val="a3"/>
        <w:numPr>
          <w:ilvl w:val="0"/>
          <w:numId w:val="1"/>
        </w:numPr>
        <w:spacing w:after="120"/>
        <w:ind w:left="0" w:firstLine="709"/>
        <w:contextualSpacing w:val="0"/>
        <w:jc w:val="both"/>
      </w:pPr>
      <w:r>
        <w:t>Настоящие Правила благоустройства территории муниципального образования Стёпанцевское (далее – Правила) разработаны применительно к особенностям территории поселения (далее – территория поселения) и устанавливают единые нормы и требования в сфере благоустройства, озеленения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Настоящие Правила обязательны для всех юридических и физических лиц, независимо от их организационно-правовой формы.</w:t>
      </w:r>
    </w:p>
    <w:p w:rsidR="000622B2" w:rsidRDefault="000622B2" w:rsidP="005E09FA">
      <w:pPr>
        <w:pStyle w:val="a3"/>
        <w:numPr>
          <w:ilvl w:val="0"/>
          <w:numId w:val="1"/>
        </w:numPr>
        <w:spacing w:after="120"/>
        <w:ind w:left="0" w:firstLine="709"/>
        <w:contextualSpacing w:val="0"/>
        <w:jc w:val="both"/>
      </w:pPr>
      <w: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(в редакции Федерального закона «О внесении изменений в отдельные законодательные акты Российской Федерации» № 361-ФЗ), Федеральным законом от 10.01.2002 № 7-ФЗ «Об охране окружающей среды», Федеральным законом от 24.06.1998 № 89-ФЗ «Об отходах производства и потребления», Постановлением Правительства Российской Федерации от 10.02.1997 № 155 «Об утверждении Правил предоставления услуг по вывозу твёрдых и жидких бытовых отходов», Уставом муниципального образования Стёпанцевское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0622B2" w:rsidRDefault="000622B2" w:rsidP="005E09FA">
      <w:pPr>
        <w:pStyle w:val="a3"/>
        <w:numPr>
          <w:ilvl w:val="0"/>
          <w:numId w:val="2"/>
        </w:numPr>
        <w:spacing w:after="120"/>
        <w:ind w:left="0" w:firstLine="709"/>
        <w:contextualSpacing w:val="0"/>
        <w:jc w:val="both"/>
      </w:pPr>
      <w:r>
        <w:t>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Стёпанцевское.</w:t>
      </w:r>
    </w:p>
    <w:p w:rsidR="00083BFF" w:rsidRDefault="005E09FA" w:rsidP="000622B2">
      <w:pPr>
        <w:spacing w:after="120"/>
        <w:ind w:firstLine="709"/>
        <w:jc w:val="both"/>
      </w:pPr>
      <w:r>
        <w:t xml:space="preserve">1.3. </w:t>
      </w:r>
      <w:r w:rsidR="000622B2">
        <w:t>В Правилах частично, в объеме, необходимом при обеспечении чистоты и порядка, озеленения и благоустройства территории поселения, а также по проектированию и размещению объектов благоустройства применены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2011 года № 613.</w:t>
      </w:r>
    </w:p>
    <w:p w:rsidR="00A42B7F" w:rsidRDefault="00A42B7F" w:rsidP="00AD388C">
      <w:pPr>
        <w:spacing w:after="120"/>
        <w:ind w:firstLine="709"/>
        <w:jc w:val="both"/>
      </w:pPr>
      <w:r>
        <w:t xml:space="preserve">1.4. </w:t>
      </w:r>
      <w:r w:rsidRPr="00A42B7F">
        <w:t>Обязанность выполнения мероприятий (работ) по благоустройству возлагается на собственников земельных участков, зданий, строений и сооружений, собственников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и обслуживанию.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B32E68" w:rsidRDefault="00B32E68" w:rsidP="00AD388C">
      <w:pPr>
        <w:spacing w:after="120"/>
        <w:ind w:firstLine="709"/>
        <w:jc w:val="both"/>
      </w:pPr>
      <w:r w:rsidRPr="00B32E68">
        <w:t>1.5.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муниципального образования Стёпанцевское (далее – администрация).</w:t>
      </w:r>
    </w:p>
    <w:p w:rsidR="00AD388C" w:rsidRDefault="00AD388C" w:rsidP="00AD388C">
      <w:pPr>
        <w:spacing w:after="120"/>
        <w:ind w:firstLine="709"/>
        <w:jc w:val="center"/>
        <w:rPr>
          <w:b/>
          <w:bCs/>
          <w:color w:val="000000" w:themeColor="text1"/>
        </w:rPr>
      </w:pPr>
    </w:p>
    <w:p w:rsidR="00AD388C" w:rsidRDefault="00AD388C" w:rsidP="00AD388C">
      <w:pPr>
        <w:spacing w:after="120"/>
        <w:ind w:firstLine="709"/>
        <w:jc w:val="center"/>
        <w:rPr>
          <w:b/>
          <w:bCs/>
          <w:color w:val="000000" w:themeColor="text1"/>
        </w:rPr>
      </w:pPr>
      <w:r w:rsidRPr="00FE441E">
        <w:rPr>
          <w:b/>
          <w:bCs/>
          <w:color w:val="000000" w:themeColor="text1"/>
        </w:rPr>
        <w:lastRenderedPageBreak/>
        <w:t>2. ОСНОВНЫЕ ПОНЯТИЯ</w:t>
      </w:r>
    </w:p>
    <w:p w:rsidR="00AD388C" w:rsidRDefault="00AD388C" w:rsidP="00AD388C">
      <w:pPr>
        <w:spacing w:after="120"/>
        <w:ind w:firstLine="709"/>
        <w:jc w:val="both"/>
      </w:pPr>
      <w:r w:rsidRPr="00FE441E">
        <w:rPr>
          <w:color w:val="000000" w:themeColor="text1"/>
        </w:rPr>
        <w:t>2.1. В настоящих Правилах используются следующие основные понятия:</w:t>
      </w:r>
    </w:p>
    <w:p w:rsidR="00916A5A" w:rsidRDefault="00916A5A" w:rsidP="00916A5A">
      <w:pPr>
        <w:spacing w:after="120"/>
        <w:ind w:firstLine="709"/>
        <w:jc w:val="both"/>
      </w:pPr>
      <w:r>
        <w:t>2.1.1. Благоустройство территории – система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w:t>
      </w:r>
    </w:p>
    <w:p w:rsidR="00916A5A" w:rsidRDefault="00916A5A" w:rsidP="00F761A5">
      <w:pPr>
        <w:pStyle w:val="a3"/>
        <w:numPr>
          <w:ilvl w:val="0"/>
          <w:numId w:val="4"/>
        </w:numPr>
        <w:tabs>
          <w:tab w:val="left" w:pos="966"/>
        </w:tabs>
        <w:spacing w:after="120"/>
        <w:ind w:left="0" w:firstLine="709"/>
        <w:jc w:val="both"/>
      </w:pPr>
      <w:r>
        <w:t>организация уборки территории муниципального образования Стёпанцевское;</w:t>
      </w:r>
    </w:p>
    <w:p w:rsidR="00916A5A" w:rsidRDefault="00916A5A" w:rsidP="00F761A5">
      <w:pPr>
        <w:pStyle w:val="a3"/>
        <w:numPr>
          <w:ilvl w:val="0"/>
          <w:numId w:val="4"/>
        </w:numPr>
        <w:tabs>
          <w:tab w:val="left" w:pos="966"/>
        </w:tabs>
        <w:spacing w:after="120"/>
        <w:ind w:left="0" w:firstLine="709"/>
        <w:jc w:val="both"/>
      </w:pPr>
      <w:r>
        <w:t>организация сбора и вывоза бытовых отходов и мусора;</w:t>
      </w:r>
    </w:p>
    <w:p w:rsidR="00916A5A" w:rsidRDefault="00916A5A" w:rsidP="00F761A5">
      <w:pPr>
        <w:pStyle w:val="a3"/>
        <w:numPr>
          <w:ilvl w:val="0"/>
          <w:numId w:val="4"/>
        </w:numPr>
        <w:tabs>
          <w:tab w:val="left" w:pos="966"/>
        </w:tabs>
        <w:spacing w:after="120"/>
        <w:ind w:left="0" w:firstLine="709"/>
        <w:jc w:val="both"/>
      </w:pPr>
      <w:r>
        <w:t>обеспечение надлежащего содержания объектов благоустройства их собственниками, владельцами, пользователями;</w:t>
      </w:r>
    </w:p>
    <w:p w:rsidR="00916A5A" w:rsidRDefault="00916A5A" w:rsidP="00F761A5">
      <w:pPr>
        <w:pStyle w:val="a3"/>
        <w:numPr>
          <w:ilvl w:val="0"/>
          <w:numId w:val="4"/>
        </w:numPr>
        <w:tabs>
          <w:tab w:val="left" w:pos="966"/>
        </w:tabs>
        <w:spacing w:after="120"/>
        <w:ind w:left="0" w:firstLine="709"/>
        <w:jc w:val="both"/>
      </w:pPr>
      <w:r>
        <w:t>прокладка, переустройство, ремонт и содержание подземных коммуникаций на территориях общего пользования;</w:t>
      </w:r>
    </w:p>
    <w:p w:rsidR="00916A5A" w:rsidRDefault="00916A5A" w:rsidP="00F761A5">
      <w:pPr>
        <w:pStyle w:val="a3"/>
        <w:numPr>
          <w:ilvl w:val="0"/>
          <w:numId w:val="4"/>
        </w:numPr>
        <w:tabs>
          <w:tab w:val="left" w:pos="966"/>
        </w:tabs>
        <w:spacing w:after="120"/>
        <w:ind w:left="0" w:firstLine="709"/>
        <w:jc w:val="both"/>
      </w:pPr>
      <w:r>
        <w:t>создание условий для производства строительных работ;</w:t>
      </w:r>
    </w:p>
    <w:p w:rsidR="00916A5A" w:rsidRDefault="00916A5A" w:rsidP="00F761A5">
      <w:pPr>
        <w:pStyle w:val="a3"/>
        <w:numPr>
          <w:ilvl w:val="0"/>
          <w:numId w:val="4"/>
        </w:numPr>
        <w:tabs>
          <w:tab w:val="left" w:pos="966"/>
        </w:tabs>
        <w:spacing w:after="120"/>
        <w:ind w:left="0" w:firstLine="709"/>
        <w:jc w:val="both"/>
      </w:pPr>
      <w:r>
        <w:t xml:space="preserve">озеленение территории. </w:t>
      </w:r>
    </w:p>
    <w:p w:rsidR="00AD388C" w:rsidRDefault="00916A5A" w:rsidP="00916A5A">
      <w:pPr>
        <w:spacing w:after="120"/>
        <w:ind w:firstLine="709"/>
        <w:jc w:val="both"/>
      </w:pPr>
      <w:r>
        <w:t>2.1.2.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E5B80" w:rsidRDefault="00BE5B80" w:rsidP="00916A5A">
      <w:pPr>
        <w:spacing w:after="120"/>
        <w:ind w:firstLine="709"/>
        <w:jc w:val="both"/>
      </w:pPr>
      <w:r w:rsidRPr="00BE5B80">
        <w:t>2.1.3. Объекты благоустройства территории – территории поселения, на которых осуществляется деятельность по благоустройству:</w:t>
      </w:r>
    </w:p>
    <w:p w:rsidR="00F761A5" w:rsidRDefault="00BE5B80" w:rsidP="00F761A5">
      <w:pPr>
        <w:pStyle w:val="a3"/>
        <w:numPr>
          <w:ilvl w:val="0"/>
          <w:numId w:val="5"/>
        </w:numPr>
        <w:tabs>
          <w:tab w:val="left" w:pos="1008"/>
        </w:tabs>
        <w:spacing w:after="120"/>
        <w:ind w:left="0" w:firstLine="709"/>
        <w:jc w:val="both"/>
      </w:pPr>
      <w:r w:rsidRPr="00BE5B80">
        <w:t>площадки, дворы</w:t>
      </w:r>
      <w:r w:rsidR="00F761A5">
        <w:t>;</w:t>
      </w:r>
    </w:p>
    <w:p w:rsidR="00F761A5" w:rsidRDefault="00BE5B80" w:rsidP="00F761A5">
      <w:pPr>
        <w:pStyle w:val="a3"/>
        <w:numPr>
          <w:ilvl w:val="0"/>
          <w:numId w:val="5"/>
        </w:numPr>
        <w:tabs>
          <w:tab w:val="left" w:pos="1008"/>
        </w:tabs>
        <w:spacing w:after="120"/>
        <w:ind w:left="0" w:firstLine="709"/>
        <w:jc w:val="both"/>
      </w:pPr>
      <w:r w:rsidRPr="00BE5B80">
        <w:t>функционально-планировочные образования</w:t>
      </w:r>
      <w:r w:rsidR="00F761A5">
        <w:t>;</w:t>
      </w:r>
    </w:p>
    <w:p w:rsidR="00F761A5" w:rsidRDefault="00BE5B80" w:rsidP="00F761A5">
      <w:pPr>
        <w:pStyle w:val="a3"/>
        <w:numPr>
          <w:ilvl w:val="0"/>
          <w:numId w:val="5"/>
        </w:numPr>
        <w:tabs>
          <w:tab w:val="left" w:pos="1008"/>
        </w:tabs>
        <w:spacing w:after="120"/>
        <w:ind w:left="0" w:firstLine="709"/>
        <w:jc w:val="both"/>
      </w:pPr>
      <w:r w:rsidRPr="00BE5B80">
        <w:t>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F761A5">
        <w:t>;</w:t>
      </w:r>
    </w:p>
    <w:p w:rsidR="00F761A5" w:rsidRDefault="00F761A5" w:rsidP="00F761A5">
      <w:pPr>
        <w:pStyle w:val="a3"/>
        <w:numPr>
          <w:ilvl w:val="0"/>
          <w:numId w:val="5"/>
        </w:numPr>
        <w:tabs>
          <w:tab w:val="left" w:pos="1008"/>
        </w:tabs>
        <w:spacing w:after="120"/>
        <w:ind w:left="0" w:firstLine="709"/>
        <w:jc w:val="both"/>
      </w:pPr>
      <w:r>
        <w:t>зеленые насаждения: парки, скверы, бульвары, сады общего пользования, зеленые насаждения на улицах;</w:t>
      </w:r>
    </w:p>
    <w:p w:rsidR="00F761A5" w:rsidRDefault="00F761A5" w:rsidP="00F761A5">
      <w:pPr>
        <w:pStyle w:val="a3"/>
        <w:numPr>
          <w:ilvl w:val="0"/>
          <w:numId w:val="5"/>
        </w:numPr>
        <w:tabs>
          <w:tab w:val="left" w:pos="1008"/>
        </w:tabs>
        <w:spacing w:after="120"/>
        <w:ind w:left="0" w:firstLine="709"/>
        <w:jc w:val="both"/>
      </w:pPr>
      <w:r>
        <w:t>малые архитектурные формы (МАФ);</w:t>
      </w:r>
    </w:p>
    <w:p w:rsidR="00F761A5" w:rsidRDefault="00F761A5" w:rsidP="00F761A5">
      <w:pPr>
        <w:pStyle w:val="a3"/>
        <w:numPr>
          <w:ilvl w:val="0"/>
          <w:numId w:val="5"/>
        </w:numPr>
        <w:tabs>
          <w:tab w:val="left" w:pos="1008"/>
        </w:tabs>
        <w:spacing w:after="120"/>
        <w:ind w:left="0" w:firstLine="709"/>
        <w:jc w:val="both"/>
      </w:pPr>
      <w:r>
        <w:t>некапитальные сооружения;</w:t>
      </w:r>
    </w:p>
    <w:p w:rsidR="00F761A5" w:rsidRDefault="00F761A5" w:rsidP="00F761A5">
      <w:pPr>
        <w:pStyle w:val="a3"/>
        <w:numPr>
          <w:ilvl w:val="0"/>
          <w:numId w:val="5"/>
        </w:numPr>
        <w:tabs>
          <w:tab w:val="left" w:pos="1008"/>
        </w:tabs>
        <w:spacing w:after="120"/>
        <w:ind w:left="0" w:firstLine="709"/>
        <w:jc w:val="both"/>
      </w:pPr>
      <w:r>
        <w:t>элементы праздничного оформления, наружная реклама и информация;</w:t>
      </w:r>
    </w:p>
    <w:p w:rsidR="00F761A5" w:rsidRDefault="00F761A5" w:rsidP="00F761A5">
      <w:pPr>
        <w:pStyle w:val="a3"/>
        <w:numPr>
          <w:ilvl w:val="0"/>
          <w:numId w:val="5"/>
        </w:numPr>
        <w:tabs>
          <w:tab w:val="left" w:pos="1008"/>
        </w:tabs>
        <w:spacing w:after="120"/>
        <w:ind w:left="0" w:firstLine="709"/>
        <w:jc w:val="both"/>
      </w:pPr>
      <w:r>
        <w:t>уличное освещение;</w:t>
      </w:r>
    </w:p>
    <w:p w:rsidR="00F761A5" w:rsidRDefault="00F761A5" w:rsidP="00F761A5">
      <w:pPr>
        <w:pStyle w:val="a3"/>
        <w:numPr>
          <w:ilvl w:val="0"/>
          <w:numId w:val="5"/>
        </w:numPr>
        <w:tabs>
          <w:tab w:val="left" w:pos="1008"/>
        </w:tabs>
        <w:spacing w:after="120"/>
        <w:ind w:left="0" w:firstLine="709"/>
        <w:jc w:val="both"/>
      </w:pPr>
      <w:r>
        <w:t>элементы простейшего водоснабжения: шахтные и металлические колодцы, противопожарные водоемы;</w:t>
      </w:r>
    </w:p>
    <w:p w:rsidR="00F761A5" w:rsidRDefault="00F761A5" w:rsidP="00F761A5">
      <w:pPr>
        <w:pStyle w:val="a3"/>
        <w:numPr>
          <w:ilvl w:val="0"/>
          <w:numId w:val="5"/>
        </w:numPr>
        <w:tabs>
          <w:tab w:val="left" w:pos="1008"/>
        </w:tabs>
        <w:spacing w:after="120"/>
        <w:ind w:left="0" w:firstLine="709"/>
        <w:jc w:val="both"/>
      </w:pPr>
      <w:r>
        <w:t>кладбища;</w:t>
      </w:r>
    </w:p>
    <w:p w:rsidR="00F761A5" w:rsidRDefault="00F761A5" w:rsidP="00F761A5">
      <w:pPr>
        <w:pStyle w:val="a3"/>
        <w:numPr>
          <w:ilvl w:val="0"/>
          <w:numId w:val="5"/>
        </w:numPr>
        <w:tabs>
          <w:tab w:val="left" w:pos="1008"/>
        </w:tabs>
        <w:spacing w:after="120"/>
        <w:ind w:left="0" w:firstLine="709"/>
        <w:jc w:val="both"/>
      </w:pPr>
      <w:r w:rsidRPr="00BE5B80">
        <w:t>другие территории поселения.</w:t>
      </w:r>
    </w:p>
    <w:p w:rsidR="006666F0" w:rsidRDefault="006666F0" w:rsidP="00F66165">
      <w:pPr>
        <w:tabs>
          <w:tab w:val="left" w:pos="1008"/>
        </w:tabs>
        <w:spacing w:after="120"/>
        <w:ind w:firstLine="709"/>
        <w:jc w:val="both"/>
      </w:pPr>
      <w:r w:rsidRPr="006666F0">
        <w:t>2.1.4.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w:t>
      </w:r>
      <w:r w:rsidR="00F66165">
        <w:t>ления и охрану окружающей среды.</w:t>
      </w:r>
    </w:p>
    <w:p w:rsidR="00F761A5" w:rsidRDefault="00F66165" w:rsidP="000C5C70">
      <w:pPr>
        <w:tabs>
          <w:tab w:val="left" w:pos="1008"/>
        </w:tabs>
        <w:spacing w:after="120"/>
        <w:ind w:firstLine="709"/>
        <w:jc w:val="both"/>
      </w:pPr>
      <w:r>
        <w:t xml:space="preserve">2.1.5. Озеленение территории – система организационно-экономических, архитектурно-планировочных и агротехнических мероприятий, направленных на посадку, учет, охрану, </w:t>
      </w:r>
      <w:r w:rsidR="000C5C70">
        <w:t>поддержание ранее созданной или изначально существующей природной среды на территории муниципального образования.</w:t>
      </w:r>
    </w:p>
    <w:p w:rsidR="00605D41" w:rsidRDefault="00605D41" w:rsidP="000C5C70">
      <w:pPr>
        <w:tabs>
          <w:tab w:val="left" w:pos="1008"/>
        </w:tabs>
        <w:spacing w:after="120"/>
        <w:ind w:firstLine="709"/>
        <w:jc w:val="both"/>
      </w:pPr>
      <w:r w:rsidRPr="00605D41">
        <w:t>2.1.6. Зелёные насаждения – древесно-кустарниковая растительность естественного и искусственного происхождения, выполняющая архитектурно-планировочные и санитарно-гигиенические функции</w:t>
      </w:r>
      <w:r>
        <w:t>.</w:t>
      </w:r>
    </w:p>
    <w:p w:rsidR="003021A1" w:rsidRDefault="003021A1" w:rsidP="000C5C70">
      <w:pPr>
        <w:tabs>
          <w:tab w:val="left" w:pos="1008"/>
        </w:tabs>
        <w:spacing w:after="120"/>
        <w:ind w:firstLine="709"/>
        <w:jc w:val="both"/>
      </w:pPr>
      <w:r w:rsidRPr="003021A1">
        <w:lastRenderedPageBreak/>
        <w:t xml:space="preserve">2.1.7. </w:t>
      </w:r>
      <w:r>
        <w:t>Места (т</w:t>
      </w:r>
      <w:r w:rsidRPr="003021A1">
        <w:t>ерритории</w:t>
      </w:r>
      <w:r>
        <w:t>)</w:t>
      </w:r>
      <w:r w:rsidRPr="003021A1">
        <w:t xml:space="preserve"> общего пользования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r>
        <w:t>.</w:t>
      </w:r>
      <w:r w:rsidR="00E0719A">
        <w:t xml:space="preserve"> </w:t>
      </w:r>
      <w:r w:rsidR="00E0719A" w:rsidRPr="00E0719A">
        <w:t>Администрация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1400C" w:rsidRDefault="0071400C" w:rsidP="0071400C">
      <w:pPr>
        <w:tabs>
          <w:tab w:val="left" w:pos="1008"/>
        </w:tabs>
        <w:spacing w:after="120"/>
        <w:ind w:firstLine="709"/>
        <w:jc w:val="both"/>
      </w:pPr>
      <w:r>
        <w:t>2.1.8. Закрепленная территория – территория, включающая в себя предоставленную территорию и прилегающую территорию:</w:t>
      </w:r>
    </w:p>
    <w:p w:rsidR="0071400C" w:rsidRDefault="0071400C" w:rsidP="0071400C">
      <w:pPr>
        <w:pStyle w:val="a3"/>
        <w:numPr>
          <w:ilvl w:val="0"/>
          <w:numId w:val="6"/>
        </w:numPr>
        <w:tabs>
          <w:tab w:val="left" w:pos="1008"/>
        </w:tabs>
        <w:spacing w:after="120"/>
        <w:ind w:left="0" w:firstLine="709"/>
        <w:jc w:val="both"/>
      </w:pPr>
      <w:r>
        <w:t>предоставленная территория - земельный участок, предоставленный лицам, указанным в пункте 1.4. в соответствии с действующим законодательством в границах, установленных кадастровым планом (паспортом);</w:t>
      </w:r>
    </w:p>
    <w:p w:rsidR="0071400C" w:rsidRDefault="0071400C" w:rsidP="0071400C">
      <w:pPr>
        <w:pStyle w:val="a3"/>
        <w:numPr>
          <w:ilvl w:val="0"/>
          <w:numId w:val="6"/>
        </w:numPr>
        <w:tabs>
          <w:tab w:val="left" w:pos="1008"/>
        </w:tabs>
        <w:spacing w:after="120"/>
        <w:ind w:left="0" w:firstLine="709"/>
        <w:jc w:val="both"/>
      </w:pPr>
      <w:r>
        <w:t>прилегающая территория – участок территории, являющийся, как правило, смежным с предоставленной территорией и находящийся в границах, установленных администрацией. Такие границы указываются на схеме прилегающей территории, которая оформляется администрацией по своей инициативе либо по инициативе заявителя. Схема может быть изготовлена как для одного объекта, так и для группы объектов (например, многоквартирных домов, имеющих общую контейнерную площадку и т.д.).</w:t>
      </w:r>
    </w:p>
    <w:p w:rsidR="0071400C" w:rsidRDefault="0071400C" w:rsidP="0071400C">
      <w:pPr>
        <w:tabs>
          <w:tab w:val="left" w:pos="1008"/>
        </w:tabs>
        <w:spacing w:after="120"/>
        <w:ind w:firstLine="709"/>
        <w:jc w:val="both"/>
      </w:pPr>
      <w:r>
        <w:t>В случае отсутствия схемы устанавливаются следующие границы прилегающей территории:</w:t>
      </w:r>
    </w:p>
    <w:p w:rsidR="0071400C" w:rsidRDefault="0071400C" w:rsidP="005744E5">
      <w:pPr>
        <w:pStyle w:val="a3"/>
        <w:numPr>
          <w:ilvl w:val="0"/>
          <w:numId w:val="7"/>
        </w:numPr>
        <w:tabs>
          <w:tab w:val="left" w:pos="1008"/>
        </w:tabs>
        <w:spacing w:after="120"/>
        <w:ind w:left="0" w:firstLine="709"/>
        <w:jc w:val="both"/>
      </w:pPr>
      <w:r>
        <w:t>территории многоквартирных домов в длину – на протяжении всего земельного участка, на котором располагается дом, включая половину территории разрывов между домами, в ширину – до проезжей части, включая 0,5 метра проезжей части у борта при отсутствии газонов – за УК, ЖСК, ТСЖ и организациями, уполномоченными обслуживать жилищный фонд, либо обслуживающих его по договорам. Обязанность по содержанию территории, образованной границами земельных  участков нескольких рядом расположенных многоквартирных домов, возлагается на указанные организации пропорционально площади земельных участков образующих данную территорию;</w:t>
      </w:r>
    </w:p>
    <w:p w:rsidR="0071400C" w:rsidRDefault="0071400C" w:rsidP="005744E5">
      <w:pPr>
        <w:pStyle w:val="a3"/>
        <w:numPr>
          <w:ilvl w:val="0"/>
          <w:numId w:val="7"/>
        </w:numPr>
        <w:tabs>
          <w:tab w:val="left" w:pos="1008"/>
        </w:tabs>
        <w:spacing w:after="120"/>
        <w:ind w:left="0" w:firstLine="709"/>
        <w:jc w:val="both"/>
      </w:pPr>
      <w:r>
        <w:t>за учреждениями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и прилегающая территория;</w:t>
      </w:r>
    </w:p>
    <w:p w:rsidR="0071400C" w:rsidRDefault="0071400C" w:rsidP="005744E5">
      <w:pPr>
        <w:pStyle w:val="a3"/>
        <w:numPr>
          <w:ilvl w:val="0"/>
          <w:numId w:val="7"/>
        </w:numPr>
        <w:tabs>
          <w:tab w:val="left" w:pos="1008"/>
        </w:tabs>
        <w:spacing w:after="120"/>
        <w:ind w:left="0" w:firstLine="709"/>
        <w:jc w:val="both"/>
      </w:pPr>
      <w:r>
        <w:t>лица, эксплуатирующие встроенные нежилые помещения в многоквартирных жилых домах, осуществляют санитарную очистку земельного участка, выделенного для эксплуатации жилого фонда, пропорционально занимаемым площадям. Участок для санитарной очистки определяется собственниками жилого фонда. В случае размещения нежилого помещения (магазина, офиса и т.д.) на первом этаже многоквартирного жилого дома с отдельным выходом на земельный участок, указанные лица осуществляют санитарную очистку прилегающего земельного участка в длину – от входа в нежилое помещение до проезжей части, в ширину – соразмерно занимаемому нежилому помещению с прилегающей к ней пятиметровой зоной, при этом, если нежилые помещения, расположенные в многоквартирном доме, граничат между собой или расстояние между ними составляет менее 10 метров, ширина санитарной очистки определяется границей их соединения или серединой расстояния между данными нежилыми помещениями;</w:t>
      </w:r>
    </w:p>
    <w:p w:rsidR="0071400C" w:rsidRDefault="0071400C" w:rsidP="005744E5">
      <w:pPr>
        <w:pStyle w:val="a3"/>
        <w:numPr>
          <w:ilvl w:val="0"/>
          <w:numId w:val="7"/>
        </w:numPr>
        <w:tabs>
          <w:tab w:val="left" w:pos="1008"/>
        </w:tabs>
        <w:spacing w:after="120"/>
        <w:ind w:left="0" w:firstLine="709"/>
        <w:jc w:val="both"/>
      </w:pPr>
      <w:r>
        <w:t>за организациями промышленности, торговли и общественного питания, транспорта, заправочными станциями – территории в границах отведенного земельного участка и прилегающая к ним десятиметровая зона вокруг них;</w:t>
      </w:r>
    </w:p>
    <w:p w:rsidR="0071400C" w:rsidRDefault="0071400C" w:rsidP="005744E5">
      <w:pPr>
        <w:pStyle w:val="a3"/>
        <w:numPr>
          <w:ilvl w:val="0"/>
          <w:numId w:val="7"/>
        </w:numPr>
        <w:tabs>
          <w:tab w:val="left" w:pos="1008"/>
        </w:tabs>
        <w:spacing w:after="120"/>
        <w:ind w:left="0" w:firstLine="709"/>
        <w:jc w:val="both"/>
      </w:pPr>
      <w:r>
        <w:t>за собственниками частных домовладений – территории в границах выделенного земельного участка, включая территорию до середины улицы, при односторонней застройке – на всю ширину проезжей части и десять метров за ней;</w:t>
      </w:r>
    </w:p>
    <w:p w:rsidR="0071400C" w:rsidRDefault="0071400C" w:rsidP="005744E5">
      <w:pPr>
        <w:pStyle w:val="a3"/>
        <w:numPr>
          <w:ilvl w:val="0"/>
          <w:numId w:val="7"/>
        </w:numPr>
        <w:tabs>
          <w:tab w:val="left" w:pos="1008"/>
        </w:tabs>
        <w:spacing w:after="120"/>
        <w:ind w:left="0" w:firstLine="709"/>
        <w:jc w:val="both"/>
      </w:pPr>
      <w:r>
        <w:t xml:space="preserve">за организациями мелкорозничной торговли (палатки, лотки, ларьки, киоски, павильоны, летние кафе и другие объекты временной уличной торговли) – территории </w:t>
      </w:r>
      <w:r>
        <w:lastRenderedPageBreak/>
        <w:t>отведенного земельного участка и прилегающая территория на расстоянии 10 метров от внешней границы закрепленного участка;</w:t>
      </w:r>
    </w:p>
    <w:p w:rsidR="0071400C" w:rsidRDefault="0071400C" w:rsidP="005744E5">
      <w:pPr>
        <w:pStyle w:val="a3"/>
        <w:numPr>
          <w:ilvl w:val="0"/>
          <w:numId w:val="7"/>
        </w:numPr>
        <w:tabs>
          <w:tab w:val="left" w:pos="1008"/>
        </w:tabs>
        <w:spacing w:after="120"/>
        <w:ind w:left="0" w:firstLine="709"/>
        <w:jc w:val="both"/>
      </w:pPr>
      <w:r>
        <w:t>за рынками, организациями торговли и общественного питания  (рестораны, кафе, магазины) заправочными станциями, расположенными в пределах придорожных полос автомобильных дорог – территории в границах отведенного земельного участка, подъезды к ним и прилегающая территория на расстоянии 5 метров;</w:t>
      </w:r>
    </w:p>
    <w:p w:rsidR="0071400C" w:rsidRDefault="0071400C" w:rsidP="005744E5">
      <w:pPr>
        <w:pStyle w:val="a3"/>
        <w:numPr>
          <w:ilvl w:val="0"/>
          <w:numId w:val="7"/>
        </w:numPr>
        <w:tabs>
          <w:tab w:val="left" w:pos="1008"/>
        </w:tabs>
        <w:spacing w:after="120"/>
        <w:ind w:left="0" w:firstLine="709"/>
        <w:jc w:val="both"/>
      </w:pPr>
      <w:r>
        <w:t>за гаражными кооперативами – территории в пределах земельного участка и прилегающая территория на расстоянии 10 метров;</w:t>
      </w:r>
    </w:p>
    <w:p w:rsidR="0071400C" w:rsidRDefault="0071400C" w:rsidP="005744E5">
      <w:pPr>
        <w:pStyle w:val="a3"/>
        <w:numPr>
          <w:ilvl w:val="0"/>
          <w:numId w:val="7"/>
        </w:numPr>
        <w:tabs>
          <w:tab w:val="left" w:pos="1008"/>
        </w:tabs>
        <w:spacing w:after="120"/>
        <w:ind w:left="0" w:firstLine="709"/>
        <w:jc w:val="both"/>
      </w:pPr>
      <w:r>
        <w:t>за садоводческими, огородническими и дачными некоммерческими объединениями граждан – территория отведенного земельного участка и прилегающая территория на расстоянии 10 метров;</w:t>
      </w:r>
    </w:p>
    <w:p w:rsidR="0071400C" w:rsidRDefault="0071400C" w:rsidP="005744E5">
      <w:pPr>
        <w:pStyle w:val="a3"/>
        <w:numPr>
          <w:ilvl w:val="0"/>
          <w:numId w:val="7"/>
        </w:numPr>
        <w:tabs>
          <w:tab w:val="left" w:pos="1008"/>
        </w:tabs>
        <w:spacing w:after="120"/>
        <w:ind w:left="0" w:firstLine="709"/>
        <w:jc w:val="both"/>
      </w:pPr>
      <w:r>
        <w:t>за организациями, в ведении которых находятся сооружения коммунального назначения, территория отведенного земельного участка и прилегающая территория на расстоянии 10 метров по периметру;</w:t>
      </w:r>
    </w:p>
    <w:p w:rsidR="0071400C" w:rsidRDefault="0071400C" w:rsidP="005744E5">
      <w:pPr>
        <w:pStyle w:val="a3"/>
        <w:numPr>
          <w:ilvl w:val="0"/>
          <w:numId w:val="7"/>
        </w:numPr>
        <w:tabs>
          <w:tab w:val="left" w:pos="1008"/>
        </w:tabs>
        <w:spacing w:after="120"/>
        <w:ind w:left="0" w:firstLine="709"/>
        <w:jc w:val="both"/>
      </w:pPr>
      <w:r>
        <w:t>за собственниками, лицами, в управлении которых находятся инженерные сооружения, работающие в автоматическом режиме (без обслуживающего персонала) – территория инженерных сооружений и пятиметровая зона вокруг них;</w:t>
      </w:r>
    </w:p>
    <w:p w:rsidR="0071400C" w:rsidRDefault="0071400C" w:rsidP="005744E5">
      <w:pPr>
        <w:pStyle w:val="a3"/>
        <w:numPr>
          <w:ilvl w:val="0"/>
          <w:numId w:val="7"/>
        </w:numPr>
        <w:tabs>
          <w:tab w:val="left" w:pos="1008"/>
        </w:tabs>
        <w:spacing w:after="120"/>
        <w:ind w:left="0" w:firstLine="709"/>
        <w:jc w:val="both"/>
      </w:pPr>
      <w:r>
        <w:t>содержание мест захоронения (кладбищ), мемориалов – за организацией, осуществляющей обслуживание объекта, в пределах землеотвода и прилегающая территория на расстоянии 10 метров;</w:t>
      </w:r>
    </w:p>
    <w:p w:rsidR="0071400C" w:rsidRDefault="0071400C" w:rsidP="005744E5">
      <w:pPr>
        <w:pStyle w:val="a3"/>
        <w:numPr>
          <w:ilvl w:val="0"/>
          <w:numId w:val="7"/>
        </w:numPr>
        <w:tabs>
          <w:tab w:val="left" w:pos="1008"/>
        </w:tabs>
        <w:spacing w:after="120"/>
        <w:ind w:left="0" w:firstLine="709"/>
        <w:jc w:val="both"/>
      </w:pPr>
      <w:r>
        <w:t xml:space="preserve">содержание контейнерных площадок, бункеров-наполнителей и прилегающей территории на расстоянии 5 метров возлагается на юридических лиц, индивидуальных предпринимателей и физических лиц, которым </w:t>
      </w:r>
      <w:r w:rsidR="005744E5">
        <w:t>соответствующие</w:t>
      </w:r>
      <w:r>
        <w:t xml:space="preserve"> объекты принадлежат на праве собственности, аренды или ином вещевом праве, либо в управлении которых они находятся, либо на организации заключившие договоры с юридическими или физическими лицами на вывоз мусора с этих контейнерных площадок.</w:t>
      </w:r>
    </w:p>
    <w:p w:rsidR="00E47C65" w:rsidRDefault="00E47C65" w:rsidP="00E47C65">
      <w:pPr>
        <w:spacing w:after="120"/>
        <w:ind w:firstLine="709"/>
        <w:jc w:val="both"/>
      </w:pPr>
      <w:r w:rsidRPr="00E47C65">
        <w:t>2.1.10.</w:t>
      </w:r>
      <w:r>
        <w:t xml:space="preserve"> Твердые</w:t>
      </w:r>
      <w:r w:rsidRPr="00E47C65">
        <w:t xml:space="preserve"> </w:t>
      </w:r>
      <w:r>
        <w:t>б</w:t>
      </w:r>
      <w:r w:rsidRPr="00E47C65">
        <w:t>ытовые отходы – отходы потребления, образовавшиеся в процессе жизнедеятельности населения, а также товары, утратившие свои потребительские свойства в результате этого процесса</w:t>
      </w:r>
      <w:r>
        <w:t>.</w:t>
      </w:r>
    </w:p>
    <w:p w:rsidR="00E47C65" w:rsidRDefault="00E47C65" w:rsidP="00E47C65">
      <w:pPr>
        <w:spacing w:after="120"/>
        <w:ind w:firstLine="709"/>
        <w:jc w:val="both"/>
      </w:pPr>
      <w:r w:rsidRPr="00E47C65">
        <w:t>2.1.11. Промышленные отходы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r>
        <w:t>.</w:t>
      </w:r>
    </w:p>
    <w:p w:rsidR="00324BB0" w:rsidRDefault="00E47C65" w:rsidP="00324BB0">
      <w:pPr>
        <w:spacing w:after="120"/>
        <w:ind w:firstLine="709"/>
        <w:jc w:val="both"/>
      </w:pPr>
      <w:r w:rsidRPr="00E47C65">
        <w:t>2.1.12. Отходы – бытовые и промышленные отходы</w:t>
      </w:r>
      <w:r>
        <w:t>.</w:t>
      </w:r>
    </w:p>
    <w:p w:rsidR="00324BB0" w:rsidRDefault="00324BB0" w:rsidP="00324BB0">
      <w:pPr>
        <w:spacing w:after="120"/>
        <w:ind w:firstLine="709"/>
        <w:jc w:val="both"/>
      </w:pPr>
      <w:r>
        <w:t>2.1.13. Сбор отходов – деятельность, направленная на удаление отходов из мест их временного накопления в специально отведенные места.</w:t>
      </w:r>
    </w:p>
    <w:p w:rsidR="00324BB0" w:rsidRDefault="00324BB0" w:rsidP="00324BB0">
      <w:pPr>
        <w:spacing w:after="120"/>
        <w:ind w:firstLine="709"/>
        <w:jc w:val="both"/>
      </w:pPr>
      <w:r>
        <w:t>2.1.14. Вывоз отходов – деятельность по перемещению отходов от мест сбора к местам их утилизации, переработки, обезвреживания и размещения.</w:t>
      </w:r>
    </w:p>
    <w:p w:rsidR="00324BB0" w:rsidRDefault="00324BB0" w:rsidP="00324BB0">
      <w:pPr>
        <w:spacing w:after="120"/>
        <w:ind w:firstLine="709"/>
        <w:jc w:val="both"/>
      </w:pPr>
      <w:r>
        <w:t>Бестарный вывоз отходов – вывоз отходов, складируемых в специально отведенных местах, осуществляемый ручным способом уборки.</w:t>
      </w:r>
    </w:p>
    <w:p w:rsidR="005927EB" w:rsidRDefault="005927EB" w:rsidP="005927EB">
      <w:pPr>
        <w:spacing w:after="120"/>
        <w:ind w:firstLine="709"/>
        <w:jc w:val="both"/>
      </w:pPr>
      <w:r>
        <w:t>2.1.16. 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 и т.д.).</w:t>
      </w:r>
    </w:p>
    <w:p w:rsidR="00421C91" w:rsidRDefault="00717265" w:rsidP="005927EB">
      <w:pPr>
        <w:spacing w:after="120"/>
        <w:ind w:firstLine="709"/>
        <w:jc w:val="both"/>
      </w:pPr>
      <w:r>
        <w:t xml:space="preserve">2.1.17. </w:t>
      </w:r>
      <w:r w:rsidRPr="00717265">
        <w:t>Брошенное транспортное средство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16480" w:rsidRDefault="00C16480" w:rsidP="005927EB">
      <w:pPr>
        <w:spacing w:after="120"/>
        <w:ind w:firstLine="709"/>
        <w:jc w:val="both"/>
      </w:pPr>
      <w:r w:rsidRPr="00C16480">
        <w:lastRenderedPageBreak/>
        <w:t>2.1.18. Владелец объекта – лицо, которому объект принадлежит на праве собственности, праве хозяйственного ведения, праве оперативного управления.</w:t>
      </w:r>
    </w:p>
    <w:p w:rsidR="00C16480" w:rsidRDefault="00C16480" w:rsidP="005927EB">
      <w:pPr>
        <w:spacing w:after="120"/>
        <w:ind w:firstLine="709"/>
        <w:jc w:val="both"/>
      </w:pPr>
      <w:r w:rsidRPr="00C16480">
        <w:t>2.1.19. Временный объект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7A7FA7" w:rsidRDefault="007A7FA7" w:rsidP="005927EB">
      <w:pPr>
        <w:spacing w:after="120"/>
        <w:ind w:firstLine="709"/>
        <w:jc w:val="both"/>
      </w:pPr>
      <w:r w:rsidRPr="007A7FA7">
        <w:t>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другие объекты некапитального характера.</w:t>
      </w:r>
    </w:p>
    <w:p w:rsidR="00D935CA" w:rsidRDefault="00D935CA" w:rsidP="005927EB">
      <w:pPr>
        <w:spacing w:after="120"/>
        <w:ind w:firstLine="709"/>
        <w:jc w:val="both"/>
      </w:pPr>
      <w:r>
        <w:t xml:space="preserve">2.1.20. </w:t>
      </w:r>
      <w:r w:rsidRPr="00D935CA">
        <w:t>Газон – элемент благоустройства территорий общего пользования с естественным или искусственно созданным растительным, преимущественно травяным покровом, а также участок земли, отнесенный согласно схемы организации земельного участка, имеющего естественное озеленение, который может иметь в месте сопряжения с проезжей частью и другими территориями, имеющими твердые или мягкие виды покрытия, дорожный бордюрный камень.</w:t>
      </w:r>
    </w:p>
    <w:p w:rsidR="00D935CA" w:rsidRDefault="00D935CA" w:rsidP="005927EB">
      <w:pPr>
        <w:spacing w:after="120"/>
        <w:ind w:firstLine="709"/>
        <w:jc w:val="both"/>
      </w:pPr>
      <w:r w:rsidRPr="00D935CA">
        <w:t>2.1.21. Дворовая территория многоквартирного дома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и хозяйственные площадки.</w:t>
      </w:r>
    </w:p>
    <w:p w:rsidR="00D935CA" w:rsidRDefault="00D935CA" w:rsidP="005927EB">
      <w:pPr>
        <w:spacing w:after="120"/>
        <w:ind w:firstLine="709"/>
        <w:jc w:val="both"/>
      </w:pPr>
      <w:r w:rsidRPr="00D935CA">
        <w:t>Придомовая территория - территория, на которой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4558B2" w:rsidRDefault="004558B2" w:rsidP="005927EB">
      <w:pPr>
        <w:spacing w:after="120"/>
        <w:ind w:firstLine="709"/>
        <w:jc w:val="both"/>
      </w:pPr>
      <w:r>
        <w:t xml:space="preserve">2.1.22. </w:t>
      </w:r>
      <w:r w:rsidRPr="004558B2">
        <w:t>Частное домовладение - совокупность принадлежащих гражданину на праве частной собственности жилого дома (коттеджа, дачи, садового дома и др.),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4086D" w:rsidRDefault="00A4086D" w:rsidP="005927EB">
      <w:pPr>
        <w:spacing w:after="120"/>
        <w:ind w:firstLine="709"/>
        <w:jc w:val="both"/>
      </w:pPr>
      <w:r w:rsidRPr="00A4086D">
        <w:t>2.1.23.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AB63CB" w:rsidRDefault="00AB63CB" w:rsidP="005927EB">
      <w:pPr>
        <w:spacing w:after="120"/>
        <w:ind w:firstLine="709"/>
        <w:jc w:val="both"/>
      </w:pPr>
      <w:r w:rsidRPr="00AB63CB">
        <w:t>2.1.24. Зольношлаковые отходы – отходы печного отопления.</w:t>
      </w:r>
    </w:p>
    <w:p w:rsidR="00AB63CB" w:rsidRDefault="00AB63CB" w:rsidP="005927EB">
      <w:pPr>
        <w:spacing w:after="120"/>
        <w:ind w:firstLine="709"/>
        <w:jc w:val="both"/>
      </w:pPr>
      <w:r w:rsidRPr="00AB63CB">
        <w:t>2.1.25. Колерный паспорт – документ, содержащий характеристики существующих фасадов зданий и сооружений, их фрагментов и деталей.</w:t>
      </w:r>
    </w:p>
    <w:p w:rsidR="001D0801" w:rsidRDefault="00AB63CB" w:rsidP="005927EB">
      <w:pPr>
        <w:spacing w:after="120"/>
        <w:ind w:firstLine="709"/>
        <w:jc w:val="both"/>
      </w:pPr>
      <w:r w:rsidRPr="00AB63CB">
        <w:t>2.1.26. Класс опасности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w:t>
      </w:r>
    </w:p>
    <w:p w:rsidR="001D0801" w:rsidRDefault="00AB63CB" w:rsidP="008E4411">
      <w:pPr>
        <w:spacing w:after="120"/>
        <w:ind w:firstLine="709"/>
        <w:contextualSpacing/>
        <w:jc w:val="both"/>
      </w:pPr>
      <w:r w:rsidRPr="00AB63CB">
        <w:t>1 – чрезвычайно опасные;</w:t>
      </w:r>
    </w:p>
    <w:p w:rsidR="001D0801" w:rsidRDefault="00AB63CB" w:rsidP="008E4411">
      <w:pPr>
        <w:spacing w:after="120"/>
        <w:ind w:firstLine="709"/>
        <w:contextualSpacing/>
        <w:jc w:val="both"/>
      </w:pPr>
      <w:r w:rsidRPr="00AB63CB">
        <w:lastRenderedPageBreak/>
        <w:t>2 – высоко опасные;</w:t>
      </w:r>
    </w:p>
    <w:p w:rsidR="001D0801" w:rsidRDefault="00AB63CB" w:rsidP="008E4411">
      <w:pPr>
        <w:spacing w:after="120"/>
        <w:ind w:firstLine="709"/>
        <w:contextualSpacing/>
        <w:jc w:val="both"/>
      </w:pPr>
      <w:r w:rsidRPr="00AB63CB">
        <w:t>3 – умеренно опасные;</w:t>
      </w:r>
    </w:p>
    <w:p w:rsidR="001D0801" w:rsidRDefault="00AB63CB" w:rsidP="008E4411">
      <w:pPr>
        <w:spacing w:after="120"/>
        <w:ind w:firstLine="709"/>
        <w:contextualSpacing/>
        <w:jc w:val="both"/>
      </w:pPr>
      <w:r w:rsidRPr="00AB63CB">
        <w:t>4 – мало опасные;</w:t>
      </w:r>
    </w:p>
    <w:p w:rsidR="001D0801" w:rsidRDefault="00AB63CB" w:rsidP="008E4411">
      <w:pPr>
        <w:spacing w:after="120"/>
        <w:ind w:firstLine="709"/>
        <w:jc w:val="both"/>
      </w:pPr>
      <w:r w:rsidRPr="00AB63CB">
        <w:t xml:space="preserve">5 – практически неопасные. </w:t>
      </w:r>
    </w:p>
    <w:p w:rsidR="00AB63CB" w:rsidRDefault="00AB63CB" w:rsidP="005927EB">
      <w:pPr>
        <w:spacing w:after="120"/>
        <w:ind w:firstLine="709"/>
        <w:jc w:val="both"/>
      </w:pPr>
      <w:r w:rsidRPr="00AB63CB">
        <w:t>2.1.27. Контейнер – стандартная ёмкость для сбора мусора объемом от 0,5 до 0,8 кубических метров включительно.</w:t>
      </w:r>
    </w:p>
    <w:p w:rsidR="00216CB7" w:rsidRDefault="00216CB7" w:rsidP="005927EB">
      <w:pPr>
        <w:spacing w:after="120"/>
        <w:ind w:firstLine="709"/>
        <w:jc w:val="both"/>
      </w:pPr>
      <w:r w:rsidRPr="00216CB7">
        <w:t xml:space="preserve">2.1.28. Контейнерная площадка – специально оборудованная площадка для установки необходимого количества контейнеров с целью сбора и временного хранения </w:t>
      </w:r>
      <w:r w:rsidR="008E4411">
        <w:t>твердых бытовых отходов</w:t>
      </w:r>
      <w:r w:rsidRPr="00216CB7">
        <w:t>.</w:t>
      </w:r>
    </w:p>
    <w:p w:rsidR="00216CB7" w:rsidRDefault="00216CB7" w:rsidP="005927EB">
      <w:pPr>
        <w:spacing w:after="120"/>
        <w:ind w:firstLine="709"/>
        <w:jc w:val="both"/>
      </w:pPr>
      <w:r>
        <w:t xml:space="preserve">2.1.29. </w:t>
      </w:r>
      <w:r w:rsidRPr="00216CB7">
        <w:t>Крупногабаритные отходы - отходы потребления и хозяйственной деятельности</w:t>
      </w:r>
      <w:r>
        <w:t xml:space="preserve"> размерами более 75 см</w:t>
      </w:r>
      <w:r w:rsidRPr="00216CB7">
        <w:t xml:space="preserve"> (бытовая техника, мебель, трубы, остатки от текущего ремонта и др.), утратившие свои потребительские свойства, по габаритам не помещающиеся в стандартные контейнеры для сбора твердых бытовых отходов.</w:t>
      </w:r>
    </w:p>
    <w:p w:rsidR="00C83BF3" w:rsidRDefault="00C83BF3" w:rsidP="005927EB">
      <w:pPr>
        <w:spacing w:after="120"/>
        <w:ind w:firstLine="709"/>
        <w:jc w:val="both"/>
      </w:pPr>
      <w:r w:rsidRPr="00C83BF3">
        <w:t>2.1.30. 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C83BF3" w:rsidRDefault="00C83BF3" w:rsidP="005927EB">
      <w:pPr>
        <w:spacing w:after="120"/>
        <w:ind w:firstLine="709"/>
        <w:jc w:val="both"/>
      </w:pPr>
      <w:r w:rsidRPr="00C83BF3">
        <w:t>2.1.31. Мусор – отходы производства и потребления, бытовые отходы, крупногабаритный мусор, отходы строительства и сноса.</w:t>
      </w:r>
    </w:p>
    <w:p w:rsidR="00D33CEC" w:rsidRDefault="00D33CEC" w:rsidP="005927EB">
      <w:pPr>
        <w:spacing w:after="120"/>
        <w:ind w:firstLine="709"/>
        <w:jc w:val="both"/>
      </w:pPr>
      <w:r w:rsidRPr="00D33CEC">
        <w:t>2.1.32.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D33CEC" w:rsidRDefault="00D33CEC" w:rsidP="005927EB">
      <w:pPr>
        <w:spacing w:after="120"/>
        <w:ind w:firstLine="709"/>
        <w:jc w:val="both"/>
      </w:pPr>
      <w:r w:rsidRPr="00D33CEC">
        <w:t>2.1.33. Обеспечение чистоты и порядка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D33CEC" w:rsidRDefault="00D33CEC" w:rsidP="005927EB">
      <w:pPr>
        <w:spacing w:after="120"/>
        <w:ind w:firstLine="709"/>
        <w:jc w:val="both"/>
      </w:pPr>
      <w:r w:rsidRPr="00D33CEC">
        <w:t>2.1.34.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D33CEC" w:rsidRDefault="00D33CEC" w:rsidP="005927EB">
      <w:pPr>
        <w:spacing w:after="120"/>
        <w:ind w:firstLine="709"/>
        <w:jc w:val="both"/>
      </w:pPr>
      <w:r w:rsidRPr="00D33CEC">
        <w:t>2.1.35.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укреплённые на стенах зданий.</w:t>
      </w:r>
    </w:p>
    <w:p w:rsidR="00E10750" w:rsidRDefault="00E10750" w:rsidP="005927EB">
      <w:pPr>
        <w:spacing w:after="120"/>
        <w:ind w:firstLine="709"/>
        <w:jc w:val="both"/>
      </w:pPr>
      <w:r w:rsidRPr="00E10750">
        <w:t>2.1.36. Озеленённые территории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поселения.</w:t>
      </w:r>
    </w:p>
    <w:p w:rsidR="00E10750" w:rsidRDefault="00E10750" w:rsidP="005927EB">
      <w:pPr>
        <w:spacing w:after="120"/>
        <w:ind w:firstLine="709"/>
        <w:jc w:val="both"/>
      </w:pPr>
      <w:r w:rsidRPr="00E10750">
        <w:t>2.1.37.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упаковка, тара,) утратившие свои потребительские свойства.</w:t>
      </w:r>
    </w:p>
    <w:p w:rsidR="00E10750" w:rsidRDefault="00E10750" w:rsidP="005927EB">
      <w:pPr>
        <w:spacing w:after="120"/>
        <w:ind w:firstLine="709"/>
        <w:jc w:val="both"/>
      </w:pPr>
      <w:r w:rsidRPr="00E10750">
        <w:lastRenderedPageBreak/>
        <w:t>2.1.38. Отходы строительства и сноса (далее также – строительный мусор)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EC69B7" w:rsidRDefault="00EC69B7" w:rsidP="00EC69B7">
      <w:pPr>
        <w:spacing w:after="120"/>
        <w:ind w:firstLine="709"/>
        <w:jc w:val="both"/>
      </w:pPr>
      <w:r>
        <w:t>2.1.39. Перекрёсток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EC69B7" w:rsidRDefault="00EC69B7" w:rsidP="00EC69B7">
      <w:pPr>
        <w:spacing w:after="120"/>
        <w:ind w:firstLine="709"/>
        <w:jc w:val="both"/>
      </w:pPr>
      <w:r>
        <w:t>2.1.40.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EC69B7" w:rsidRDefault="00EC69B7" w:rsidP="00EC69B7">
      <w:pPr>
        <w:spacing w:after="120"/>
        <w:ind w:firstLine="709"/>
        <w:jc w:val="both"/>
      </w:pPr>
      <w:r>
        <w:t>2.1.41. Повреждение зелёных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EC69B7" w:rsidRDefault="00EC69B7" w:rsidP="00EC69B7">
      <w:pPr>
        <w:spacing w:after="120"/>
        <w:ind w:firstLine="709"/>
        <w:jc w:val="both"/>
      </w:pPr>
      <w:r>
        <w:t>2.1.42.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EC69B7" w:rsidRDefault="00EC69B7" w:rsidP="00EC69B7">
      <w:pPr>
        <w:spacing w:after="120"/>
        <w:ind w:firstLine="709"/>
        <w:jc w:val="both"/>
      </w:pPr>
      <w:r>
        <w:t>2.1.43. Порядок – содержание объекта (отдельных его элементов), при котором обеспечивается его соответствие действующему законодательству.</w:t>
      </w:r>
    </w:p>
    <w:p w:rsidR="00EC69B7" w:rsidRDefault="00EC69B7" w:rsidP="00EC69B7">
      <w:pPr>
        <w:spacing w:after="120"/>
        <w:ind w:firstLine="709"/>
        <w:jc w:val="both"/>
      </w:pPr>
      <w:r>
        <w:t>2.1.44. Проезд – дорога, примыкающая к проезжим частям улиц, разворотным площадкам.</w:t>
      </w:r>
    </w:p>
    <w:p w:rsidR="00EC69B7" w:rsidRDefault="00EC69B7" w:rsidP="00EC69B7">
      <w:pPr>
        <w:spacing w:after="120"/>
        <w:ind w:firstLine="709"/>
        <w:jc w:val="both"/>
      </w:pPr>
      <w:r>
        <w:t>2.1.45. Ремонтные работы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E10750" w:rsidRDefault="00EC69B7" w:rsidP="00EC69B7">
      <w:pPr>
        <w:spacing w:after="120"/>
        <w:ind w:firstLine="709"/>
        <w:jc w:val="both"/>
      </w:pPr>
      <w:r>
        <w:t>2.1.46. Стихийная свалка – скопление твердых бытовых отходов (ТБО) и крупногабаритных отходов (КГО), возникшее в результате самовольного размещения.</w:t>
      </w:r>
    </w:p>
    <w:p w:rsidR="00FD27CA" w:rsidRDefault="00FD27CA" w:rsidP="00EC69B7">
      <w:pPr>
        <w:spacing w:after="120"/>
        <w:ind w:firstLine="709"/>
        <w:jc w:val="both"/>
      </w:pPr>
      <w:r w:rsidRPr="00FD27CA">
        <w:t>Несанкционированная свалка отходов - территория, используемая, но не предназначенная для размещения на ней отходов.</w:t>
      </w:r>
    </w:p>
    <w:p w:rsidR="00FD27CA" w:rsidRDefault="00FD27CA" w:rsidP="00EC69B7">
      <w:pPr>
        <w:spacing w:after="120"/>
        <w:ind w:firstLine="709"/>
        <w:jc w:val="both"/>
      </w:pPr>
      <w:r w:rsidRPr="00FD27CA">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520153" w:rsidRDefault="00520153" w:rsidP="00EC69B7">
      <w:pPr>
        <w:spacing w:after="120"/>
        <w:ind w:firstLine="709"/>
        <w:jc w:val="both"/>
      </w:pPr>
      <w:r w:rsidRPr="00520153">
        <w:t>2.1.47. Снежный вал – накопление снега, образованное в виде продольного бокового вала в результате уборки и сгребания снега.</w:t>
      </w:r>
    </w:p>
    <w:p w:rsidR="00520153" w:rsidRDefault="00520153" w:rsidP="00EC69B7">
      <w:pPr>
        <w:spacing w:after="120"/>
        <w:ind w:firstLine="709"/>
        <w:jc w:val="both"/>
      </w:pPr>
      <w:r>
        <w:t xml:space="preserve">2.1.48. </w:t>
      </w:r>
      <w:r w:rsidRPr="00520153">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E0719A" w:rsidRDefault="00E0719A" w:rsidP="00EC69B7">
      <w:pPr>
        <w:spacing w:after="120"/>
        <w:ind w:firstLine="709"/>
        <w:jc w:val="both"/>
      </w:pPr>
      <w:r w:rsidRPr="00E0719A">
        <w:t>2.1.49. Состояние объекта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E0719A" w:rsidRDefault="00E0719A" w:rsidP="00EC69B7">
      <w:pPr>
        <w:spacing w:after="120"/>
        <w:ind w:firstLine="709"/>
        <w:jc w:val="both"/>
      </w:pPr>
      <w:r w:rsidRPr="00E0719A">
        <w:t>2.1.50.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E0719A" w:rsidRDefault="00E0719A" w:rsidP="00EC69B7">
      <w:pPr>
        <w:spacing w:after="120"/>
        <w:ind w:firstLine="709"/>
        <w:jc w:val="both"/>
      </w:pPr>
      <w:r w:rsidRPr="00E0719A">
        <w:t xml:space="preserve">2.1.51.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w:t>
      </w:r>
      <w:r w:rsidRPr="00E0719A">
        <w:lastRenderedPageBreak/>
        <w:t>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E0719A" w:rsidRDefault="00E0719A" w:rsidP="00EC69B7">
      <w:pPr>
        <w:spacing w:after="120"/>
        <w:ind w:firstLine="709"/>
        <w:jc w:val="both"/>
      </w:pPr>
      <w:r w:rsidRPr="00E0719A">
        <w:t>2.1.52. Субъекты отношений в сфере эксплуатации объектов благоустройства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p>
    <w:p w:rsidR="00E0719A" w:rsidRDefault="00E0719A" w:rsidP="00EC69B7">
      <w:pPr>
        <w:spacing w:after="120"/>
        <w:ind w:firstLine="709"/>
        <w:jc w:val="both"/>
      </w:pPr>
      <w:r w:rsidRPr="00E0719A">
        <w:t>2.1.53. Твёрдое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E0719A" w:rsidRDefault="00E0719A" w:rsidP="00EC69B7">
      <w:pPr>
        <w:spacing w:after="120"/>
        <w:ind w:firstLine="709"/>
        <w:jc w:val="both"/>
      </w:pPr>
      <w:r w:rsidRPr="00E0719A">
        <w:t>2.1.5</w:t>
      </w:r>
      <w:r>
        <w:t>4</w:t>
      </w:r>
      <w:r w:rsidRPr="00E0719A">
        <w:t>. Уборка дороги – комплекс работ по поддержанию в чистоте дорожного покрытия, обочин, откосов, сооружений и полосы отвода автомобильной дороги.</w:t>
      </w:r>
    </w:p>
    <w:p w:rsidR="00E0719A" w:rsidRDefault="00E0719A" w:rsidP="00EC69B7">
      <w:pPr>
        <w:spacing w:after="120"/>
        <w:ind w:firstLine="709"/>
        <w:jc w:val="both"/>
      </w:pPr>
      <w:r w:rsidRPr="00E0719A">
        <w:t>2.1.5</w:t>
      </w:r>
      <w:r>
        <w:t>5</w:t>
      </w:r>
      <w:r w:rsidRPr="00E0719A">
        <w:t>.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E0719A" w:rsidRDefault="00E0719A" w:rsidP="00EC69B7">
      <w:pPr>
        <w:spacing w:after="120"/>
        <w:ind w:firstLine="709"/>
        <w:jc w:val="both"/>
      </w:pPr>
      <w:r w:rsidRPr="00E0719A">
        <w:t>2.1.5</w:t>
      </w:r>
      <w:r>
        <w:t>6</w:t>
      </w:r>
      <w:r w:rsidRPr="00E0719A">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находящиеся в пределах населённых пунктов.</w:t>
      </w:r>
    </w:p>
    <w:p w:rsidR="00E0719A" w:rsidRDefault="00E0719A" w:rsidP="00EC69B7">
      <w:pPr>
        <w:spacing w:after="120"/>
        <w:ind w:firstLine="709"/>
        <w:jc w:val="both"/>
      </w:pPr>
      <w:r w:rsidRPr="00E0719A">
        <w:t>2.1.5</w:t>
      </w:r>
      <w:r>
        <w:t>7</w:t>
      </w:r>
      <w:r w:rsidRPr="00E0719A">
        <w:t>. Уничтожение зеленых насаждений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E0719A" w:rsidRDefault="00E0719A" w:rsidP="00EC69B7">
      <w:pPr>
        <w:spacing w:after="120"/>
        <w:ind w:firstLine="709"/>
        <w:jc w:val="both"/>
      </w:pPr>
      <w:r w:rsidRPr="00E0719A">
        <w:t>2.1.5</w:t>
      </w:r>
      <w:r>
        <w:t>8</w:t>
      </w:r>
      <w:r w:rsidRPr="00E0719A">
        <w:t>. Урна – емкость для сбора мелкого мусора объемом до 0,3 м</w:t>
      </w:r>
      <w:r w:rsidRPr="00E0719A">
        <w:rPr>
          <w:vertAlign w:val="superscript"/>
        </w:rPr>
        <w:t>3</w:t>
      </w:r>
      <w:r w:rsidRPr="00E0719A">
        <w:t>.</w:t>
      </w:r>
    </w:p>
    <w:p w:rsidR="00E0719A" w:rsidRDefault="00E0719A" w:rsidP="00EC69B7">
      <w:pPr>
        <w:spacing w:after="120"/>
        <w:ind w:firstLine="709"/>
        <w:jc w:val="both"/>
      </w:pPr>
      <w:r w:rsidRPr="00E0719A">
        <w:t>2.1.</w:t>
      </w:r>
      <w:r>
        <w:t>59</w:t>
      </w:r>
      <w:r w:rsidRPr="00E0719A">
        <w:t>. 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
    <w:p w:rsidR="00581E10" w:rsidRDefault="00581E10" w:rsidP="00EC69B7">
      <w:pPr>
        <w:spacing w:after="120"/>
        <w:ind w:firstLine="709"/>
        <w:jc w:val="both"/>
      </w:pPr>
      <w:r>
        <w:t xml:space="preserve">2.1.60. </w:t>
      </w:r>
      <w:r w:rsidRPr="00581E10">
        <w:t>Фасады – наружные конструкции зданий, строений, сооружений, временных построек, организующие объемно-пространственную композицию городских территорий. Неотъемлемой частью фасадов являются плоскости стен, витрины, козырьки, крыльца, подпорные стенки, отмостки и другие обозримые</w:t>
      </w:r>
      <w:r>
        <w:t xml:space="preserve"> извне элементы, влияющие на эс</w:t>
      </w:r>
      <w:r w:rsidRPr="00581E10">
        <w:t>тетическое восприятие среды.</w:t>
      </w:r>
    </w:p>
    <w:p w:rsidR="00C31C5F" w:rsidRDefault="00C31C5F" w:rsidP="00EC69B7">
      <w:pPr>
        <w:spacing w:after="120"/>
        <w:ind w:firstLine="709"/>
        <w:jc w:val="both"/>
      </w:pPr>
      <w:r w:rsidRPr="00C31C5F">
        <w:t>2.1.62.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C31C5F" w:rsidRDefault="00C31C5F" w:rsidP="00EC69B7">
      <w:pPr>
        <w:spacing w:after="120"/>
        <w:ind w:firstLine="709"/>
        <w:jc w:val="both"/>
      </w:pPr>
      <w:r w:rsidRPr="00C31C5F">
        <w:t>2.1.63. 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p>
    <w:p w:rsidR="008635E0" w:rsidRDefault="008635E0" w:rsidP="00EC69B7">
      <w:pPr>
        <w:spacing w:after="120"/>
        <w:ind w:firstLine="709"/>
        <w:jc w:val="both"/>
      </w:pPr>
      <w:r w:rsidRPr="008635E0">
        <w:t xml:space="preserve">2.2. Содержание придомовых территорий,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нормативные условия движения транспорта и пешеходов. </w:t>
      </w:r>
    </w:p>
    <w:p w:rsidR="008635E0" w:rsidRDefault="008635E0" w:rsidP="00EC69B7">
      <w:pPr>
        <w:spacing w:after="120"/>
        <w:ind w:firstLine="709"/>
        <w:jc w:val="both"/>
      </w:pPr>
      <w:r w:rsidRPr="008635E0">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w:t>
      </w:r>
      <w:r w:rsidRPr="008635E0">
        <w:lastRenderedPageBreak/>
        <w:t xml:space="preserve">ГОСТ Р 50597-93 </w:t>
      </w:r>
      <w:r>
        <w:t>«</w:t>
      </w:r>
      <w:r w:rsidRPr="008635E0">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635E0" w:rsidRDefault="008635E0" w:rsidP="00EC69B7">
      <w:pPr>
        <w:spacing w:after="120"/>
        <w:ind w:firstLine="709"/>
        <w:jc w:val="both"/>
      </w:pPr>
      <w:r w:rsidRPr="008635E0">
        <w:t>2.3. 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малых архитектурных форм, ремонт и очистку смотровых колодцев и дождеприемников, нагорных канав и открытых лотков.</w:t>
      </w:r>
    </w:p>
    <w:p w:rsidR="008635E0" w:rsidRDefault="008635E0" w:rsidP="00EC69B7">
      <w:pPr>
        <w:spacing w:after="120"/>
        <w:ind w:firstLine="709"/>
        <w:jc w:val="both"/>
      </w:pPr>
      <w:r w:rsidRPr="008635E0">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3C1575" w:rsidRPr="003C1575" w:rsidRDefault="003C1575" w:rsidP="003C1575">
      <w:pPr>
        <w:spacing w:after="120"/>
        <w:jc w:val="center"/>
        <w:rPr>
          <w:b/>
        </w:rPr>
      </w:pPr>
      <w:r w:rsidRPr="003C1575">
        <w:rPr>
          <w:b/>
        </w:rPr>
        <w:t>3. ОБЯЗАННОСТИ СУБЪЕКТОВ ОТНОШЕНИЙ В СФЕРЕ ЭКСПЛУАТАЦИИ ОБЪЕКТОВ БЛАГОУСТРОЙСТВА.</w:t>
      </w:r>
    </w:p>
    <w:p w:rsidR="003C1575" w:rsidRDefault="003C1575" w:rsidP="003C1575">
      <w:pPr>
        <w:spacing w:after="120"/>
        <w:ind w:firstLine="709"/>
        <w:jc w:val="both"/>
      </w:pPr>
      <w: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3C1575" w:rsidRDefault="003C1575" w:rsidP="003C1575">
      <w:pPr>
        <w:spacing w:after="120"/>
        <w:ind w:firstLine="709"/>
        <w:jc w:val="both"/>
      </w:pPr>
      <w:r>
        <w:t>3.2. Субъекты отношений должны обеспечивать своевременную уборку и надлежащее содержание территорий. Границы уборки и содержания территории определяются в соответствии с действующим законодательством, настоящими Правилами, договорами, заключаемыми с администрацией.</w:t>
      </w:r>
    </w:p>
    <w:p w:rsidR="003C1575" w:rsidRDefault="003C1575" w:rsidP="003C1575">
      <w:pPr>
        <w:spacing w:after="120"/>
        <w:ind w:firstLine="709"/>
        <w:jc w:val="both"/>
      </w:pPr>
      <w:r>
        <w:t>3.3. Обязанности по организации обеспечения чистоты и порядка объектов возлагаются:</w:t>
      </w:r>
    </w:p>
    <w:p w:rsidR="003C1575" w:rsidRDefault="003C1575" w:rsidP="003C1575">
      <w:pPr>
        <w:spacing w:after="120"/>
        <w:ind w:firstLine="709"/>
        <w:jc w:val="both"/>
      </w:pPr>
      <w: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3C1575" w:rsidRDefault="003C1575" w:rsidP="003C1575">
      <w:pPr>
        <w:spacing w:after="120"/>
        <w:ind w:firstLine="709"/>
        <w:jc w:val="both"/>
      </w:pPr>
      <w: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3C1575" w:rsidRDefault="003C1575" w:rsidP="003C1575">
      <w:pPr>
        <w:spacing w:after="120"/>
        <w:ind w:firstLine="709"/>
        <w:jc w:val="both"/>
      </w:pPr>
      <w: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3C1575" w:rsidRDefault="003C1575" w:rsidP="003C1575">
      <w:pPr>
        <w:spacing w:after="120"/>
        <w:ind w:firstLine="709"/>
        <w:jc w:val="both"/>
      </w:pPr>
      <w:r>
        <w:t>3.3.4.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
    <w:p w:rsidR="003C1575" w:rsidRDefault="003C1575" w:rsidP="003C1575">
      <w:pPr>
        <w:spacing w:after="120"/>
        <w:ind w:firstLine="709"/>
        <w:jc w:val="both"/>
      </w:pPr>
      <w: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w:t>
      </w:r>
      <w:r w:rsidR="0044676B">
        <w:t>торых они расположены.</w:t>
      </w:r>
    </w:p>
    <w:p w:rsidR="0044676B" w:rsidRDefault="0044676B" w:rsidP="003C1575">
      <w:pPr>
        <w:spacing w:after="120"/>
        <w:ind w:firstLine="709"/>
        <w:jc w:val="both"/>
      </w:pPr>
      <w:r w:rsidRPr="0044676B">
        <w:t>3.3.6. По уборке и содержанию мест временной уличной торговли, территорий, прилегающих к объектам торговли в радиусе 20 метров (в том числе торговым павильонам и комплексам, палаткам, киоскам), – на собственников</w:t>
      </w:r>
      <w:r>
        <w:t>, арендаторов объектов торговли.</w:t>
      </w:r>
    </w:p>
    <w:p w:rsidR="004D133C" w:rsidRDefault="004D133C" w:rsidP="003C1575">
      <w:pPr>
        <w:spacing w:after="120"/>
        <w:ind w:firstLine="709"/>
        <w:jc w:val="both"/>
      </w:pPr>
      <w:r w:rsidRPr="004D133C">
        <w:t xml:space="preserve">3.3.7. По уборке автомобильных дорог местного значения, в том числе проезжей части дорог, обочин, двухметровых зон у края дороги; полос отвода автомобильных дорог; тротуаров, расположенных вдоль улиц и проездов, в том числе отделённых от проезжей части дорог </w:t>
      </w:r>
      <w:r w:rsidRPr="004D133C">
        <w:lastRenderedPageBreak/>
        <w:t>участком земли не более 3 метров; ограждений на проезжей части и других элементов обустройства дорог – на владельцев (арендаторов, пользователей) дорог</w:t>
      </w:r>
      <w:r>
        <w:t>.</w:t>
      </w:r>
    </w:p>
    <w:p w:rsidR="004D133C" w:rsidRDefault="004D133C" w:rsidP="003C1575">
      <w:pPr>
        <w:spacing w:after="120"/>
        <w:ind w:firstLine="709"/>
        <w:jc w:val="both"/>
      </w:pPr>
      <w:r w:rsidRPr="004D133C">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в радиусе 20 метров – на владельцев (арендаторов, пользователей) указанных объектов</w:t>
      </w:r>
      <w:r>
        <w:t>.</w:t>
      </w:r>
    </w:p>
    <w:p w:rsidR="004D133C" w:rsidRDefault="004D133C" w:rsidP="003C1575">
      <w:pPr>
        <w:spacing w:after="120"/>
        <w:ind w:firstLine="709"/>
        <w:jc w:val="both"/>
      </w:pPr>
      <w:r w:rsidRPr="004D133C">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в радиусе 20 метров</w:t>
      </w:r>
      <w:r>
        <w:t xml:space="preserve"> </w:t>
      </w:r>
      <w:r w:rsidRPr="004D133C">
        <w:t>– на собственников, арендаторов (пользователей) указанных объектов</w:t>
      </w:r>
      <w:r>
        <w:t>.</w:t>
      </w:r>
    </w:p>
    <w:p w:rsidR="004D133C" w:rsidRDefault="004D133C" w:rsidP="003C1575">
      <w:pPr>
        <w:spacing w:after="120"/>
        <w:ind w:firstLine="709"/>
        <w:jc w:val="both"/>
      </w:pPr>
      <w:r w:rsidRPr="004D133C">
        <w:t>3.3.10. По уборке и содержанию территорий, в радиусе 20 метров от отдельно стоящих объектов рекламы, средств размещения информации, – на владельцев (арендаторов, пользователей) объектов рекламы и средств размещения информации соответственно</w:t>
      </w:r>
    </w:p>
    <w:p w:rsidR="004D133C" w:rsidRDefault="004D133C" w:rsidP="003C1575">
      <w:pPr>
        <w:spacing w:after="120"/>
        <w:ind w:firstLine="709"/>
        <w:jc w:val="both"/>
      </w:pPr>
      <w:r w:rsidRPr="004D133C">
        <w:t>3.3.11. По уборке и содержанию территорий вокруг мачт и опор установок наружного освещения, расположенных на расстоянии не менее 1 метра от тротуаров, – на организации, осуществляющие уборку и содержание тротуаров</w:t>
      </w:r>
      <w:r>
        <w:t>.</w:t>
      </w:r>
    </w:p>
    <w:p w:rsidR="004D133C" w:rsidRDefault="004D133C" w:rsidP="003C1575">
      <w:pPr>
        <w:spacing w:after="120"/>
        <w:ind w:firstLine="709"/>
        <w:jc w:val="both"/>
      </w:pPr>
      <w:r w:rsidRPr="004D133C">
        <w:t>3.3.12. По уборке и содержанию территорий (в радиусе 10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r>
        <w:t>.</w:t>
      </w:r>
    </w:p>
    <w:p w:rsidR="004D133C" w:rsidRDefault="004D133C" w:rsidP="003C1575">
      <w:pPr>
        <w:spacing w:after="120"/>
        <w:ind w:firstLine="709"/>
        <w:jc w:val="both"/>
      </w:pPr>
      <w:r w:rsidRPr="004D133C">
        <w:t>3.3.13. По уборке и содержанию территории многоквартирного дома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r>
        <w:t>.</w:t>
      </w:r>
    </w:p>
    <w:p w:rsidR="004D133C" w:rsidRDefault="004D133C" w:rsidP="003C1575">
      <w:pPr>
        <w:spacing w:after="120"/>
        <w:ind w:firstLine="709"/>
        <w:jc w:val="both"/>
      </w:pPr>
      <w:r w:rsidRPr="004D133C">
        <w:t>3.3.14. По уборке и содержанию территории домовладения и территории, прилегающей к усадьбе до середины (при застройке в один порядок)/до противоположенной границы дороги (при наличии домовладений на противоположенной стороне), улицы (переулка, прохода, проезда), а также подъездных путей к домовладениям – на владельца указанного объекта</w:t>
      </w:r>
      <w:r>
        <w:t>.</w:t>
      </w:r>
    </w:p>
    <w:p w:rsidR="004D133C" w:rsidRDefault="004D133C" w:rsidP="003C1575">
      <w:pPr>
        <w:spacing w:after="120"/>
        <w:ind w:firstLine="709"/>
        <w:jc w:val="both"/>
      </w:pPr>
      <w:r w:rsidRPr="004D133C">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r>
        <w:t>.</w:t>
      </w:r>
    </w:p>
    <w:p w:rsidR="004D133C" w:rsidRDefault="004D133C" w:rsidP="003C1575">
      <w:pPr>
        <w:spacing w:after="120"/>
        <w:ind w:firstLine="709"/>
        <w:jc w:val="both"/>
      </w:pPr>
      <w:r w:rsidRPr="004D133C">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r>
        <w:t>.</w:t>
      </w:r>
    </w:p>
    <w:p w:rsidR="004D133C" w:rsidRDefault="004D133C" w:rsidP="003C1575">
      <w:pPr>
        <w:spacing w:after="120"/>
        <w:ind w:firstLine="709"/>
        <w:jc w:val="both"/>
      </w:pPr>
      <w:r w:rsidRPr="004D133C">
        <w:t>3.3.17. По содержанию временных объектов, мест их расположения, а также прилегающих к ним территорий в радиусе 20 метров– на пользователей, собственников, арендаторов этих объектов</w:t>
      </w:r>
      <w:r>
        <w:t>.</w:t>
      </w:r>
    </w:p>
    <w:p w:rsidR="004D133C" w:rsidRDefault="004D133C" w:rsidP="003C1575">
      <w:pPr>
        <w:spacing w:after="120"/>
        <w:ind w:firstLine="709"/>
        <w:jc w:val="both"/>
      </w:pPr>
      <w:r w:rsidRPr="004D133C">
        <w:t>3.3.18. По содержанию зелёных насаждений, расположенных в пределах полосы отвода автомобильных дорог, линий электропередачи, линий связи, газопроводов и иных трубопроводов, – на владельцев (арендаторов, пользователей) автомобильных дорог, линий электропередачи, линий связи, газопроводов и иных трубопроводов</w:t>
      </w:r>
      <w:r>
        <w:t>.</w:t>
      </w:r>
    </w:p>
    <w:p w:rsidR="004D133C" w:rsidRDefault="004D133C" w:rsidP="003C1575">
      <w:pPr>
        <w:spacing w:after="120"/>
        <w:ind w:firstLine="709"/>
        <w:jc w:val="both"/>
      </w:pPr>
      <w:r w:rsidRPr="004D133C">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r>
        <w:t>.</w:t>
      </w:r>
    </w:p>
    <w:p w:rsidR="004D133C" w:rsidRDefault="004D133C" w:rsidP="003C1575">
      <w:pPr>
        <w:spacing w:after="120"/>
        <w:ind w:firstLine="709"/>
        <w:jc w:val="both"/>
      </w:pPr>
      <w:r w:rsidRPr="004D133C">
        <w:t>3.3.20. По содержанию инженерных сетей (теплоснабжения, горячего и холодного водоснабжения, водоотведения), ликвидации подтоплений, обледенения в зимний период из-за нарушения их работы – на владельцев (арендаторов, пользователей) инженерных сетей</w:t>
      </w:r>
      <w:r>
        <w:t>.</w:t>
      </w:r>
    </w:p>
    <w:p w:rsidR="004D133C" w:rsidRDefault="004D133C" w:rsidP="003C1575">
      <w:pPr>
        <w:spacing w:after="120"/>
        <w:ind w:firstLine="709"/>
        <w:jc w:val="both"/>
      </w:pPr>
      <w:r w:rsidRPr="004D133C">
        <w:lastRenderedPageBreak/>
        <w:t>3.3.21. По содержанию урн, территорий вокруг них в радиусе 10 метров – на пользователей территорий, на которых установлены урны</w:t>
      </w:r>
      <w:r>
        <w:t>.</w:t>
      </w:r>
    </w:p>
    <w:p w:rsidR="004D133C" w:rsidRDefault="004D133C" w:rsidP="003C1575">
      <w:pPr>
        <w:spacing w:after="120"/>
        <w:ind w:firstLine="709"/>
        <w:jc w:val="both"/>
      </w:pPr>
      <w:r w:rsidRPr="004D133C">
        <w:t>3.3.22. По содержанию урн, расположенных на остановках пассажирского транспорта, – на владельцев (собственников, арендаторов, пользователей) остановочных павильонов</w:t>
      </w:r>
      <w:r>
        <w:t>.</w:t>
      </w:r>
    </w:p>
    <w:p w:rsidR="004D133C" w:rsidRDefault="004D133C" w:rsidP="003C1575">
      <w:pPr>
        <w:spacing w:after="120"/>
        <w:ind w:firstLine="709"/>
        <w:jc w:val="both"/>
      </w:pPr>
      <w:r w:rsidRPr="004D133C">
        <w:t>3.3.23. По содержанию урн, установленных в общественных местах, территорий вокруг них в радиусе 20 метров - на администрацию поселения</w:t>
      </w:r>
      <w:r>
        <w:t>.</w:t>
      </w:r>
    </w:p>
    <w:p w:rsidR="004D133C" w:rsidRDefault="004D133C" w:rsidP="003C1575">
      <w:pPr>
        <w:spacing w:after="120"/>
        <w:ind w:firstLine="709"/>
        <w:jc w:val="both"/>
      </w:pPr>
      <w:r w:rsidRPr="004D133C">
        <w:t>3.3.24. По содержанию урн, установленных у торговых объектов, – на владельцев (арендаторов, пользователей) объектов, осуществляющих торговлю</w:t>
      </w:r>
      <w:r>
        <w:t>.</w:t>
      </w:r>
    </w:p>
    <w:p w:rsidR="004D133C" w:rsidRDefault="004D133C" w:rsidP="003C1575">
      <w:pPr>
        <w:spacing w:after="120"/>
        <w:ind w:firstLine="709"/>
        <w:jc w:val="both"/>
      </w:pPr>
      <w:r w:rsidRPr="004D133C">
        <w:t>3.3.25. По обследованию смотровых колодцев и их очистку – на владельцев (арендаторов, пользователей) указанных объектов</w:t>
      </w:r>
      <w:r>
        <w:t>.</w:t>
      </w:r>
    </w:p>
    <w:p w:rsidR="004D133C" w:rsidRDefault="004D133C" w:rsidP="003C1575">
      <w:pPr>
        <w:spacing w:after="120"/>
        <w:ind w:firstLine="709"/>
        <w:jc w:val="both"/>
      </w:pPr>
      <w:r w:rsidRPr="004D133C">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в радиусе 20 метров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r>
        <w:t>.</w:t>
      </w:r>
    </w:p>
    <w:p w:rsidR="004D133C" w:rsidRDefault="004D133C" w:rsidP="003C1575">
      <w:pPr>
        <w:spacing w:after="120"/>
        <w:ind w:firstLine="709"/>
        <w:jc w:val="both"/>
      </w:pPr>
      <w:r w:rsidRPr="004D133C">
        <w:t>3.3.27.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(сухостойных,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r>
        <w:t>.</w:t>
      </w:r>
    </w:p>
    <w:p w:rsidR="004D133C" w:rsidRDefault="004D133C" w:rsidP="003C1575">
      <w:pPr>
        <w:spacing w:after="120"/>
        <w:ind w:firstLine="709"/>
        <w:jc w:val="both"/>
      </w:pPr>
      <w:r w:rsidRPr="004D133C">
        <w:t>3.3.28. По содержанию общественных туалетов (биотуалетов) на администрацию, туалетов (биотуалетов), расположенных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r>
        <w:t>.</w:t>
      </w:r>
    </w:p>
    <w:p w:rsidR="004D133C" w:rsidRDefault="004D133C" w:rsidP="003C1575">
      <w:pPr>
        <w:spacing w:after="120"/>
        <w:ind w:firstLine="709"/>
        <w:jc w:val="both"/>
      </w:pPr>
      <w:r w:rsidRPr="004D133C">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9644DE" w:rsidRDefault="004D133C" w:rsidP="003C1575">
      <w:pPr>
        <w:spacing w:after="120"/>
        <w:ind w:firstLine="709"/>
        <w:jc w:val="both"/>
      </w:pPr>
      <w:r w:rsidRPr="004D133C">
        <w:t>3.4. На те</w:t>
      </w:r>
      <w:r w:rsidR="009644DE">
        <w:t>рритории поселения запрещается:</w:t>
      </w:r>
    </w:p>
    <w:p w:rsidR="009644DE" w:rsidRDefault="004D133C" w:rsidP="003C1575">
      <w:pPr>
        <w:spacing w:after="120"/>
        <w:ind w:firstLine="709"/>
        <w:jc w:val="both"/>
      </w:pPr>
      <w:r w:rsidRPr="004D133C">
        <w:t>3.4.1. 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r w:rsidR="00512393">
        <w:t>.</w:t>
      </w:r>
    </w:p>
    <w:p w:rsidR="009644DE" w:rsidRDefault="004D133C" w:rsidP="003C1575">
      <w:pPr>
        <w:spacing w:after="120"/>
        <w:ind w:firstLine="709"/>
        <w:jc w:val="both"/>
      </w:pPr>
      <w:r w:rsidRPr="004D133C">
        <w:t>3.4.2. 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r w:rsidR="00512393">
        <w:t>.</w:t>
      </w:r>
    </w:p>
    <w:p w:rsidR="009644DE" w:rsidRDefault="004D133C" w:rsidP="003C1575">
      <w:pPr>
        <w:spacing w:after="120"/>
        <w:ind w:firstLine="709"/>
        <w:jc w:val="both"/>
      </w:pPr>
      <w:r w:rsidRPr="004D133C">
        <w:t xml:space="preserve">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w:t>
      </w:r>
      <w:r w:rsidRPr="004D133C">
        <w:lastRenderedPageBreak/>
        <w:t>территориях, пешеходных дорожках и зонах, в границах водоохранных зон, загрязнение территорий, связанное с ремонтом транспортных средств</w:t>
      </w:r>
      <w:r w:rsidR="00512393">
        <w:t>.</w:t>
      </w:r>
    </w:p>
    <w:p w:rsidR="0044676B" w:rsidRDefault="004D133C" w:rsidP="003C1575">
      <w:pPr>
        <w:spacing w:after="120"/>
        <w:ind w:firstLine="709"/>
        <w:jc w:val="both"/>
      </w:pPr>
      <w:r w:rsidRPr="004D133C">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 и иных разрешенных для этого мест</w:t>
      </w:r>
      <w:r w:rsidR="00512393">
        <w:t>.</w:t>
      </w:r>
    </w:p>
    <w:p w:rsidR="00512393" w:rsidRDefault="00512393" w:rsidP="003C1575">
      <w:pPr>
        <w:spacing w:after="120"/>
        <w:ind w:firstLine="709"/>
        <w:jc w:val="both"/>
      </w:pPr>
      <w:r w:rsidRPr="00512393">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r>
        <w:t>.</w:t>
      </w:r>
    </w:p>
    <w:p w:rsidR="00512393" w:rsidRDefault="00512393" w:rsidP="00512393">
      <w:pPr>
        <w:spacing w:after="120"/>
        <w:ind w:firstLine="709"/>
        <w:jc w:val="both"/>
      </w:pPr>
      <w:r>
        <w:t>На придомовых территориях запрещается:</w:t>
      </w:r>
    </w:p>
    <w:p w:rsidR="00512393" w:rsidRDefault="00512393" w:rsidP="00512393">
      <w:pPr>
        <w:pStyle w:val="a3"/>
        <w:numPr>
          <w:ilvl w:val="0"/>
          <w:numId w:val="8"/>
        </w:numPr>
        <w:tabs>
          <w:tab w:val="left" w:pos="966"/>
        </w:tabs>
        <w:spacing w:after="120"/>
        <w:ind w:left="0" w:firstLine="709"/>
        <w:jc w:val="both"/>
      </w:pPr>
      <w:r>
        <w:t>стоянка механических транспортных средств с разрешенной максимальной массой более 3,5 т вне специально выделенных и обозначенных знаками и (или) разметкой мест;</w:t>
      </w:r>
    </w:p>
    <w:p w:rsidR="00512393" w:rsidRDefault="00512393" w:rsidP="00512393">
      <w:pPr>
        <w:pStyle w:val="a3"/>
        <w:numPr>
          <w:ilvl w:val="0"/>
          <w:numId w:val="8"/>
        </w:numPr>
        <w:tabs>
          <w:tab w:val="left" w:pos="966"/>
        </w:tabs>
        <w:spacing w:after="120"/>
        <w:ind w:left="0" w:firstLine="709"/>
        <w:jc w:val="both"/>
      </w:pPr>
      <w:r>
        <w:t>стоянка механических транспортных средств ближе трех метров от окон или подъездов жилых домов, за исключением одноэтажных жилых домов и многоэтажных жилых домов, имеющих одного собственника</w:t>
      </w:r>
      <w:r w:rsidR="00DF64B8">
        <w:t>.</w:t>
      </w:r>
    </w:p>
    <w:p w:rsidR="00F25E45" w:rsidRDefault="00F25E45" w:rsidP="00F25E45">
      <w:pPr>
        <w:tabs>
          <w:tab w:val="left" w:pos="966"/>
        </w:tabs>
        <w:spacing w:after="120"/>
        <w:ind w:firstLine="567"/>
        <w:jc w:val="both"/>
      </w:pPr>
      <w:r>
        <w:t>3.4.6. Сжигание автомобильных покрышек, а также размещение частей транспортной техники вне установленных для этих целей мест.</w:t>
      </w:r>
    </w:p>
    <w:p w:rsidR="00F25E45" w:rsidRDefault="00F25E45" w:rsidP="00F25E45">
      <w:pPr>
        <w:tabs>
          <w:tab w:val="left" w:pos="966"/>
        </w:tabs>
        <w:spacing w:after="120"/>
        <w:ind w:firstLine="567"/>
        <w:jc w:val="both"/>
      </w:pPr>
      <w: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F25E45" w:rsidRDefault="00F25E45" w:rsidP="00F25E45">
      <w:pPr>
        <w:tabs>
          <w:tab w:val="left" w:pos="966"/>
        </w:tabs>
        <w:spacing w:after="120"/>
        <w:ind w:firstLine="567"/>
        <w:jc w:val="both"/>
      </w:pPr>
      <w: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F25E45" w:rsidRDefault="00F25E45" w:rsidP="00F25E45">
      <w:pPr>
        <w:tabs>
          <w:tab w:val="left" w:pos="966"/>
        </w:tabs>
        <w:spacing w:after="120"/>
        <w:ind w:firstLine="567"/>
        <w:jc w:val="both"/>
      </w:pPr>
      <w:r>
        <w:t>3.4.9. Откачка воды на проезжую часть дорог при ликвидации аварий на водопроводных, канализационных и тепловых сетях.</w:t>
      </w:r>
    </w:p>
    <w:p w:rsidR="00F25E45" w:rsidRDefault="00F25E45" w:rsidP="00F25E45">
      <w:pPr>
        <w:tabs>
          <w:tab w:val="left" w:pos="966"/>
        </w:tabs>
        <w:spacing w:after="120"/>
        <w:ind w:firstLine="567"/>
        <w:jc w:val="both"/>
      </w:pPr>
      <w:r>
        <w:t>3.4.10.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собственника здания, сооружения и т.д. и вне специально отведенных для этих целей мест.</w:t>
      </w:r>
    </w:p>
    <w:p w:rsidR="00F25E45" w:rsidRDefault="00F25E45" w:rsidP="00F25E45">
      <w:pPr>
        <w:tabs>
          <w:tab w:val="left" w:pos="966"/>
        </w:tabs>
        <w:spacing w:after="120"/>
        <w:ind w:firstLine="567"/>
        <w:jc w:val="both"/>
      </w:pPr>
      <w:r>
        <w:t>3.4.11. 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
    <w:p w:rsidR="00F25E45" w:rsidRDefault="00F25E45" w:rsidP="00F25E45">
      <w:pPr>
        <w:tabs>
          <w:tab w:val="left" w:pos="966"/>
        </w:tabs>
        <w:spacing w:after="120"/>
        <w:ind w:firstLine="567"/>
        <w:jc w:val="both"/>
      </w:pPr>
      <w:r>
        <w:t>3.4.12. 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F25E45" w:rsidRDefault="00F25E45" w:rsidP="00F25E45">
      <w:pPr>
        <w:tabs>
          <w:tab w:val="left" w:pos="966"/>
        </w:tabs>
        <w:spacing w:after="120"/>
        <w:ind w:firstLine="567"/>
        <w:jc w:val="both"/>
      </w:pPr>
      <w:r>
        <w:t xml:space="preserve">3.4.13.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w:t>
      </w:r>
      <w:r>
        <w:lastRenderedPageBreak/>
        <w:t>проведению работ по содержанию улиц, дорог, тротуаров, газонов, обочин, без получения соответствующего письменного разрешения администрации.</w:t>
      </w:r>
    </w:p>
    <w:p w:rsidR="00F25E45" w:rsidRDefault="00F25E45" w:rsidP="00F25E45">
      <w:pPr>
        <w:tabs>
          <w:tab w:val="left" w:pos="966"/>
        </w:tabs>
        <w:spacing w:after="120"/>
        <w:ind w:firstLine="567"/>
        <w:jc w:val="both"/>
      </w:pPr>
      <w: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w:t>
      </w:r>
    </w:p>
    <w:p w:rsidR="00F25E45" w:rsidRDefault="00F25E45" w:rsidP="00F25E45">
      <w:pPr>
        <w:tabs>
          <w:tab w:val="left" w:pos="966"/>
        </w:tabs>
        <w:spacing w:after="120"/>
        <w:ind w:firstLine="567"/>
        <w:jc w:val="both"/>
      </w:pPr>
      <w:r>
        <w:t>3.4.15. Переоборудование фасадов зданий, расположенных на магистральных улицах поселения, и их конструктивных элементов без согласования с администрации.</w:t>
      </w:r>
    </w:p>
    <w:p w:rsidR="00F25E45" w:rsidRDefault="00F25E45" w:rsidP="00F25E45">
      <w:pPr>
        <w:tabs>
          <w:tab w:val="left" w:pos="966"/>
        </w:tabs>
        <w:spacing w:after="120"/>
        <w:ind w:firstLine="567"/>
        <w:jc w:val="both"/>
      </w:pPr>
      <w:r>
        <w:t>3.4.16. Складирование отходов асфальтобетона, щебня, гравия на газонах или участках с зелеными насаждениями.</w:t>
      </w:r>
    </w:p>
    <w:p w:rsidR="00F25E45" w:rsidRDefault="00F25E45" w:rsidP="00F25E45">
      <w:pPr>
        <w:tabs>
          <w:tab w:val="left" w:pos="966"/>
        </w:tabs>
        <w:spacing w:after="120"/>
        <w:ind w:firstLine="567"/>
        <w:jc w:val="both"/>
      </w:pPr>
      <w:r>
        <w:t>3.4.17. Выпас скота на территориях общего пользования (в том числе на улицах, в садах, лесопарках, рекреационных зонах).</w:t>
      </w:r>
    </w:p>
    <w:p w:rsidR="00F25E45" w:rsidRDefault="00F25E45" w:rsidP="00F25E45">
      <w:pPr>
        <w:tabs>
          <w:tab w:val="left" w:pos="966"/>
        </w:tabs>
        <w:spacing w:after="120"/>
        <w:ind w:firstLine="567"/>
        <w:jc w:val="both"/>
      </w:pPr>
      <w:r>
        <w:t>3.4.18. Повреждение люков смотровых и дождеприёмных колодцев и самих колодцев либо наличие открытых (без люков) колодцев;</w:t>
      </w:r>
    </w:p>
    <w:p w:rsidR="00F25E45" w:rsidRDefault="00F25E45" w:rsidP="00F25E45">
      <w:pPr>
        <w:tabs>
          <w:tab w:val="left" w:pos="966"/>
        </w:tabs>
        <w:spacing w:after="120"/>
        <w:ind w:firstLine="567"/>
        <w:jc w:val="both"/>
      </w:pPr>
      <w:r>
        <w:t>3.4.19. Переполнение контейнеров, бункеров-накопителей, урн мусором.</w:t>
      </w:r>
    </w:p>
    <w:p w:rsidR="00F25E45" w:rsidRDefault="00F25E45" w:rsidP="00F25E45">
      <w:pPr>
        <w:tabs>
          <w:tab w:val="left" w:pos="966"/>
        </w:tabs>
        <w:spacing w:after="120"/>
        <w:ind w:firstLine="567"/>
        <w:jc w:val="both"/>
      </w:pPr>
      <w:r>
        <w:t>3.4.20.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F25E45" w:rsidRDefault="00F25E45" w:rsidP="00F25E45">
      <w:pPr>
        <w:tabs>
          <w:tab w:val="left" w:pos="966"/>
        </w:tabs>
        <w:spacing w:after="120"/>
        <w:ind w:firstLine="567"/>
        <w:jc w:val="both"/>
      </w:pPr>
      <w:r>
        <w:t>3.4.21. Вывоз снега вне специально отведенных для этого мест (площадки для вывоза и временного складирования снега).</w:t>
      </w:r>
    </w:p>
    <w:p w:rsidR="00F25E45" w:rsidRDefault="00F25E45" w:rsidP="00F25E45">
      <w:pPr>
        <w:tabs>
          <w:tab w:val="left" w:pos="966"/>
        </w:tabs>
        <w:spacing w:after="120"/>
        <w:ind w:firstLine="567"/>
        <w:jc w:val="both"/>
      </w:pPr>
      <w:r>
        <w:t>3.4.22. 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КГО.</w:t>
      </w:r>
    </w:p>
    <w:p w:rsidR="00F25E45" w:rsidRDefault="00F25E45" w:rsidP="00F25E45">
      <w:pPr>
        <w:tabs>
          <w:tab w:val="left" w:pos="966"/>
        </w:tabs>
        <w:spacing w:after="120"/>
        <w:ind w:firstLine="567"/>
        <w:jc w:val="both"/>
      </w:pPr>
      <w: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F25E45" w:rsidRDefault="00F25E45" w:rsidP="00F25E45">
      <w:pPr>
        <w:tabs>
          <w:tab w:val="left" w:pos="966"/>
        </w:tabs>
        <w:spacing w:after="120"/>
        <w:ind w:firstLine="567"/>
        <w:jc w:val="both"/>
      </w:pPr>
      <w:r>
        <w:t>3.4.24. Длительное (свыше 7 дней) хранение топлива, удобрений, строительных и иных материалов на уличной стороне домовладения.</w:t>
      </w:r>
    </w:p>
    <w:p w:rsidR="00F25E45" w:rsidRDefault="00F25E45" w:rsidP="00F25E45">
      <w:pPr>
        <w:tabs>
          <w:tab w:val="left" w:pos="966"/>
        </w:tabs>
        <w:spacing w:after="120"/>
        <w:ind w:firstLine="567"/>
        <w:jc w:val="both"/>
      </w:pPr>
      <w:r>
        <w:t>3.4.25.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колодцев.</w:t>
      </w:r>
    </w:p>
    <w:p w:rsidR="00F25E45" w:rsidRDefault="00F25E45" w:rsidP="00F25E45">
      <w:pPr>
        <w:tabs>
          <w:tab w:val="left" w:pos="966"/>
        </w:tabs>
        <w:spacing w:after="120"/>
        <w:ind w:firstLine="567"/>
        <w:jc w:val="both"/>
      </w:pPr>
      <w:r>
        <w:t>3.4.26. Повреждение объектов (средств) наружного освещения.</w:t>
      </w:r>
    </w:p>
    <w:p w:rsidR="00F25E45" w:rsidRDefault="00F25E45" w:rsidP="00F25E45">
      <w:pPr>
        <w:tabs>
          <w:tab w:val="left" w:pos="966"/>
        </w:tabs>
        <w:spacing w:after="120"/>
        <w:ind w:firstLine="567"/>
        <w:jc w:val="both"/>
      </w:pPr>
      <w: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F25E45" w:rsidRDefault="00F25E45" w:rsidP="00F25E45">
      <w:pPr>
        <w:tabs>
          <w:tab w:val="left" w:pos="966"/>
        </w:tabs>
        <w:spacing w:after="120"/>
        <w:ind w:firstLine="567"/>
        <w:jc w:val="both"/>
      </w:pPr>
      <w:r>
        <w:t>3.4.28. Производство на территории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F25E45" w:rsidRDefault="00F25E45" w:rsidP="00F25E45">
      <w:pPr>
        <w:tabs>
          <w:tab w:val="left" w:pos="966"/>
        </w:tabs>
        <w:spacing w:after="120"/>
        <w:ind w:firstLine="567"/>
        <w:jc w:val="both"/>
      </w:pPr>
      <w:r>
        <w:lastRenderedPageBreak/>
        <w:t>3.4.29. При эксплуатации внутриквартальных и домовых сетей: –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 – размещать над уличными, дворовыми сетями объекты постоянного и временного характера, заваливать трассы инженерных коммуникаций мусором; – оставлять колодцы незакрытыми или неплотно закрытыми, а также закрывать их разбитыми крышками; –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F25E45" w:rsidRDefault="00F25E45" w:rsidP="00F25E45">
      <w:pPr>
        <w:tabs>
          <w:tab w:val="left" w:pos="966"/>
        </w:tabs>
        <w:spacing w:after="120"/>
        <w:ind w:firstLine="567"/>
        <w:jc w:val="both"/>
      </w:pPr>
      <w:r>
        <w:t>3.4.30. При производстве земляных, строительных, ремонтных работ, работ по прокладке и переустройству инженерных сетей и коммуникаций: –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 – производить откачку воды из канализационных колодцев, траншей, котлованов непосредственно на тротуары, дворовые территории и проезжую часть улиц; – оставлять землю, мусор и иные отходы после окончания работ; – занимать площадь под складирование, ограждение мест производства работ сверх установленных границ; – загромождать проходы и въезды во дворы, создавать препятствия для проезда транспорта и движения пешеходов; –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 –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 –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F25E45" w:rsidRDefault="00F25E45" w:rsidP="00F25E45">
      <w:pPr>
        <w:tabs>
          <w:tab w:val="left" w:pos="966"/>
        </w:tabs>
        <w:spacing w:after="120"/>
        <w:ind w:firstLine="567"/>
        <w:jc w:val="both"/>
      </w:pPr>
      <w:r>
        <w:t>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проездов к 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F25E45" w:rsidRDefault="00F25E45" w:rsidP="00F25E45">
      <w:pPr>
        <w:tabs>
          <w:tab w:val="left" w:pos="966"/>
        </w:tabs>
        <w:spacing w:after="120"/>
        <w:ind w:firstLine="567"/>
        <w:jc w:val="both"/>
      </w:pPr>
      <w: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591F17" w:rsidRDefault="00F25E45" w:rsidP="00F25E45">
      <w:pPr>
        <w:tabs>
          <w:tab w:val="left" w:pos="966"/>
        </w:tabs>
        <w:spacing w:after="120"/>
        <w:ind w:firstLine="567"/>
        <w:jc w:val="both"/>
      </w:pPr>
      <w:r>
        <w:t>3.4.33. Формирование снежных валов:</w:t>
      </w:r>
    </w:p>
    <w:p w:rsidR="00591F17" w:rsidRDefault="00F25E45" w:rsidP="00591F17">
      <w:pPr>
        <w:tabs>
          <w:tab w:val="left" w:pos="966"/>
        </w:tabs>
        <w:spacing w:after="120"/>
        <w:ind w:firstLine="567"/>
        <w:contextualSpacing/>
        <w:jc w:val="both"/>
      </w:pPr>
      <w:r>
        <w:t>– на перекрёстках дорог и улиц, на тротуарах, пешеходных переходах, остановках пассажирского транспорта;</w:t>
      </w:r>
    </w:p>
    <w:p w:rsidR="00591F17" w:rsidRDefault="00F25E45" w:rsidP="00591F17">
      <w:pPr>
        <w:tabs>
          <w:tab w:val="left" w:pos="966"/>
        </w:tabs>
        <w:spacing w:after="120"/>
        <w:ind w:firstLine="567"/>
        <w:contextualSpacing/>
        <w:jc w:val="both"/>
      </w:pPr>
      <w:r>
        <w:t>– ближе 5 метров от пешеходного перехода; – ближе 20 метров от остановки пассажирского транспорта;</w:t>
      </w:r>
    </w:p>
    <w:p w:rsidR="00591F17" w:rsidRDefault="00F25E45" w:rsidP="00591F17">
      <w:pPr>
        <w:tabs>
          <w:tab w:val="left" w:pos="966"/>
        </w:tabs>
        <w:spacing w:after="120"/>
        <w:ind w:firstLine="567"/>
        <w:contextualSpacing/>
        <w:jc w:val="both"/>
      </w:pPr>
      <w:r>
        <w:t>– на участках дорог, оборудованных транспортными ограждениями или повышенным бордюром;</w:t>
      </w:r>
    </w:p>
    <w:p w:rsidR="00F25E45" w:rsidRDefault="00F25E45" w:rsidP="00591F17">
      <w:pPr>
        <w:tabs>
          <w:tab w:val="left" w:pos="966"/>
        </w:tabs>
        <w:spacing w:after="120"/>
        <w:ind w:firstLine="567"/>
        <w:jc w:val="both"/>
      </w:pPr>
      <w:r>
        <w:t xml:space="preserve"> – в зоне санитарной охраны источников централизованного и децентрализованного водоснабжения (родники, колодцы).</w:t>
      </w:r>
    </w:p>
    <w:p w:rsidR="007B438C" w:rsidRPr="00040FEC" w:rsidRDefault="007B438C" w:rsidP="00040FEC">
      <w:pPr>
        <w:spacing w:after="120"/>
        <w:jc w:val="center"/>
        <w:rPr>
          <w:b/>
        </w:rPr>
      </w:pPr>
      <w:r w:rsidRPr="00040FEC">
        <w:rPr>
          <w:b/>
        </w:rPr>
        <w:t>4. ПОРЯДОК СОДЕРЖАНИЯ ЭЛЕМЕНТОВ БЛАГОУСТРОЙСТВА.</w:t>
      </w:r>
    </w:p>
    <w:p w:rsidR="007B438C" w:rsidRDefault="007B438C" w:rsidP="00040FEC">
      <w:pPr>
        <w:spacing w:after="120"/>
        <w:ind w:firstLine="567"/>
        <w:jc w:val="both"/>
      </w:pPr>
      <w:r>
        <w:t xml:space="preserve">4.1. </w:t>
      </w:r>
      <w:r w:rsidR="00040FEC">
        <w:t>Общие требования к элементам благоустройства</w:t>
      </w:r>
    </w:p>
    <w:p w:rsidR="007B438C" w:rsidRDefault="007B438C" w:rsidP="00040FEC">
      <w:pPr>
        <w:spacing w:after="120"/>
        <w:ind w:firstLine="567"/>
        <w:jc w:val="both"/>
      </w:pPr>
      <w:r>
        <w:t xml:space="preserve">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осуществляют организацию содержания элементов благоустройства на земельных участках, принадлежащих им на праве собственности (аренде, </w:t>
      </w:r>
      <w:r>
        <w:lastRenderedPageBreak/>
        <w:t>пользовании) в том числе прилегающих к усадьбам, зданиям, объектам и земельным участкам территориям.</w:t>
      </w:r>
    </w:p>
    <w:p w:rsidR="007B438C" w:rsidRDefault="007B438C" w:rsidP="00040FEC">
      <w:pPr>
        <w:spacing w:after="120"/>
        <w:ind w:firstLine="567"/>
        <w:jc w:val="both"/>
      </w:pPr>
      <w:r>
        <w:t>4.1.2.Организация содержания элементов благоустройства на иных территориях сельского поселения осуществляется администрацией на основании договоров (контрактов) со специализированными организациями в пределах средств, предусмотренных на эти цели в местном бюджете.</w:t>
      </w:r>
    </w:p>
    <w:p w:rsidR="007B438C" w:rsidRDefault="007B438C" w:rsidP="00040FEC">
      <w:pPr>
        <w:spacing w:after="120"/>
        <w:ind w:firstLine="567"/>
        <w:jc w:val="both"/>
      </w:pPr>
      <w: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Владимирской области, нормативными правовыми актами органов местного самоуправления поселения.</w:t>
      </w:r>
    </w:p>
    <w:p w:rsidR="007B438C" w:rsidRDefault="007B438C" w:rsidP="00040FEC">
      <w:pPr>
        <w:spacing w:after="120"/>
        <w:ind w:firstLine="567"/>
        <w:jc w:val="both"/>
      </w:pPr>
      <w:r>
        <w:t>4.1.3. 1. Строительные площадки следует ограждать по всему периметру плотным забо-ром высотой не менее 2 метров с минимальным количеством въездов (определяется проектом организации строительства). Строительные площадки должны быть оборудованы благоустроенной проезжей частью не менее 20 метров у каждого выезда и иметь оборудование для очистки колес.</w:t>
      </w:r>
    </w:p>
    <w:p w:rsidR="007B438C" w:rsidRDefault="007B438C" w:rsidP="00040FEC">
      <w:pPr>
        <w:spacing w:after="120"/>
        <w:ind w:firstLine="567"/>
        <w:jc w:val="both"/>
      </w:pPr>
      <w:r>
        <w:t>4.1.4.Световые вывески, реклама и витрины.</w:t>
      </w:r>
    </w:p>
    <w:p w:rsidR="007B438C" w:rsidRDefault="007B438C" w:rsidP="00040FEC">
      <w:pPr>
        <w:spacing w:after="120"/>
        <w:ind w:firstLine="567"/>
        <w:jc w:val="both"/>
      </w:pPr>
      <w:r>
        <w:t>4.1.4.1. Установка всякого рода вывесок разрешена только после согласования эскизов с администрацией.</w:t>
      </w:r>
    </w:p>
    <w:p w:rsidR="007B438C" w:rsidRDefault="007B438C" w:rsidP="00040FEC">
      <w:pPr>
        <w:spacing w:after="120"/>
        <w:ind w:firstLine="567"/>
        <w:jc w:val="both"/>
      </w:pPr>
      <w:r>
        <w:t>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 выключать полностью.</w:t>
      </w:r>
    </w:p>
    <w:p w:rsidR="00040FEC" w:rsidRDefault="007B438C" w:rsidP="00040FEC">
      <w:pPr>
        <w:spacing w:after="120"/>
        <w:ind w:firstLine="567"/>
        <w:jc w:val="both"/>
      </w:pPr>
      <w:r>
        <w:t>4.1.4.3. Витрины должны быть оборудованы специальными осветительными приборами.</w:t>
      </w:r>
    </w:p>
    <w:p w:rsidR="00040FEC" w:rsidRDefault="007B438C" w:rsidP="00040FEC">
      <w:pPr>
        <w:spacing w:after="120"/>
        <w:ind w:firstLine="567"/>
        <w:jc w:val="both"/>
      </w:pPr>
      <w:r>
        <w:t>4.1.4.4 Расклейка газет, афиш, плакатов, различного рода объявлений и реклам разрешена только на специально установленных стендах.</w:t>
      </w:r>
    </w:p>
    <w:p w:rsidR="00040FEC" w:rsidRDefault="007B438C" w:rsidP="00040FEC">
      <w:pPr>
        <w:spacing w:after="120"/>
        <w:ind w:firstLine="567"/>
        <w:jc w:val="both"/>
      </w:pPr>
      <w: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040FEC" w:rsidRDefault="007B438C" w:rsidP="00040FEC">
      <w:pPr>
        <w:spacing w:after="120"/>
        <w:ind w:firstLine="567"/>
        <w:jc w:val="both"/>
      </w:pPr>
      <w:r>
        <w:t>4.1.4.6. Размещение и эксплуатация средств наружной рекламы осуществляется в порядке, установленном ОМС поселения.</w:t>
      </w:r>
    </w:p>
    <w:p w:rsidR="00040FEC" w:rsidRDefault="007B438C" w:rsidP="00040FEC">
      <w:pPr>
        <w:spacing w:after="120"/>
        <w:ind w:firstLine="567"/>
        <w:jc w:val="both"/>
      </w:pPr>
      <w:r>
        <w:t>4.1.5. Строительство, установка и содержание малых архитектурных форм.</w:t>
      </w:r>
    </w:p>
    <w:p w:rsidR="00040FEC" w:rsidRDefault="007B438C" w:rsidP="00040FEC">
      <w:pPr>
        <w:spacing w:after="120"/>
        <w:ind w:firstLine="567"/>
        <w:jc w:val="both"/>
      </w:pPr>
      <w: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040FEC" w:rsidRDefault="007B438C" w:rsidP="00040FEC">
      <w:pPr>
        <w:spacing w:after="120"/>
        <w:ind w:firstLine="567"/>
        <w:jc w:val="both"/>
      </w:pPr>
      <w:r>
        <w:t>4.1.5.2.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040FEC" w:rsidRDefault="007B438C" w:rsidP="00040FEC">
      <w:pPr>
        <w:spacing w:after="120"/>
        <w:ind w:firstLine="567"/>
        <w:jc w:val="both"/>
      </w:pPr>
      <w:r>
        <w:t>4.1.5.3.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040FEC" w:rsidRDefault="007B438C" w:rsidP="00040FEC">
      <w:pPr>
        <w:spacing w:after="120"/>
        <w:ind w:firstLine="567"/>
        <w:jc w:val="both"/>
      </w:pPr>
      <w:r>
        <w:t>4.1.6. Ремонт, оформление, оборудование и содержание зданий и сооружений.</w:t>
      </w:r>
    </w:p>
    <w:p w:rsidR="00040FEC" w:rsidRDefault="007B438C" w:rsidP="00040FEC">
      <w:pPr>
        <w:spacing w:after="120"/>
        <w:ind w:firstLine="567"/>
        <w:jc w:val="both"/>
      </w:pPr>
      <w:r>
        <w:lastRenderedPageBreak/>
        <w:t>4.1.6.01.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w:t>
      </w:r>
      <w:r w:rsidR="00040FEC">
        <w:t>мостков, домовых знаков, и т.п.</w:t>
      </w:r>
    </w:p>
    <w:p w:rsidR="00040FEC" w:rsidRDefault="007B438C" w:rsidP="00040FEC">
      <w:pPr>
        <w:spacing w:after="120"/>
        <w:ind w:firstLine="567"/>
        <w:jc w:val="both"/>
      </w:pPr>
      <w:r>
        <w:t>4.1.6.02. Колористическое решение зданий и сооружений необходимо проектировать с учетом концепции общего цветового решения застройки улиц и территории поселения.</w:t>
      </w:r>
    </w:p>
    <w:p w:rsidR="00040FEC" w:rsidRDefault="007B438C" w:rsidP="00040FEC">
      <w:pPr>
        <w:spacing w:after="120"/>
        <w:ind w:firstLine="567"/>
        <w:jc w:val="both"/>
      </w:pPr>
      <w:r>
        <w:t>4.1.6.1. Эксплуатацию зданий и сооружений, их ремонт производить в соответствии с установленными правилами и нормами технической эксплуатации.</w:t>
      </w:r>
    </w:p>
    <w:p w:rsidR="00591F17" w:rsidRDefault="007B438C" w:rsidP="00040FEC">
      <w:pPr>
        <w:spacing w:after="120"/>
        <w:ind w:firstLine="567"/>
        <w:jc w:val="both"/>
      </w:pPr>
      <w:r>
        <w:t>4.1.6.2.Текущий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120E94" w:rsidRDefault="00120E94" w:rsidP="00120E94">
      <w:pPr>
        <w:spacing w:after="120"/>
        <w:ind w:firstLine="567"/>
        <w:jc w:val="both"/>
      </w:pPr>
      <w:r>
        <w:t>4.1.6.3.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магистральных улиц, следует производить по согласованию с администрацией поселения.</w:t>
      </w:r>
    </w:p>
    <w:p w:rsidR="00120E94" w:rsidRDefault="00120E94" w:rsidP="00120E94">
      <w:pPr>
        <w:spacing w:after="120"/>
        <w:ind w:firstLine="567"/>
        <w:jc w:val="both"/>
      </w:pPr>
      <w:r>
        <w:t>Локальные разрушения облицовки, штукатурки, фактурного и окрасочного слоев, трещины в штукатурке, разрушение раствора в швах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в течение 30 дней со дня их обнаружения, не допуская их дальнейшего развития.</w:t>
      </w:r>
    </w:p>
    <w:p w:rsidR="00E1233C" w:rsidRDefault="00E1233C" w:rsidP="00120E94">
      <w:pPr>
        <w:spacing w:after="120"/>
        <w:ind w:firstLine="567"/>
        <w:jc w:val="both"/>
      </w:pPr>
      <w:r>
        <w:t>4.</w:t>
      </w:r>
      <w:r w:rsidRPr="00E1233C">
        <w:t>1.6.4.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 Все самовольно возведенные хозяйственные и вспомогательные постройки (дровяные сараи, будки, гаражи, голубятни, теплицы и т.п.), в том числе возведенные на земельном участке, являющемся дворовой территорией многоквартирного дома, независимо от срока давности постройки, подлежат отнесению к общему имуществу многоквартирного дома по решению общего собрания либо оформляются в право собственности лицами, являющимися застройщиками или единоличными пользователями и должны содержаться в соответствии с требованиями действующего законодательства и настоящих Правил. В каждом отдельном случае администрация принимает решение о сносе самовольно возведенных хозяйственных и вспомогательных построек в соответствии и на основании действующего законодательства.</w:t>
      </w:r>
    </w:p>
    <w:p w:rsidR="00E1233C" w:rsidRDefault="00E1233C" w:rsidP="00120E94">
      <w:pPr>
        <w:spacing w:after="120"/>
        <w:ind w:firstLine="567"/>
        <w:jc w:val="both"/>
      </w:pPr>
      <w:r w:rsidRPr="00E1233C">
        <w:t>4.1.6.5. Запрещено производить какие-либо изменения балконов, лоджий, развешивать ковры, одежду, белье на балконах и окнах наружных фасадов зданий, выходящих на магистральные улицы, а также загромождать их разными предметами домашнего обихода.</w:t>
      </w:r>
    </w:p>
    <w:p w:rsidR="00E1233C" w:rsidRDefault="00E1233C" w:rsidP="00120E94">
      <w:pPr>
        <w:spacing w:after="120"/>
        <w:ind w:firstLine="567"/>
        <w:jc w:val="both"/>
      </w:pPr>
      <w:r w:rsidRPr="00E1233C">
        <w:t>4.1.6.6.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E1233C" w:rsidRDefault="00E1233C" w:rsidP="00120E94">
      <w:pPr>
        <w:spacing w:after="120"/>
        <w:ind w:firstLine="567"/>
        <w:jc w:val="both"/>
      </w:pPr>
      <w:r w:rsidRPr="00E1233C">
        <w:t>4.1.6.7. Обязательна установка указателей на зданиях с обозначением наименования улицы и номерных знаков домов, указатель номера подъезда и квартир утвержденного образца, а на угловых домах – названия пересекающихся улиц. В дополнение к обязательному перечню домовых знаков, на зданиях и сооружениях населенного пункта возможно размещение дополнительных домовых знаков: флагодержатели, памятные доски, указатель пожарного гидранта. Состав домовых знаков на конкретном здании и условия их размещения определятся администрацией в соответствии с функциональным назначением и местоположением зданий относительно улично-дорожной сети.</w:t>
      </w:r>
    </w:p>
    <w:p w:rsidR="00E1233C" w:rsidRDefault="00E1233C" w:rsidP="00120E94">
      <w:pPr>
        <w:spacing w:after="120"/>
        <w:ind w:firstLine="567"/>
        <w:jc w:val="both"/>
      </w:pPr>
      <w:r w:rsidRPr="00E1233C">
        <w:t xml:space="preserve">4.1.6.8.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w:t>
      </w:r>
      <w:r w:rsidRPr="00E1233C">
        <w:lastRenderedPageBreak/>
        <w:t>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r>
        <w:t>.</w:t>
      </w:r>
    </w:p>
    <w:p w:rsidR="00E1233C" w:rsidRDefault="00E1233C" w:rsidP="00120E94">
      <w:pPr>
        <w:spacing w:after="120"/>
        <w:ind w:firstLine="567"/>
        <w:jc w:val="both"/>
      </w:pPr>
      <w:r w:rsidRPr="00E1233C">
        <w:t>4.1.6.9.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E1233C" w:rsidRDefault="00E1233C" w:rsidP="00120E94">
      <w:pPr>
        <w:spacing w:after="120"/>
        <w:ind w:firstLine="567"/>
        <w:jc w:val="both"/>
      </w:pPr>
      <w:r w:rsidRPr="00E1233C">
        <w:t>4.1.6.10.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случае примыкания здания к пешеходным коммуникациям роль отмостки может выполнять тротуар с твердым видом покрытия.</w:t>
      </w:r>
    </w:p>
    <w:p w:rsidR="00E1233C" w:rsidRDefault="00E1233C" w:rsidP="00120E94">
      <w:pPr>
        <w:spacing w:after="120"/>
        <w:ind w:firstLine="567"/>
        <w:jc w:val="both"/>
      </w:pPr>
      <w:r w:rsidRPr="00E1233C">
        <w:t>4.1.6.11. При организации стока воды со скатных крыш через водосточные трубы рекомендуется:</w:t>
      </w:r>
    </w:p>
    <w:p w:rsidR="00E1233C" w:rsidRDefault="00E1233C" w:rsidP="00E1233C">
      <w:pPr>
        <w:spacing w:after="120"/>
        <w:ind w:firstLine="567"/>
        <w:contextualSpacing/>
        <w:jc w:val="both"/>
      </w:pPr>
      <w:r w:rsidRPr="00E1233C">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1233C" w:rsidRDefault="00E1233C" w:rsidP="00E1233C">
      <w:pPr>
        <w:spacing w:after="120"/>
        <w:ind w:firstLine="567"/>
        <w:contextualSpacing/>
        <w:jc w:val="both"/>
      </w:pPr>
      <w:r w:rsidRPr="00E1233C">
        <w:t>– не допускать высоты свободного падения воды из выходного отверстия трубы более 200 мм;</w:t>
      </w:r>
    </w:p>
    <w:p w:rsidR="00E1233C" w:rsidRDefault="00E1233C" w:rsidP="00E1233C">
      <w:pPr>
        <w:spacing w:after="120"/>
        <w:ind w:firstLine="567"/>
        <w:contextualSpacing/>
        <w:jc w:val="both"/>
      </w:pPr>
      <w:r w:rsidRPr="00E1233C">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E1233C" w:rsidRDefault="00E1233C" w:rsidP="00120E94">
      <w:pPr>
        <w:spacing w:after="120"/>
        <w:ind w:firstLine="567"/>
        <w:jc w:val="both"/>
      </w:pPr>
      <w:r w:rsidRPr="00E1233C">
        <w:t>– предусматривать устройство дренажа в местах стока воды из трубы на газон или иные мягкие виды покрытия</w:t>
      </w:r>
      <w:r>
        <w:t>.</w:t>
      </w:r>
    </w:p>
    <w:p w:rsidR="00E1233C" w:rsidRDefault="00E1233C" w:rsidP="00120E94">
      <w:pPr>
        <w:spacing w:after="120"/>
        <w:ind w:firstLine="567"/>
        <w:jc w:val="both"/>
      </w:pPr>
      <w:r w:rsidRPr="00E1233C">
        <w:t>4.1.6.12.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1233C" w:rsidRDefault="00E1233C" w:rsidP="00120E94">
      <w:pPr>
        <w:spacing w:after="120"/>
        <w:ind w:firstLine="567"/>
        <w:jc w:val="both"/>
      </w:pPr>
      <w:r w:rsidRPr="00E1233C">
        <w:t>4.1.6.13. При проектировании, реконструкции, капитальном ремонте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возможна как в границах территории участка, так и на прилегающих к входным группам общественных территориях населенного пункта.</w:t>
      </w:r>
    </w:p>
    <w:p w:rsidR="00E1233C" w:rsidRDefault="00E1233C" w:rsidP="00120E94">
      <w:pPr>
        <w:spacing w:after="120"/>
        <w:ind w:firstLine="567"/>
        <w:jc w:val="both"/>
      </w:pPr>
      <w:r w:rsidRPr="00E1233C">
        <w:t>4.1.6.14.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E1233C" w:rsidRDefault="00E1233C" w:rsidP="00120E94">
      <w:pPr>
        <w:spacing w:after="120"/>
        <w:ind w:firstLine="567"/>
        <w:jc w:val="both"/>
      </w:pPr>
      <w:r w:rsidRPr="00E1233C">
        <w:t>4.1.6.15.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м.4.2. Малые архитектурные формы.</w:t>
      </w:r>
    </w:p>
    <w:p w:rsidR="00E1233C" w:rsidRDefault="00E1233C" w:rsidP="00120E94">
      <w:pPr>
        <w:spacing w:after="120"/>
        <w:ind w:firstLine="567"/>
        <w:jc w:val="both"/>
      </w:pPr>
      <w:r w:rsidRPr="00E1233C">
        <w:t>4.2.1. 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
    <w:p w:rsidR="00E1233C" w:rsidRDefault="00E1233C" w:rsidP="00120E94">
      <w:pPr>
        <w:spacing w:after="120"/>
        <w:ind w:firstLine="567"/>
        <w:jc w:val="both"/>
      </w:pPr>
      <w:r w:rsidRPr="00E1233C">
        <w:t>4.2.2.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E1233C" w:rsidRDefault="00E1233C" w:rsidP="00120E94">
      <w:pPr>
        <w:spacing w:after="120"/>
        <w:ind w:firstLine="567"/>
        <w:jc w:val="both"/>
      </w:pPr>
      <w:r w:rsidRPr="00E1233C">
        <w:lastRenderedPageBreak/>
        <w:t>4.2.3. Малые архитектурные формы для территорий общественно-деловых зон, площадей, улиц, скверов, изготавливаются по проектам.</w:t>
      </w:r>
    </w:p>
    <w:p w:rsidR="00E1233C" w:rsidRDefault="00E1233C" w:rsidP="00120E94">
      <w:pPr>
        <w:spacing w:after="120"/>
        <w:ind w:firstLine="567"/>
        <w:jc w:val="both"/>
      </w:pPr>
      <w:r w:rsidRPr="00E1233C">
        <w:t>4.2.4.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в условиях сложившейся застройки могут быть предприятия жилищно-коммунального хозяйства или собственники (пользователи, владельцы, арендаторы) земельных участков.</w:t>
      </w:r>
    </w:p>
    <w:p w:rsidR="00E1233C" w:rsidRDefault="00E1233C" w:rsidP="00120E94">
      <w:pPr>
        <w:spacing w:after="120"/>
        <w:ind w:firstLine="567"/>
        <w:jc w:val="both"/>
      </w:pPr>
      <w:r w:rsidRPr="00E1233C">
        <w:t>4.2.5. Архитектурное и цветовое решение малых архитектурных форм согласовывается с администрацией, а в случаях, предусмотренных законодательством, – с областным Центром по охране и использованию памятников истории и культуры.</w:t>
      </w:r>
    </w:p>
    <w:p w:rsidR="00E1233C" w:rsidRDefault="00E1233C" w:rsidP="00120E94">
      <w:pPr>
        <w:spacing w:after="120"/>
        <w:ind w:firstLine="567"/>
        <w:jc w:val="both"/>
      </w:pPr>
      <w:r w:rsidRPr="00E1233C">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1233C" w:rsidRDefault="00E1233C" w:rsidP="00120E94">
      <w:pPr>
        <w:spacing w:after="120"/>
        <w:ind w:firstLine="567"/>
        <w:jc w:val="both"/>
      </w:pPr>
      <w:r w:rsidRPr="00E1233C">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E1233C" w:rsidRDefault="00E1233C" w:rsidP="00120E94">
      <w:pPr>
        <w:spacing w:after="120"/>
        <w:ind w:firstLine="567"/>
        <w:jc w:val="both"/>
      </w:pPr>
      <w:r w:rsidRPr="00E1233C">
        <w:t>4.3. Памятники, памятные доски, произведения монументально-декоративного искусства.</w:t>
      </w:r>
    </w:p>
    <w:p w:rsidR="00E1233C" w:rsidRDefault="00E1233C" w:rsidP="00120E94">
      <w:pPr>
        <w:spacing w:after="120"/>
        <w:ind w:firstLine="567"/>
        <w:jc w:val="both"/>
      </w:pPr>
      <w:r w:rsidRPr="00E1233C">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местной.</w:t>
      </w:r>
    </w:p>
    <w:p w:rsidR="00E1233C" w:rsidRDefault="00E1233C" w:rsidP="00120E94">
      <w:pPr>
        <w:spacing w:after="120"/>
        <w:ind w:firstLine="567"/>
        <w:jc w:val="both"/>
      </w:pPr>
      <w:r w:rsidRPr="00E1233C">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E1233C" w:rsidRDefault="00E1233C" w:rsidP="00120E94">
      <w:pPr>
        <w:spacing w:after="120"/>
        <w:ind w:firstLine="567"/>
        <w:jc w:val="both"/>
      </w:pPr>
      <w:r w:rsidRPr="00E1233C">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1233C" w:rsidRDefault="00E1233C" w:rsidP="00120E94">
      <w:pPr>
        <w:spacing w:after="120"/>
        <w:ind w:firstLine="567"/>
        <w:jc w:val="both"/>
      </w:pPr>
      <w:r w:rsidRPr="00E1233C">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            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E1233C" w:rsidRDefault="00E1233C" w:rsidP="00120E94">
      <w:pPr>
        <w:spacing w:after="120"/>
        <w:ind w:firstLine="567"/>
        <w:jc w:val="both"/>
      </w:pPr>
      <w:r w:rsidRPr="00E1233C">
        <w:t>4.4. Знаки транспортных и инженерных коммуникаций.</w:t>
      </w:r>
    </w:p>
    <w:p w:rsidR="00E1233C" w:rsidRDefault="00E1233C" w:rsidP="00120E94">
      <w:pPr>
        <w:spacing w:after="120"/>
        <w:ind w:firstLine="567"/>
        <w:jc w:val="both"/>
      </w:pPr>
      <w:r w:rsidRPr="00E1233C">
        <w:t>4.4.1. Знаки транспортных коммуникаций (дорожные знаки и указатели) регламентируют порядок движение автотранспорта в границах населенных пунктов поселения.</w:t>
      </w:r>
    </w:p>
    <w:p w:rsidR="00E1233C" w:rsidRDefault="00E1233C" w:rsidP="00120E94">
      <w:pPr>
        <w:spacing w:after="120"/>
        <w:ind w:firstLine="567"/>
        <w:jc w:val="both"/>
      </w:pPr>
      <w:r w:rsidRPr="00E1233C">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E1233C" w:rsidRDefault="00E1233C" w:rsidP="00120E94">
      <w:pPr>
        <w:spacing w:after="120"/>
        <w:ind w:firstLine="567"/>
        <w:jc w:val="both"/>
      </w:pPr>
      <w:r w:rsidRPr="00E1233C">
        <w:t>4.4.3. Размеры, форма знаков, их цветовое решение определяются в соответствии с действующим законодательством.</w:t>
      </w:r>
    </w:p>
    <w:p w:rsidR="00E1233C" w:rsidRDefault="00E1233C" w:rsidP="00120E94">
      <w:pPr>
        <w:spacing w:after="120"/>
        <w:ind w:firstLine="567"/>
        <w:jc w:val="both"/>
      </w:pPr>
      <w:r w:rsidRPr="00E1233C">
        <w:lastRenderedPageBreak/>
        <w:t>4.4.4. Дорожные знаки устанавливаются, демонтируются и содержатся специализированными организациями на основании утвержденной администрацией дислокаций. Самовольная установка дорожных знаков запрещена.</w:t>
      </w:r>
    </w:p>
    <w:p w:rsidR="00E1233C" w:rsidRDefault="00E1233C" w:rsidP="00120E94">
      <w:pPr>
        <w:spacing w:after="120"/>
        <w:ind w:firstLine="567"/>
        <w:jc w:val="both"/>
      </w:pPr>
      <w:r w:rsidRPr="00E1233C">
        <w:t>4.4.5. Знаки инженерных коммуникаций устанавливаются службами и организациями, в ведении которых находятся эти коммуникации.</w:t>
      </w:r>
    </w:p>
    <w:p w:rsidR="00E1233C" w:rsidRDefault="00E1233C" w:rsidP="00120E94">
      <w:pPr>
        <w:spacing w:after="120"/>
        <w:ind w:firstLine="567"/>
        <w:jc w:val="both"/>
      </w:pPr>
      <w:r w:rsidRPr="00E1233C">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E1233C" w:rsidRDefault="00E1233C" w:rsidP="00120E94">
      <w:pPr>
        <w:spacing w:after="120"/>
        <w:ind w:firstLine="567"/>
        <w:jc w:val="both"/>
      </w:pPr>
      <w:r w:rsidRPr="00E1233C">
        <w:t>4.5. Праздничное оформление</w:t>
      </w:r>
      <w:r>
        <w:t>.</w:t>
      </w:r>
    </w:p>
    <w:p w:rsidR="00E1233C" w:rsidRDefault="00E1233C" w:rsidP="00120E94">
      <w:pPr>
        <w:spacing w:after="120"/>
        <w:ind w:firstLine="567"/>
        <w:jc w:val="both"/>
      </w:pPr>
      <w:r w:rsidRPr="00E1233C">
        <w:t>4.5.1. Праздничное оформление выполняется по решению администрации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E1233C" w:rsidRDefault="00E1233C" w:rsidP="00120E94">
      <w:pPr>
        <w:spacing w:after="120"/>
        <w:ind w:firstLine="567"/>
        <w:jc w:val="both"/>
      </w:pPr>
      <w:r w:rsidRPr="00E1233C">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E1233C" w:rsidRDefault="00E1233C" w:rsidP="00120E94">
      <w:pPr>
        <w:spacing w:after="120"/>
        <w:ind w:firstLine="567"/>
        <w:jc w:val="both"/>
      </w:pPr>
      <w:r w:rsidRPr="00E1233C">
        <w:t>4.5.2. Праздничное оформление определяется программой мероприятий и схемой размещения объектов и элементов праздничного оформления, утвержденного администрацией.</w:t>
      </w:r>
    </w:p>
    <w:p w:rsidR="00E1233C" w:rsidRDefault="00E1233C" w:rsidP="00120E94">
      <w:pPr>
        <w:spacing w:after="120"/>
        <w:ind w:firstLine="567"/>
        <w:jc w:val="both"/>
      </w:pPr>
      <w:r w:rsidRPr="00E1233C">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1233C" w:rsidRDefault="00E1233C" w:rsidP="00120E94">
      <w:pPr>
        <w:spacing w:after="120"/>
        <w:ind w:firstLine="567"/>
        <w:jc w:val="both"/>
      </w:pPr>
      <w:r w:rsidRPr="00E1233C">
        <w:t>4.5.6. Оформление зданий, сооружений осуществляется их владельцами в рамках утвержденной программы праздничного оформления. Программа мероприятий доводится до сведения населения поселения через средства массовой информации.</w:t>
      </w:r>
    </w:p>
    <w:p w:rsidR="00E1233C" w:rsidRDefault="00E1233C" w:rsidP="00120E94">
      <w:pPr>
        <w:spacing w:after="120"/>
        <w:ind w:firstLine="567"/>
        <w:jc w:val="both"/>
      </w:pPr>
      <w:r w:rsidRPr="00E1233C">
        <w:t>4.6. Ограждения</w:t>
      </w:r>
      <w:r>
        <w:t>.</w:t>
      </w:r>
    </w:p>
    <w:p w:rsidR="00E1233C" w:rsidRDefault="00E1233C" w:rsidP="00120E94">
      <w:pPr>
        <w:spacing w:after="120"/>
        <w:ind w:firstLine="567"/>
        <w:jc w:val="both"/>
      </w:pPr>
      <w:r w:rsidRPr="00E1233C">
        <w:t>4.6.1. В целях благоустройства на территории поселения возможно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E1233C" w:rsidRDefault="00E1233C" w:rsidP="00120E94">
      <w:pPr>
        <w:spacing w:after="120"/>
        <w:ind w:firstLine="567"/>
        <w:jc w:val="both"/>
      </w:pPr>
      <w:r w:rsidRPr="00E1233C">
        <w:t>4.6.2.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1233C" w:rsidRDefault="00E1233C" w:rsidP="00120E94">
      <w:pPr>
        <w:spacing w:after="120"/>
        <w:ind w:firstLine="567"/>
        <w:jc w:val="both"/>
      </w:pPr>
      <w:r w:rsidRPr="00E1233C">
        <w:t>4.6.2.1.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120E94" w:rsidRDefault="00E1233C" w:rsidP="00120E94">
      <w:pPr>
        <w:spacing w:after="120"/>
        <w:ind w:firstLine="567"/>
        <w:jc w:val="both"/>
      </w:pPr>
      <w:r w:rsidRPr="00E1233C">
        <w:t>4.6.3. При проектировании, реконструкции, капитальном ремонте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размещать на территории газона с отступом от границы примыкания порядка 0,2 – 0,3 м.</w:t>
      </w:r>
    </w:p>
    <w:p w:rsidR="00E1233C" w:rsidRDefault="00DB4BE7" w:rsidP="00120E94">
      <w:pPr>
        <w:spacing w:after="120"/>
        <w:ind w:firstLine="567"/>
        <w:jc w:val="both"/>
      </w:pPr>
      <w:r w:rsidRPr="00DB4BE7">
        <w:t>4.6.4.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2E04DF" w:rsidRDefault="002E04DF" w:rsidP="002E04DF">
      <w:pPr>
        <w:spacing w:after="120"/>
        <w:ind w:firstLine="567"/>
        <w:jc w:val="both"/>
      </w:pPr>
      <w:r>
        <w:t>4.6.5. Требования к ограждению приусадебных земельных участков:</w:t>
      </w:r>
    </w:p>
    <w:p w:rsidR="002E04DF" w:rsidRDefault="002E04DF" w:rsidP="002E04DF">
      <w:pPr>
        <w:pStyle w:val="a3"/>
        <w:numPr>
          <w:ilvl w:val="0"/>
          <w:numId w:val="9"/>
        </w:numPr>
        <w:tabs>
          <w:tab w:val="left" w:pos="952"/>
        </w:tabs>
        <w:spacing w:after="120"/>
        <w:ind w:left="0" w:firstLine="709"/>
        <w:jc w:val="both"/>
      </w:pPr>
      <w:r>
        <w:t>со стороны улицы не должно ухудшать ансамбля застройки и отвечать повышенным архитектурным требованиям, высотой не более 2,0 м;</w:t>
      </w:r>
    </w:p>
    <w:p w:rsidR="002E04DF" w:rsidRDefault="002E04DF" w:rsidP="002E04DF">
      <w:pPr>
        <w:pStyle w:val="a3"/>
        <w:numPr>
          <w:ilvl w:val="0"/>
          <w:numId w:val="9"/>
        </w:numPr>
        <w:tabs>
          <w:tab w:val="left" w:pos="952"/>
        </w:tabs>
        <w:spacing w:after="120"/>
        <w:ind w:left="0" w:firstLine="709"/>
        <w:jc w:val="both"/>
      </w:pPr>
      <w:r>
        <w:lastRenderedPageBreak/>
        <w:t>между участками соседних домовладений устраиваются ограждения, высотой не более 2,0 метров. Если индивидуальный дом принадлежит на праве долевой собственности нескольким совладельцам и установлены внутренние границы участка, допускается устройство решетчатых или сетчатых (не глухих) ограждений высотой до 1,5 м.</w:t>
      </w:r>
    </w:p>
    <w:p w:rsidR="002E04DF" w:rsidRDefault="002E04DF" w:rsidP="002E04DF">
      <w:pPr>
        <w:pStyle w:val="a3"/>
        <w:numPr>
          <w:ilvl w:val="0"/>
          <w:numId w:val="9"/>
        </w:numPr>
        <w:tabs>
          <w:tab w:val="left" w:pos="952"/>
        </w:tabs>
        <w:spacing w:after="120"/>
        <w:ind w:left="0" w:firstLine="709"/>
        <w:jc w:val="both"/>
      </w:pPr>
      <w:r>
        <w:t>перед фасадами жилых домов разрешается устройство палисадов для улучшения эстетического восприятия. Ограждения палисадов выполняется в случае, когда линия застройки совпадает с границей земельного участка и между ними (линией застройки и границей земельного участка) и красной линией улицы имеется расстояние до пешеходного тротуара.</w:t>
      </w:r>
    </w:p>
    <w:p w:rsidR="002E04DF" w:rsidRDefault="002E04DF" w:rsidP="002E04DF">
      <w:pPr>
        <w:pStyle w:val="a3"/>
        <w:numPr>
          <w:ilvl w:val="0"/>
          <w:numId w:val="9"/>
        </w:numPr>
        <w:tabs>
          <w:tab w:val="left" w:pos="952"/>
        </w:tabs>
        <w:spacing w:after="120"/>
        <w:ind w:left="0" w:firstLine="709"/>
        <w:jc w:val="both"/>
      </w:pPr>
      <w:r>
        <w:t>размер палисадников: высота не более одного метра, глубина не более двух метров.</w:t>
      </w:r>
    </w:p>
    <w:p w:rsidR="002E04DF" w:rsidRDefault="002E04DF" w:rsidP="002E04DF">
      <w:pPr>
        <w:pStyle w:val="a3"/>
        <w:numPr>
          <w:ilvl w:val="0"/>
          <w:numId w:val="9"/>
        </w:numPr>
        <w:tabs>
          <w:tab w:val="left" w:pos="952"/>
        </w:tabs>
        <w:spacing w:after="120"/>
        <w:ind w:left="0" w:firstLine="709"/>
        <w:jc w:val="both"/>
      </w:pPr>
      <w:r>
        <w:t>ограждение должно быть прозрачным, решетчатым или сетчатым.</w:t>
      </w:r>
    </w:p>
    <w:p w:rsidR="002E04DF" w:rsidRDefault="002E04DF" w:rsidP="002E04DF">
      <w:pPr>
        <w:pStyle w:val="a3"/>
        <w:numPr>
          <w:ilvl w:val="0"/>
          <w:numId w:val="9"/>
        </w:numPr>
        <w:tabs>
          <w:tab w:val="left" w:pos="952"/>
        </w:tabs>
        <w:spacing w:after="120"/>
        <w:ind w:left="0" w:firstLine="709"/>
        <w:jc w:val="both"/>
      </w:pPr>
      <w:r>
        <w:t>ограждения индивидуальных садовых участков допускается не выше 1,5 метра сетчатые или решетчатые.</w:t>
      </w:r>
    </w:p>
    <w:p w:rsidR="002E04DF" w:rsidRDefault="002E04DF" w:rsidP="002E04DF">
      <w:pPr>
        <w:spacing w:after="120"/>
        <w:ind w:firstLine="567"/>
        <w:jc w:val="both"/>
      </w:pPr>
      <w:r>
        <w:t>4.6.6. Ограждение многоквартирных, многоэтажных жилых домов не допускается.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площадки, хозяйственные площадки, хозяйственные дворы объектов торговли и обслуживания)</w:t>
      </w:r>
    </w:p>
    <w:p w:rsidR="002E04DF" w:rsidRDefault="002E04DF" w:rsidP="002E04DF">
      <w:pPr>
        <w:spacing w:after="120"/>
        <w:ind w:firstLine="567"/>
        <w:jc w:val="both"/>
      </w:pPr>
      <w:r>
        <w:t>4.6.7. На территории общественно-деловых зон допускается устройство лицевых и межевых декоративных решетчатых ограждений высотой до 1,5 м.</w:t>
      </w:r>
    </w:p>
    <w:p w:rsidR="002E04DF" w:rsidRDefault="002E04DF" w:rsidP="002E04DF">
      <w:pPr>
        <w:spacing w:after="120"/>
        <w:ind w:firstLine="567"/>
        <w:jc w:val="both"/>
      </w:pPr>
      <w:r>
        <w:t>4.6.8. Для зданий-памятников истории и культуры допускается только реставрация сохранившихся исторических ограждений или воссоздание утраченных ограждений по сохранившимся фрагментам или историческим аналогам.</w:t>
      </w:r>
    </w:p>
    <w:p w:rsidR="002E04DF" w:rsidRDefault="002E04DF" w:rsidP="002E04DF">
      <w:pPr>
        <w:spacing w:after="120"/>
        <w:ind w:firstLine="567"/>
        <w:jc w:val="both"/>
      </w:pPr>
      <w:r>
        <w:t>4.6.9. При проектировании ограждений следует соблюдать требования строительных норм СН 441-72 «Указания по проектированию ограждений площадок и участков предприятий, зданий и сооружений», а также требования, изложенные в пунктах 4.5.6 – 4.6.8.</w:t>
      </w:r>
    </w:p>
    <w:p w:rsidR="002309CA" w:rsidRDefault="00DD05AB" w:rsidP="002E04DF">
      <w:pPr>
        <w:spacing w:after="120"/>
        <w:ind w:firstLine="567"/>
        <w:jc w:val="both"/>
      </w:pPr>
      <w:r w:rsidRPr="00DD05AB">
        <w:t>4.7. Водные устройства</w:t>
      </w:r>
      <w:r w:rsidR="002309CA">
        <w:t>.</w:t>
      </w:r>
    </w:p>
    <w:p w:rsidR="002309CA" w:rsidRDefault="00DD05AB" w:rsidP="002E04DF">
      <w:pPr>
        <w:spacing w:after="120"/>
        <w:ind w:firstLine="567"/>
        <w:jc w:val="both"/>
      </w:pPr>
      <w:r w:rsidRPr="00DD05AB">
        <w:t>4.7.1.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2309CA" w:rsidRDefault="00DD05AB" w:rsidP="002E04DF">
      <w:pPr>
        <w:spacing w:after="120"/>
        <w:ind w:firstLine="567"/>
        <w:jc w:val="both"/>
      </w:pPr>
      <w:r w:rsidRPr="00DD05AB">
        <w:t>4.7.2. Фонтаны проектируются на основании индивидуальных проектных разработок.</w:t>
      </w:r>
    </w:p>
    <w:p w:rsidR="002309CA" w:rsidRDefault="00DD05AB" w:rsidP="002E04DF">
      <w:pPr>
        <w:spacing w:after="120"/>
        <w:ind w:firstLine="567"/>
        <w:jc w:val="both"/>
      </w:pPr>
      <w:r w:rsidRPr="00DD05AB">
        <w:t>4.7.3.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питьевого фонтанчика должна составлять не более 90 см для взрослых и не более 70 см для детей.</w:t>
      </w:r>
    </w:p>
    <w:p w:rsidR="002309CA" w:rsidRDefault="00DD05AB" w:rsidP="002E04DF">
      <w:pPr>
        <w:spacing w:after="120"/>
        <w:ind w:firstLine="567"/>
        <w:jc w:val="both"/>
      </w:pPr>
      <w:r w:rsidRPr="00DD05AB">
        <w:t>4.7.4.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2309CA" w:rsidRDefault="00DD05AB" w:rsidP="002E04DF">
      <w:pPr>
        <w:spacing w:after="120"/>
        <w:ind w:firstLine="567"/>
        <w:jc w:val="both"/>
      </w:pPr>
      <w:r w:rsidRPr="00DD05AB">
        <w:t>4.7.5. Декоративные водоемы проектировать с использованием рельефа в сочетании с газоном, плиточным покрытием, цветниками, древесно-кустарниковыми посадками. Дно водоема проектировать делать гладким, удобным для очистки.</w:t>
      </w:r>
    </w:p>
    <w:p w:rsidR="002309CA" w:rsidRDefault="00DD05AB" w:rsidP="002E04DF">
      <w:pPr>
        <w:spacing w:after="120"/>
        <w:ind w:firstLine="567"/>
        <w:jc w:val="both"/>
      </w:pPr>
      <w:r w:rsidRPr="00DD05AB">
        <w:t>4.8. Мебель поселения.</w:t>
      </w:r>
    </w:p>
    <w:p w:rsidR="002309CA" w:rsidRDefault="00DD05AB" w:rsidP="002E04DF">
      <w:pPr>
        <w:spacing w:after="120"/>
        <w:ind w:firstLine="567"/>
        <w:jc w:val="both"/>
      </w:pPr>
      <w:r w:rsidRPr="00DD05AB">
        <w:t>4.8.1.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309CA" w:rsidRDefault="00DD05AB" w:rsidP="002E04DF">
      <w:pPr>
        <w:spacing w:after="120"/>
        <w:ind w:firstLine="567"/>
        <w:jc w:val="both"/>
      </w:pPr>
      <w:r w:rsidRPr="00DD05AB">
        <w:lastRenderedPageBreak/>
        <w:t>4.8.2. Установку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2309CA" w:rsidRDefault="00DD05AB" w:rsidP="002E04DF">
      <w:pPr>
        <w:spacing w:after="120"/>
        <w:ind w:firstLine="567"/>
        <w:jc w:val="both"/>
      </w:pPr>
      <w:r w:rsidRPr="00DD05AB">
        <w:t>4.8.3.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309CA" w:rsidRDefault="00DD05AB" w:rsidP="002E04DF">
      <w:pPr>
        <w:spacing w:after="120"/>
        <w:ind w:firstLine="567"/>
        <w:jc w:val="both"/>
      </w:pPr>
      <w:r w:rsidRPr="00DD05AB">
        <w:t>4.8.4. Количество размещаемой мебели устанавливается администрацией в зависимости от функционального назначения территории поселения и количества посетителей на этой территории.</w:t>
      </w:r>
    </w:p>
    <w:p w:rsidR="002309CA" w:rsidRDefault="00DD05AB" w:rsidP="002E04DF">
      <w:pPr>
        <w:spacing w:after="120"/>
        <w:ind w:firstLine="567"/>
        <w:jc w:val="both"/>
      </w:pPr>
      <w:r w:rsidRPr="00DD05AB">
        <w:t>4.9. Уличное к</w:t>
      </w:r>
      <w:r w:rsidR="002309CA">
        <w:t>оммунально-бытовое оборудование.</w:t>
      </w:r>
    </w:p>
    <w:p w:rsidR="002309CA" w:rsidRDefault="00DD05AB" w:rsidP="002E04DF">
      <w:pPr>
        <w:spacing w:after="120"/>
        <w:ind w:firstLine="567"/>
        <w:jc w:val="both"/>
      </w:pPr>
      <w:r w:rsidRPr="00DD05AB">
        <w:t>4.9.1. Уличное коммунально-бытовое оборудование: различные видами мусоросборников,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309CA" w:rsidRDefault="00DD05AB" w:rsidP="002E04DF">
      <w:pPr>
        <w:spacing w:after="120"/>
        <w:ind w:firstLine="567"/>
        <w:jc w:val="both"/>
      </w:pPr>
      <w:r w:rsidRPr="00DD05AB">
        <w:t>4.9.2. Для сбора бытового мусора на улицах, площадях, объектах рекреации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p>
    <w:p w:rsidR="002309CA" w:rsidRDefault="00DD05AB" w:rsidP="002E04DF">
      <w:pPr>
        <w:spacing w:after="120"/>
        <w:ind w:firstLine="567"/>
        <w:jc w:val="both"/>
      </w:pPr>
      <w:r w:rsidRPr="00DD05AB">
        <w:t>Наличие урн у входов в объекты торговли, общественного питания, другие учреждения общественного назначения, подъезды многоквартирных жилых домов и сооружения транспорта обязательно.</w:t>
      </w:r>
    </w:p>
    <w:p w:rsidR="002309CA" w:rsidRDefault="00DD05AB" w:rsidP="002E04DF">
      <w:pPr>
        <w:spacing w:after="120"/>
        <w:ind w:firstLine="567"/>
        <w:jc w:val="both"/>
      </w:pPr>
      <w:r w:rsidRPr="00DD05AB">
        <w:t>На территории объектов рекреации урны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2309CA" w:rsidRDefault="00DD05AB" w:rsidP="002E04DF">
      <w:pPr>
        <w:spacing w:after="120"/>
        <w:ind w:firstLine="567"/>
        <w:jc w:val="both"/>
      </w:pPr>
      <w:r w:rsidRPr="00DD05AB">
        <w:t>4.10. Уличное техническое оборудование</w:t>
      </w:r>
      <w:r w:rsidR="002309CA">
        <w:t>.</w:t>
      </w:r>
    </w:p>
    <w:p w:rsidR="002309CA" w:rsidRDefault="00DD05AB" w:rsidP="002E04DF">
      <w:pPr>
        <w:spacing w:after="120"/>
        <w:ind w:firstLine="567"/>
        <w:jc w:val="both"/>
      </w:pPr>
      <w:r w:rsidRPr="00DD05AB">
        <w:t>4.10.1.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309CA" w:rsidRDefault="00DD05AB" w:rsidP="002E04DF">
      <w:pPr>
        <w:spacing w:after="120"/>
        <w:ind w:firstLine="567"/>
        <w:jc w:val="both"/>
      </w:pPr>
      <w:r w:rsidRPr="00DD05AB">
        <w:t>4.10.2. Установка уличного технического оборудования должна обеспечивать удобный подход к оборудованию и обеспечивать доступность использования оборудования маломобильными группами населения.</w:t>
      </w:r>
    </w:p>
    <w:p w:rsidR="002309CA" w:rsidRDefault="00DD05AB" w:rsidP="002E04DF">
      <w:pPr>
        <w:spacing w:after="120"/>
        <w:ind w:firstLine="567"/>
        <w:jc w:val="both"/>
      </w:pPr>
      <w:r w:rsidRPr="00DD05AB">
        <w:t>4.10.3.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противоречащее техническим условиям, в том числе:</w:t>
      </w:r>
      <w:r w:rsidR="002309CA">
        <w:t xml:space="preserve"> </w:t>
      </w:r>
      <w:r w:rsidRPr="00DD05AB">
        <w:t>– крышки люков смотровых колодцев, расположенных на территории пешеходных коммуникаций (в т.ч. уличных переходов), должны быть выполнены, в одном уровне с покрытием прилегающей поверхности, а зазоры между краем люка и покрытием тротуара – не более 15 мм.</w:t>
      </w:r>
    </w:p>
    <w:p w:rsidR="002309CA" w:rsidRDefault="00DD05AB" w:rsidP="002E04DF">
      <w:pPr>
        <w:spacing w:after="120"/>
        <w:ind w:firstLine="567"/>
        <w:jc w:val="both"/>
      </w:pPr>
      <w:r w:rsidRPr="00DD05AB">
        <w:t>4.11. Игровое и спортивное оборудование</w:t>
      </w:r>
      <w:r w:rsidR="002309CA">
        <w:t>.</w:t>
      </w:r>
    </w:p>
    <w:p w:rsidR="002309CA" w:rsidRDefault="00DD05AB" w:rsidP="002E04DF">
      <w:pPr>
        <w:spacing w:after="120"/>
        <w:ind w:firstLine="567"/>
        <w:jc w:val="both"/>
      </w:pPr>
      <w:r w:rsidRPr="00DD05AB">
        <w:t>4.11.1.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Выбор состава игрового и спортивного оборудования для детей и подростков производится при проектировании с учетом обеспечения соответствия оборудования анатомо-</w:t>
      </w:r>
      <w:r w:rsidRPr="00DD05AB">
        <w:lastRenderedPageBreak/>
        <w:t>физиологическим особенностям разных возрастных групп. Рекомендуемый состав оборудования таблица 1 Приложения 1 к Правилам.</w:t>
      </w:r>
    </w:p>
    <w:p w:rsidR="002309CA" w:rsidRDefault="00DD05AB" w:rsidP="002E04DF">
      <w:pPr>
        <w:spacing w:after="120"/>
        <w:ind w:firstLine="567"/>
        <w:jc w:val="both"/>
      </w:pPr>
      <w:r w:rsidRPr="00DD05AB">
        <w:t>4.12. Игровое оборудование</w:t>
      </w:r>
      <w:r w:rsidR="002309CA">
        <w:t>.</w:t>
      </w:r>
    </w:p>
    <w:p w:rsidR="002309CA" w:rsidRDefault="00DD05AB" w:rsidP="002E04DF">
      <w:pPr>
        <w:spacing w:after="120"/>
        <w:ind w:firstLine="567"/>
        <w:jc w:val="both"/>
      </w:pPr>
      <w:r w:rsidRPr="00DD05AB">
        <w:t>4.12.1.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309CA" w:rsidRDefault="00DD05AB" w:rsidP="002E04DF">
      <w:pPr>
        <w:spacing w:after="120"/>
        <w:ind w:firstLine="567"/>
        <w:jc w:val="both"/>
      </w:pPr>
      <w:r w:rsidRPr="00DD05AB">
        <w:t>4.12.2. Материал игрового оборудования и условия его обработки должны удовлетворять следующим требованиям:</w:t>
      </w:r>
    </w:p>
    <w:p w:rsidR="002309CA" w:rsidRDefault="00DD05AB" w:rsidP="002309CA">
      <w:pPr>
        <w:pStyle w:val="a3"/>
        <w:numPr>
          <w:ilvl w:val="0"/>
          <w:numId w:val="10"/>
        </w:numPr>
        <w:tabs>
          <w:tab w:val="left" w:pos="1050"/>
        </w:tabs>
        <w:spacing w:after="120"/>
        <w:ind w:left="0" w:firstLine="709"/>
        <w:jc w:val="both"/>
      </w:pPr>
      <w:r w:rsidRPr="00DD05AB">
        <w:t>деревянное оборудование, выполняется из твердых пород дерева со специальной обработкой, предотвращающей гниение, усыхание, возгорание, сколы, должно быть отполированное, острые углы закруглены;</w:t>
      </w:r>
    </w:p>
    <w:p w:rsidR="002309CA" w:rsidRDefault="00DD05AB" w:rsidP="002309CA">
      <w:pPr>
        <w:pStyle w:val="a3"/>
        <w:numPr>
          <w:ilvl w:val="0"/>
          <w:numId w:val="10"/>
        </w:numPr>
        <w:tabs>
          <w:tab w:val="left" w:pos="1050"/>
        </w:tabs>
        <w:spacing w:after="120"/>
        <w:ind w:left="0" w:firstLine="709"/>
        <w:jc w:val="both"/>
      </w:pPr>
      <w:r w:rsidRPr="00DD05AB">
        <w:t>металл следует применять преимущественно для несущих конструкций оборудования, элементы оборудования должны иметь надежные соединения и соответствующую обработку (влагостойкая покраска, антикоррозийное покрытие);</w:t>
      </w:r>
    </w:p>
    <w:p w:rsidR="002309CA" w:rsidRDefault="00DD05AB" w:rsidP="002309CA">
      <w:pPr>
        <w:pStyle w:val="a3"/>
        <w:numPr>
          <w:ilvl w:val="0"/>
          <w:numId w:val="10"/>
        </w:numPr>
        <w:tabs>
          <w:tab w:val="left" w:pos="1050"/>
        </w:tabs>
        <w:spacing w:after="120"/>
        <w:ind w:left="0" w:firstLine="709"/>
        <w:jc w:val="both"/>
      </w:pPr>
      <w:r w:rsidRPr="00DD05AB">
        <w:t>при проектировании вновь рекомендуется применять металлопластик (не травмирует, не ржавеет, морозоустойчив);</w:t>
      </w:r>
    </w:p>
    <w:p w:rsidR="002309CA" w:rsidRDefault="00DD05AB" w:rsidP="002309CA">
      <w:pPr>
        <w:pStyle w:val="a3"/>
        <w:numPr>
          <w:ilvl w:val="0"/>
          <w:numId w:val="10"/>
        </w:numPr>
        <w:tabs>
          <w:tab w:val="left" w:pos="1050"/>
        </w:tabs>
        <w:spacing w:after="120"/>
        <w:ind w:left="0" w:firstLine="709"/>
        <w:jc w:val="both"/>
      </w:pPr>
      <w:r w:rsidRPr="00DD05AB">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309CA" w:rsidRDefault="00DD05AB" w:rsidP="002309CA">
      <w:pPr>
        <w:pStyle w:val="a3"/>
        <w:numPr>
          <w:ilvl w:val="0"/>
          <w:numId w:val="10"/>
        </w:numPr>
        <w:tabs>
          <w:tab w:val="left" w:pos="1050"/>
        </w:tabs>
        <w:spacing w:after="120"/>
        <w:ind w:left="0" w:firstLine="709"/>
        <w:jc w:val="both"/>
      </w:pPr>
      <w:r w:rsidRPr="00DD05AB">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B4BE7" w:rsidRDefault="00DD05AB" w:rsidP="002E04DF">
      <w:pPr>
        <w:spacing w:after="120"/>
        <w:ind w:firstLine="567"/>
        <w:jc w:val="both"/>
      </w:pPr>
      <w:r w:rsidRPr="00DD05AB">
        <w:t>4.12.3. Конструкция игрового оборудования должна исключить возможность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666C0" w:rsidRDefault="006666C0" w:rsidP="002E04DF">
      <w:pPr>
        <w:spacing w:after="120"/>
        <w:ind w:firstLine="567"/>
        <w:jc w:val="both"/>
      </w:pPr>
      <w:r w:rsidRPr="006666C0">
        <w:t>4.12.4. При размещении игрового оборудования на детских игровых площадках необходимо соблюдать Требования по минимальным расстояниям безопасности при размещении игрового оборудования и Требования к параметрам игрового оборудования и его отдельных частей определенных в т.2</w:t>
      </w:r>
      <w:r w:rsidR="00C42419">
        <w:t xml:space="preserve"> </w:t>
      </w:r>
      <w:r w:rsidRPr="006666C0">
        <w:t xml:space="preserve"> Приложения 1</w:t>
      </w:r>
      <w:r>
        <w:t xml:space="preserve"> </w:t>
      </w:r>
      <w:r w:rsidRPr="006666C0">
        <w:t>к Правилам.</w:t>
      </w:r>
    </w:p>
    <w:p w:rsidR="00400F79" w:rsidRDefault="00400F79" w:rsidP="00400F79">
      <w:pPr>
        <w:spacing w:after="120"/>
        <w:ind w:firstLine="567"/>
        <w:jc w:val="both"/>
      </w:pPr>
      <w:r>
        <w:t>4.12.5.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400F79" w:rsidRDefault="00400F79" w:rsidP="00400F79">
      <w:pPr>
        <w:spacing w:after="120"/>
        <w:ind w:firstLine="567"/>
        <w:jc w:val="both"/>
      </w:pPr>
      <w:r>
        <w:t>4.12.5.1. Расстояние от окон жилых домов и общественных зданий до границ детских площадок дошкольного возраста составляет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00F79" w:rsidRDefault="00400F79" w:rsidP="00400F79">
      <w:pPr>
        <w:spacing w:after="120"/>
        <w:ind w:firstLine="567"/>
        <w:jc w:val="both"/>
      </w:pPr>
      <w:r>
        <w:t>4.12.5.2.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00F79" w:rsidRDefault="00400F79" w:rsidP="00400F79">
      <w:pPr>
        <w:spacing w:after="120"/>
        <w:ind w:firstLine="567"/>
        <w:jc w:val="both"/>
      </w:pPr>
      <w:r>
        <w:t>4.12.5.3.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400F79" w:rsidRDefault="00E91A3D" w:rsidP="00400F79">
      <w:pPr>
        <w:spacing w:after="120"/>
        <w:ind w:firstLine="567"/>
        <w:jc w:val="both"/>
      </w:pPr>
      <w:r>
        <w:t>4.12.5</w:t>
      </w:r>
      <w:r w:rsidR="00400F79">
        <w:t>.</w:t>
      </w:r>
      <w:r>
        <w:t>4.</w:t>
      </w:r>
      <w:r w:rsidR="00400F79">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w:t>
      </w:r>
      <w:r w:rsidR="00400F79">
        <w:lastRenderedPageBreak/>
        <w:t xml:space="preserve">постоянного и временного хранения автотранспортных средств. Подходы к детским площадкам не допускается организовывать с проездов и улиц. </w:t>
      </w:r>
    </w:p>
    <w:p w:rsidR="00400F79" w:rsidRDefault="00E91A3D" w:rsidP="00400F79">
      <w:pPr>
        <w:spacing w:after="120"/>
        <w:ind w:firstLine="567"/>
        <w:jc w:val="both"/>
      </w:pPr>
      <w:r>
        <w:t>4.12.5</w:t>
      </w:r>
      <w:r w:rsidR="00400F79">
        <w:t>.</w:t>
      </w:r>
      <w:r>
        <w:t>5.</w:t>
      </w:r>
      <w:r w:rsidR="00400F79">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C86A42" w:rsidRDefault="00C86A42" w:rsidP="00C86A42">
      <w:pPr>
        <w:spacing w:after="120"/>
        <w:ind w:firstLine="567"/>
        <w:jc w:val="both"/>
      </w:pPr>
      <w:r>
        <w:t>4.13. Спортивное оборудование.</w:t>
      </w:r>
    </w:p>
    <w:p w:rsidR="00C86A42" w:rsidRDefault="00C86A42" w:rsidP="00C86A42">
      <w:pPr>
        <w:spacing w:after="120"/>
        <w:ind w:firstLine="567"/>
        <w:jc w:val="both"/>
      </w:pPr>
      <w:r>
        <w:t>4.13.1.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C86A42" w:rsidRDefault="00C86A42" w:rsidP="00C86A42">
      <w:pPr>
        <w:spacing w:after="120"/>
        <w:ind w:firstLine="567"/>
        <w:jc w:val="both"/>
      </w:pPr>
      <w:r>
        <w:t>4.14. Виды покрытий.</w:t>
      </w:r>
    </w:p>
    <w:p w:rsidR="00C86A42" w:rsidRDefault="00C86A42" w:rsidP="00C86A42">
      <w:pPr>
        <w:spacing w:after="120"/>
        <w:ind w:firstLine="567"/>
        <w:jc w:val="both"/>
      </w:pPr>
      <w:r>
        <w:t>4.14.1. Покрытия поверхности должны обеспечивать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C86A42" w:rsidRDefault="00C86A42" w:rsidP="00C86A42">
      <w:pPr>
        <w:spacing w:after="120"/>
        <w:ind w:firstLine="567"/>
        <w:contextualSpacing/>
        <w:jc w:val="both"/>
      </w:pPr>
      <w:r>
        <w:t>– твердые (капитальные) – монолитные или сборные, выполняемые из асфальтобетона, цементобетона, природного камня и т.п. материалов;</w:t>
      </w:r>
    </w:p>
    <w:p w:rsidR="00C86A42" w:rsidRDefault="00C86A42" w:rsidP="00C86A42">
      <w:pPr>
        <w:spacing w:after="120"/>
        <w:ind w:firstLine="567"/>
        <w:contextualSpacing/>
        <w:jc w:val="both"/>
      </w:pPr>
      <w:r>
        <w:t>– мягкие (некапитальные) – выполняемые из природных или искусственных сыпучих материалов (песок, щебень, гранитные высевки, керамзит, и др.), находящихся в естественном состоянии, сухих смесях, уплотненных или укрепленных вяжущими;</w:t>
      </w:r>
    </w:p>
    <w:p w:rsidR="00C86A42" w:rsidRDefault="00C86A42" w:rsidP="00C86A42">
      <w:pPr>
        <w:spacing w:after="120"/>
        <w:ind w:firstLine="567"/>
        <w:contextualSpacing/>
        <w:jc w:val="both"/>
      </w:pPr>
      <w:r>
        <w:t xml:space="preserve"> – газонные, выполняемые по специальным технологиям подготовки и посадки травяного покрова;</w:t>
      </w:r>
    </w:p>
    <w:p w:rsidR="00C86A42" w:rsidRDefault="00C86A42" w:rsidP="00C86A42">
      <w:pPr>
        <w:spacing w:after="120"/>
        <w:ind w:firstLine="567"/>
        <w:contextualSpacing/>
        <w:jc w:val="both"/>
      </w:pPr>
      <w:r>
        <w:t>– комбинированные, представляющие сочетания покрытий, указанных выше (например, плитка, утопленная в газон и т.п.).</w:t>
      </w:r>
    </w:p>
    <w:p w:rsidR="00C86A42" w:rsidRDefault="00C86A42" w:rsidP="00C86A42">
      <w:pPr>
        <w:spacing w:after="120"/>
        <w:ind w:firstLine="567"/>
        <w:jc w:val="both"/>
      </w:pPr>
      <w:r>
        <w:t>4.14.3. Вид покрытия определяется проектом в соответствии с их целевым назначением и должен быть прочным, ремонтопригодным, экологичным, не допускающим скольжения.</w:t>
      </w:r>
    </w:p>
    <w:p w:rsidR="00C86A42" w:rsidRDefault="00C86A42" w:rsidP="00C86A42">
      <w:pPr>
        <w:spacing w:after="120"/>
        <w:ind w:firstLine="567"/>
        <w:jc w:val="both"/>
      </w:pPr>
      <w:r>
        <w:t>4.14.4.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крыльца входных групп зданий.</w:t>
      </w:r>
    </w:p>
    <w:p w:rsidR="00C86A42" w:rsidRDefault="00C86A42" w:rsidP="00C86A42">
      <w:pPr>
        <w:spacing w:after="120"/>
        <w:ind w:firstLine="567"/>
        <w:jc w:val="both"/>
      </w:pPr>
      <w:r>
        <w:t>4.14.5.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C86A42" w:rsidRDefault="00C86A42" w:rsidP="00C86A42">
      <w:pPr>
        <w:spacing w:after="120"/>
        <w:ind w:firstLine="567"/>
        <w:jc w:val="both"/>
      </w:pPr>
      <w:r>
        <w:t>4.15. Сопряжения поверхностей.</w:t>
      </w:r>
    </w:p>
    <w:p w:rsidR="00C86A42" w:rsidRDefault="00C86A42" w:rsidP="00C86A42">
      <w:pPr>
        <w:spacing w:after="120"/>
        <w:ind w:firstLine="567"/>
        <w:jc w:val="both"/>
      </w:pPr>
      <w:r>
        <w:t>4.15.1. К элементам сопряжения поверхностей обычно относят различные виды бортовых камней, пандусы, ступени, лестницы. бортовые камни.</w:t>
      </w:r>
    </w:p>
    <w:p w:rsidR="00C86A42" w:rsidRDefault="00C86A42" w:rsidP="00C86A42">
      <w:pPr>
        <w:spacing w:after="120"/>
        <w:ind w:firstLine="567"/>
        <w:jc w:val="both"/>
      </w:pPr>
      <w:r>
        <w:t>4.15.2. На стыке тротуара и проезжей части, следует устанавливать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 Ступени, лестницы, пандусы.</w:t>
      </w:r>
    </w:p>
    <w:p w:rsidR="00C86A42" w:rsidRDefault="00C86A42" w:rsidP="00C86A42">
      <w:pPr>
        <w:spacing w:after="120"/>
        <w:ind w:firstLine="567"/>
        <w:jc w:val="both"/>
      </w:pPr>
      <w:r>
        <w:t xml:space="preserve">4.15.3. 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10–12 ступеней устраивать площадки длиной не менее 1,5 м. Край первых ступеней лестниц при спуске и подъеме выделять полосами яркой контрастной </w:t>
      </w:r>
      <w:r>
        <w:lastRenderedPageBreak/>
        <w:t>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86A42" w:rsidRDefault="00C86A42" w:rsidP="00C86A42">
      <w:pPr>
        <w:spacing w:after="120"/>
        <w:ind w:firstLine="567"/>
        <w:jc w:val="both"/>
      </w:pPr>
      <w:r>
        <w:t xml:space="preserve">4.15.4.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принимать по таблице </w:t>
      </w:r>
      <w:r w:rsidR="00C42419">
        <w:t>3</w:t>
      </w:r>
      <w:r>
        <w:t xml:space="preserve"> Приложения 1 к Правилам.</w:t>
      </w:r>
    </w:p>
    <w:p w:rsidR="00C86A42" w:rsidRDefault="00C86A42" w:rsidP="00C86A42">
      <w:pPr>
        <w:spacing w:after="120"/>
        <w:ind w:firstLine="567"/>
        <w:jc w:val="both"/>
      </w:pPr>
      <w:r>
        <w:t>4.15.5.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86A42" w:rsidRDefault="00C86A42" w:rsidP="00C86A42">
      <w:pPr>
        <w:spacing w:after="120"/>
        <w:ind w:firstLine="567"/>
        <w:jc w:val="both"/>
      </w:pPr>
      <w:r>
        <w:t>4.16. Средства наружной рекламы и информации.</w:t>
      </w:r>
    </w:p>
    <w:p w:rsidR="00C86A42" w:rsidRDefault="00C86A42" w:rsidP="00C86A42">
      <w:pPr>
        <w:spacing w:after="120"/>
        <w:ind w:firstLine="567"/>
        <w:jc w:val="both"/>
      </w:pPr>
      <w:r>
        <w:t>4.16.1. Размещение средств наружной рекламы и информации на территории поселения производить с учетом действующий на территории поселения нормативных правовых актов.</w:t>
      </w:r>
    </w:p>
    <w:p w:rsidR="00C86A42" w:rsidRDefault="00C86A42" w:rsidP="00C86A42">
      <w:pPr>
        <w:spacing w:after="120"/>
        <w:ind w:firstLine="567"/>
        <w:jc w:val="both"/>
      </w:pPr>
      <w:r>
        <w:t>4.17. Некапитальные нестационарные сооружения.</w:t>
      </w:r>
    </w:p>
    <w:p w:rsidR="00C86A42" w:rsidRDefault="00C86A42" w:rsidP="00C86A42">
      <w:pPr>
        <w:spacing w:after="120"/>
        <w:ind w:firstLine="567"/>
        <w:jc w:val="both"/>
      </w:pPr>
      <w:r>
        <w:t>4.17.1.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C86A42" w:rsidRDefault="00C86A42" w:rsidP="00C86A42">
      <w:pPr>
        <w:spacing w:after="120"/>
        <w:ind w:firstLine="567"/>
        <w:jc w:val="both"/>
      </w:pPr>
      <w:r>
        <w:t>4.17.2.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C86A42" w:rsidRDefault="00C86A42" w:rsidP="00C86A42">
      <w:pPr>
        <w:spacing w:after="120"/>
        <w:ind w:firstLine="567"/>
        <w:jc w:val="both"/>
      </w:pPr>
      <w:r>
        <w:t>4.17.3.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C86A42" w:rsidRDefault="00C86A42" w:rsidP="00C86A42">
      <w:pPr>
        <w:spacing w:after="120"/>
        <w:ind w:firstLine="567"/>
        <w:jc w:val="both"/>
      </w:pPr>
      <w:r>
        <w:t>4.17.4.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C86A42" w:rsidRDefault="00C86A42" w:rsidP="00C86A42">
      <w:pPr>
        <w:spacing w:after="120"/>
        <w:ind w:firstLine="567"/>
        <w:jc w:val="both"/>
      </w:pPr>
      <w:r>
        <w:lastRenderedPageBreak/>
        <w:t>4.17.5.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w:t>
      </w:r>
    </w:p>
    <w:p w:rsidR="00C86A42" w:rsidRDefault="00C86A42" w:rsidP="00C86A42">
      <w:pPr>
        <w:spacing w:after="120"/>
        <w:ind w:firstLine="567"/>
        <w:jc w:val="both"/>
      </w:pPr>
      <w:r>
        <w:t>4.17.6.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C86A42" w:rsidRDefault="00C86A42" w:rsidP="00C86A42">
      <w:pPr>
        <w:spacing w:after="120"/>
        <w:ind w:firstLine="567"/>
        <w:jc w:val="both"/>
      </w:pPr>
      <w:r>
        <w:t>4.18. Площадки для выгула собак.</w:t>
      </w:r>
    </w:p>
    <w:p w:rsidR="00C86A42" w:rsidRDefault="00C86A42" w:rsidP="00C86A42">
      <w:pPr>
        <w:spacing w:after="120"/>
        <w:ind w:firstLine="567"/>
        <w:jc w:val="both"/>
      </w:pPr>
      <w:r>
        <w:t>4.18.1. Площадки для выгула собак размещать на территориях общего пользования населенных пунктов поселения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C86A42" w:rsidRDefault="00C86A42" w:rsidP="00C86A42">
      <w:pPr>
        <w:spacing w:after="120"/>
        <w:ind w:firstLine="567"/>
        <w:jc w:val="both"/>
      </w:pPr>
      <w:r>
        <w:t>4.18.2. Размеры площадок для выгула собак, размещаемые на территориях жилого назначения принимать 400 – 600 кв. м, на прочих территориях – до 800 кв. м, исходя из имеющихся территориальных возможностей.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C86A42" w:rsidRDefault="00C86A42" w:rsidP="00C86A42">
      <w:pPr>
        <w:spacing w:after="120"/>
        <w:ind w:firstLine="567"/>
        <w:jc w:val="both"/>
      </w:pPr>
      <w:r>
        <w:t>4.18.3.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периметральное озеленение.</w:t>
      </w:r>
    </w:p>
    <w:p w:rsidR="00C86A42" w:rsidRDefault="00C86A42" w:rsidP="00C86A42">
      <w:pPr>
        <w:spacing w:after="120"/>
        <w:ind w:firstLine="567"/>
        <w:jc w:val="both"/>
      </w:pPr>
      <w:r>
        <w:t>4.18.4. Ограждение площадки следует выполнять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86A42" w:rsidRDefault="00C86A42" w:rsidP="00C86A42">
      <w:pPr>
        <w:spacing w:after="120"/>
        <w:ind w:firstLine="567"/>
        <w:jc w:val="both"/>
      </w:pPr>
      <w:r>
        <w:t>4.19. Площадки автостоянок.</w:t>
      </w:r>
    </w:p>
    <w:p w:rsidR="00C86A42" w:rsidRDefault="00C86A42" w:rsidP="00C86A42">
      <w:pPr>
        <w:spacing w:after="120"/>
        <w:ind w:firstLine="567"/>
        <w:jc w:val="both"/>
      </w:pPr>
      <w:r>
        <w:t>4.19.1. На территории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и др.).</w:t>
      </w:r>
    </w:p>
    <w:p w:rsidR="00C86A42" w:rsidRDefault="00C86A42" w:rsidP="00C86A42">
      <w:pPr>
        <w:spacing w:after="120"/>
        <w:ind w:firstLine="567"/>
        <w:jc w:val="both"/>
      </w:pPr>
      <w:r>
        <w:t>4.19.2. Расстояние от границ автостоянок до окон жилых и общественных заданий принимается в соответствии с действующими санитарными нормами и правилами. На площадках приобъектных автостоянок долю мест для автомобилей инвалидов проектировать согласно СНиП 35-01.Места стоянок для инвалидов должны быть выделены разметкой, выполненной в соответствии действующих норм федерального законодательства.</w:t>
      </w:r>
    </w:p>
    <w:p w:rsidR="00C86A42" w:rsidRDefault="00C86A42" w:rsidP="00C86A42">
      <w:pPr>
        <w:spacing w:after="120"/>
        <w:ind w:firstLine="567"/>
        <w:jc w:val="both"/>
      </w:pPr>
      <w:r>
        <w:t>4.19.3.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86A42" w:rsidRDefault="00C86A42" w:rsidP="00C86A42">
      <w:pPr>
        <w:spacing w:after="120"/>
        <w:ind w:firstLine="567"/>
        <w:jc w:val="both"/>
      </w:pPr>
      <w:r>
        <w:t>4.20. Пешеходные коммуникации.</w:t>
      </w:r>
    </w:p>
    <w:p w:rsidR="00C86A42" w:rsidRDefault="00C86A42" w:rsidP="00C86A42">
      <w:pPr>
        <w:spacing w:after="120"/>
        <w:ind w:firstLine="567"/>
        <w:jc w:val="both"/>
      </w:pPr>
      <w:r>
        <w:t xml:space="preserve">4.20.1.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w:t>
      </w:r>
      <w:r>
        <w:lastRenderedPageBreak/>
        <w:t>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Основные пешеходные коммуникации.</w:t>
      </w:r>
    </w:p>
    <w:p w:rsidR="00C86A42" w:rsidRDefault="00C86A42" w:rsidP="00C86A42">
      <w:pPr>
        <w:spacing w:after="120"/>
        <w:ind w:firstLine="567"/>
        <w:jc w:val="both"/>
      </w:pPr>
      <w:r>
        <w:t xml:space="preserve">4.20.2.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C86A42" w:rsidRDefault="00C86A42" w:rsidP="00C86A42">
      <w:pPr>
        <w:spacing w:after="120"/>
        <w:ind w:firstLine="567"/>
        <w:jc w:val="both"/>
      </w:pPr>
      <w:r>
        <w:t>4.20.3.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определяется проектом в зависимости от интенсивности пешеходного движения в часы «пик» и пропускной способности одной полосы движения в соответствии с Приложением № 2 к Правилам.</w:t>
      </w:r>
    </w:p>
    <w:p w:rsidR="00C86A42" w:rsidRDefault="00C86A42" w:rsidP="00C86A42">
      <w:pPr>
        <w:spacing w:after="120"/>
        <w:ind w:firstLine="567"/>
        <w:jc w:val="both"/>
      </w:pPr>
      <w:r>
        <w:t>4.20.4.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C86A42" w:rsidRDefault="00C86A42" w:rsidP="00C86A42">
      <w:pPr>
        <w:spacing w:after="120"/>
        <w:ind w:firstLine="567"/>
        <w:jc w:val="both"/>
      </w:pPr>
      <w:r>
        <w:t>4.20.5.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C7A82" w:rsidRDefault="00C86A42" w:rsidP="00C86A42">
      <w:pPr>
        <w:spacing w:after="120"/>
        <w:ind w:firstLine="567"/>
        <w:jc w:val="both"/>
      </w:pPr>
      <w:r>
        <w:t>4.20.6. Покрытия и конструкции основных пешеходных коммуникаций должны обеспечить возможность их всесезонной эксплуатации, а при ширине 2,25 м и более – возможность эпизодического проезда специализированных транспортных средств.</w:t>
      </w:r>
    </w:p>
    <w:p w:rsidR="00CF352B" w:rsidRDefault="00CF352B" w:rsidP="00CF352B">
      <w:pPr>
        <w:spacing w:after="120"/>
        <w:jc w:val="center"/>
        <w:rPr>
          <w:b/>
        </w:rPr>
      </w:pPr>
      <w:r w:rsidRPr="00CF352B">
        <w:rPr>
          <w:b/>
        </w:rPr>
        <w:t>5. ЭЛЕМЕНТЫ БЛАГОУСТРОЙСТВА ТЕРРИТОРИИ.</w:t>
      </w:r>
    </w:p>
    <w:p w:rsidR="00CF352B" w:rsidRPr="00CF352B" w:rsidRDefault="00CF352B" w:rsidP="00CF352B">
      <w:pPr>
        <w:spacing w:after="120"/>
        <w:ind w:firstLine="567"/>
        <w:jc w:val="both"/>
      </w:pPr>
      <w:r w:rsidRPr="00CF352B">
        <w:t>5.1. Требования к уборке территории поселения.</w:t>
      </w:r>
    </w:p>
    <w:p w:rsidR="00CF352B" w:rsidRDefault="00CF352B" w:rsidP="00CF352B">
      <w:pPr>
        <w:spacing w:after="120"/>
        <w:ind w:firstLine="567"/>
        <w:jc w:val="both"/>
      </w:pPr>
      <w:r>
        <w:t>5.1.1.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 Правил и Порядком сбора, транспортирования и размещения (хранение) отходов, утверждаемым ОМС поселения.</w:t>
      </w:r>
    </w:p>
    <w:p w:rsidR="00CF352B" w:rsidRDefault="00CF352B" w:rsidP="00CF352B">
      <w:pPr>
        <w:spacing w:after="120"/>
        <w:ind w:firstLine="567"/>
        <w:jc w:val="both"/>
      </w:pPr>
      <w:r>
        <w:t>Юридические лица и иные хозяйствующие субъекты должны иметь свои контейнеры на площадке, размещенные согласно техническому паспорту на строение, и (или) бункеры-накопители или договоры на складирование ТБО.</w:t>
      </w:r>
    </w:p>
    <w:p w:rsidR="008701AA" w:rsidRDefault="008701AA" w:rsidP="00CF352B">
      <w:pPr>
        <w:spacing w:after="120"/>
        <w:ind w:firstLine="567"/>
        <w:jc w:val="both"/>
      </w:pPr>
      <w:r w:rsidRPr="008701AA">
        <w:t>5.1.2. Организация уборки иных территорий осуществляется администрацией на основании договоров (контрактов) со специализированной организацией в пределах средств, предусмотренных на эти цели в местном бюджете поселения.</w:t>
      </w:r>
    </w:p>
    <w:p w:rsidR="008701AA" w:rsidRDefault="008701AA" w:rsidP="00CF352B">
      <w:pPr>
        <w:spacing w:after="120"/>
        <w:ind w:firstLine="567"/>
        <w:jc w:val="both"/>
      </w:pPr>
      <w:r w:rsidRPr="008701AA">
        <w:t>5.1.3.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подъезды (и места примыкания к дорогам и улицам) к организации.</w:t>
      </w:r>
    </w:p>
    <w:p w:rsidR="008701AA" w:rsidRDefault="008701AA" w:rsidP="00CF352B">
      <w:pPr>
        <w:spacing w:after="120"/>
        <w:ind w:firstLine="567"/>
        <w:jc w:val="both"/>
      </w:pPr>
      <w:r w:rsidRPr="008701AA">
        <w:t xml:space="preserve">5.1.4.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(зольношлаковые отходы) на всей территории поселения, кроме территории домовладений, организаций, предприятий обнесенной забором, оградой либо другими </w:t>
      </w:r>
      <w:r w:rsidRPr="008701AA">
        <w:lastRenderedPageBreak/>
        <w:t xml:space="preserve">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 </w:t>
      </w:r>
    </w:p>
    <w:p w:rsidR="00CF352B" w:rsidRDefault="008701AA" w:rsidP="00CF352B">
      <w:pPr>
        <w:spacing w:after="120"/>
        <w:ind w:firstLine="567"/>
        <w:jc w:val="both"/>
      </w:pPr>
      <w:r w:rsidRPr="008701AA">
        <w:t>5.1.5.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701AA" w:rsidRDefault="008701AA" w:rsidP="008701AA">
      <w:pPr>
        <w:spacing w:after="120"/>
        <w:ind w:firstLine="567"/>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территории в соответствии с пунктом 5.1.1 настоящих Правил.</w:t>
      </w:r>
    </w:p>
    <w:p w:rsidR="002D45D1" w:rsidRDefault="002D45D1" w:rsidP="008701AA">
      <w:pPr>
        <w:spacing w:after="120"/>
        <w:ind w:firstLine="567"/>
        <w:jc w:val="both"/>
      </w:pPr>
      <w:r w:rsidRPr="002D45D1">
        <w:t>5.1.6. Сбор и вывоз отходов производства и потребления надлежит осуществлять по системе, определенной администрацией для конкретной территории населенного пункта в соответствии Порядком сбора, транспортирования и размещения (хранение) отходов.</w:t>
      </w:r>
    </w:p>
    <w:p w:rsidR="002D45D1" w:rsidRDefault="002D45D1" w:rsidP="008701AA">
      <w:pPr>
        <w:spacing w:after="120"/>
        <w:ind w:firstLine="567"/>
        <w:jc w:val="both"/>
      </w:pPr>
      <w:r w:rsidRPr="002D45D1">
        <w:t>5.1.7. Запрещено на территории общего пользования поселения сжигание отходов производства и потребления.</w:t>
      </w:r>
    </w:p>
    <w:p w:rsidR="002D45D1" w:rsidRDefault="002D45D1" w:rsidP="008701AA">
      <w:pPr>
        <w:spacing w:after="120"/>
        <w:ind w:firstLine="567"/>
        <w:jc w:val="both"/>
      </w:pPr>
      <w:r w:rsidRPr="002D45D1">
        <w:t>5.1.8. Организацию уборки территорий населенных пунктов осуществлять на основании мониторинга по образованию и накоплению отходов у их производителей.</w:t>
      </w:r>
    </w:p>
    <w:p w:rsidR="002D45D1" w:rsidRDefault="002D45D1" w:rsidP="008701AA">
      <w:pPr>
        <w:spacing w:after="120"/>
        <w:ind w:firstLine="567"/>
        <w:jc w:val="both"/>
      </w:pPr>
      <w:r w:rsidRPr="002D45D1">
        <w:t>5.1.9. Организацию сбора и вывоза бытовых отходов производства и потребления из домовладений, организаций торговли и общественного питания, культуры, детских и лечебных заведений и другие организации и учреждения, предприятий осуществляют указанные организации и домовладельцы самостоятельно, и за свой счет.</w:t>
      </w:r>
    </w:p>
    <w:p w:rsidR="002D45D1" w:rsidRDefault="002D45D1" w:rsidP="008701AA">
      <w:pPr>
        <w:spacing w:after="120"/>
        <w:ind w:firstLine="567"/>
        <w:jc w:val="both"/>
      </w:pPr>
      <w:r w:rsidRPr="002D45D1">
        <w:t>5.1.10. Организацию сбора и вывоза бытовых отходов, образовавшихся в процессе производства или потребления, жителями многоквартирных домов осуществляют организации, в чьем управлении находится общее имущество многоквартирного дома, (ТСЖ, ЖСК, председатель домового комитета при самоуправлении собственниками жилых помещений общим имуществом) самостоятельно и за свой счет.</w:t>
      </w:r>
    </w:p>
    <w:p w:rsidR="002D45D1" w:rsidRDefault="002D45D1" w:rsidP="008701AA">
      <w:pPr>
        <w:spacing w:after="120"/>
        <w:ind w:firstLine="567"/>
        <w:jc w:val="both"/>
      </w:pPr>
      <w:r w:rsidRPr="002D45D1">
        <w:t>Организацию сбора (в специально установленные для этих целей контейнера) и вывоза отходов образовавшихся во время текущего ремонта, капитального ремонта и реконструкции общего имущества в многоквартирном доме, осуществляют лица, производившие этот ремонт, самостоятельно и за свой счет.</w:t>
      </w:r>
    </w:p>
    <w:p w:rsidR="002D45D1" w:rsidRDefault="002D45D1" w:rsidP="008701AA">
      <w:pPr>
        <w:spacing w:after="120"/>
        <w:ind w:firstLine="567"/>
        <w:jc w:val="both"/>
      </w:pPr>
      <w:r w:rsidRPr="002D45D1">
        <w:t xml:space="preserve">5.1.11. Запрещается складирование отходов, образовавшихся во время ремонта, а также отходы размерам более 75 см. в места временного хранения отходов (контейнерные площадки, контейнеры). </w:t>
      </w:r>
    </w:p>
    <w:p w:rsidR="002D45D1" w:rsidRDefault="002D45D1" w:rsidP="008701AA">
      <w:pPr>
        <w:spacing w:after="120"/>
        <w:ind w:firstLine="567"/>
        <w:jc w:val="both"/>
      </w:pPr>
      <w:r w:rsidRPr="002D45D1">
        <w:t>5.1.12. Лица, указанные в пункте 5.1.1 настоящих правил обязаны за свой счет организовать, обустроить и обеспечить уборку и техническое обслуживание мест временного хранения отходов производства и потребления.</w:t>
      </w:r>
    </w:p>
    <w:p w:rsidR="002D45D1" w:rsidRDefault="002D45D1" w:rsidP="008701AA">
      <w:pPr>
        <w:spacing w:after="120"/>
        <w:ind w:firstLine="567"/>
        <w:jc w:val="both"/>
      </w:pPr>
      <w:r w:rsidRPr="002D45D1">
        <w:t>5.1.13. Разрешение на размещение мест временного хранения отходов (контейнерные площадки, площадки для сбора ТБО) дает администрация.</w:t>
      </w:r>
    </w:p>
    <w:p w:rsidR="003044C8" w:rsidRDefault="003044C8" w:rsidP="003044C8">
      <w:pPr>
        <w:spacing w:after="120"/>
        <w:ind w:firstLine="567"/>
        <w:jc w:val="both"/>
      </w:pPr>
      <w:r>
        <w:t>5.1.14.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разделом 2 настоящих Правил.</w:t>
      </w:r>
    </w:p>
    <w:p w:rsidR="003044C8" w:rsidRDefault="003044C8" w:rsidP="003044C8">
      <w:pPr>
        <w:spacing w:after="120"/>
        <w:ind w:firstLine="567"/>
        <w:jc w:val="both"/>
      </w:pPr>
      <w: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расположенные в </w:t>
      </w:r>
      <w:r>
        <w:lastRenderedPageBreak/>
        <w:t>непосредственной близости от контейнерной площадки (на расстоянии от 20 м до 100 м) должны иметь договор на вывоз мусора с организацией, в хозяйственном ведении которой находится контейнерная площадка.</w:t>
      </w:r>
    </w:p>
    <w:p w:rsidR="00944984" w:rsidRDefault="00944984" w:rsidP="003044C8">
      <w:pPr>
        <w:spacing w:after="120"/>
        <w:ind w:firstLine="567"/>
        <w:jc w:val="both"/>
      </w:pPr>
      <w:r w:rsidRPr="00944984">
        <w:t>5.1.15.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944984" w:rsidRDefault="00944984" w:rsidP="003044C8">
      <w:pPr>
        <w:spacing w:after="120"/>
        <w:ind w:firstLine="567"/>
        <w:jc w:val="both"/>
      </w:pPr>
      <w:r w:rsidRPr="00944984">
        <w:t>5.1.16. Установку емкостей для временного хранения отходов производства и потребления и их очистку, и содержание следует осуществлять лицам, в соответствии с пунктом 5.1.1., 5.1.9., 5.1.10 настоящих Правил.</w:t>
      </w:r>
    </w:p>
    <w:p w:rsidR="00944984" w:rsidRDefault="00944984" w:rsidP="003044C8">
      <w:pPr>
        <w:spacing w:after="120"/>
        <w:ind w:firstLine="567"/>
        <w:jc w:val="both"/>
      </w:pPr>
      <w:r w:rsidRPr="00944984">
        <w:t>5.1.17. Урны следует содержать в исправном и опрятном состоянии, очищать по мере накопления мусора.</w:t>
      </w:r>
    </w:p>
    <w:p w:rsidR="00944984" w:rsidRDefault="00944984" w:rsidP="003044C8">
      <w:pPr>
        <w:spacing w:after="120"/>
        <w:ind w:firstLine="567"/>
        <w:jc w:val="both"/>
      </w:pPr>
      <w:r w:rsidRPr="00944984">
        <w:t>5.1.18. Удаление с контейнерной площадки и прилегающей к ней территории в радиусе 20 метров отходов, высыпавшихся при выгрузке из контейнеров в мусоровозный транспорт, производится работниками организации, осуществляющей вывоз отходов.</w:t>
      </w:r>
    </w:p>
    <w:p w:rsidR="00944984" w:rsidRDefault="00944984" w:rsidP="003044C8">
      <w:pPr>
        <w:spacing w:after="120"/>
        <w:ind w:firstLine="567"/>
        <w:jc w:val="both"/>
      </w:pPr>
      <w:r w:rsidRPr="00944984">
        <w:t>5.1.19.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r w:rsidR="006E414D">
        <w:t>.</w:t>
      </w:r>
    </w:p>
    <w:p w:rsidR="006E414D" w:rsidRDefault="006E414D" w:rsidP="003044C8">
      <w:pPr>
        <w:spacing w:after="120"/>
        <w:ind w:firstLine="567"/>
        <w:jc w:val="both"/>
      </w:pPr>
      <w:r w:rsidRPr="006E414D">
        <w:t>5.1.2</w:t>
      </w:r>
      <w:r>
        <w:t>0</w:t>
      </w:r>
      <w:r w:rsidRPr="006E414D">
        <w:t>. При уборке в ночное время следует принимать меры, предупреждающие шум.</w:t>
      </w:r>
    </w:p>
    <w:p w:rsidR="006E414D" w:rsidRDefault="006E414D" w:rsidP="003044C8">
      <w:pPr>
        <w:spacing w:after="120"/>
        <w:ind w:firstLine="567"/>
        <w:jc w:val="both"/>
      </w:pPr>
      <w:r w:rsidRPr="006E414D">
        <w:t>5.1.2</w:t>
      </w:r>
      <w:r>
        <w:t>1</w:t>
      </w:r>
      <w:r w:rsidRPr="006E414D">
        <w:t>. 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 или владельцами (арендаторами) остановочных павильонов (земельных участков, на которых расположены остановочные павильоны),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E414D" w:rsidRDefault="006E414D" w:rsidP="003044C8">
      <w:pPr>
        <w:spacing w:after="120"/>
        <w:ind w:firstLine="567"/>
        <w:jc w:val="both"/>
      </w:pPr>
      <w:r w:rsidRPr="006E414D">
        <w:t>5.1.2</w:t>
      </w:r>
      <w:r>
        <w:t>2</w:t>
      </w:r>
      <w:r w:rsidRPr="006E414D">
        <w:t>. 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A3361" w:rsidRDefault="00BA3361" w:rsidP="003044C8">
      <w:pPr>
        <w:spacing w:after="120"/>
        <w:ind w:firstLine="567"/>
        <w:jc w:val="both"/>
      </w:pPr>
      <w:r w:rsidRPr="00BA3361">
        <w:t>5.1.2</w:t>
      </w:r>
      <w:r>
        <w:t>3</w:t>
      </w:r>
      <w:r w:rsidRPr="00BA3361">
        <w:t>. Эксплуатация и содержание в надлежащем санитарно-техническом состоянии водоразборных колонок, капотажных колодцев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колодцы.</w:t>
      </w:r>
    </w:p>
    <w:p w:rsidR="00BA3361" w:rsidRDefault="00BA3361" w:rsidP="003044C8">
      <w:pPr>
        <w:spacing w:after="120"/>
        <w:ind w:firstLine="567"/>
        <w:jc w:val="both"/>
      </w:pPr>
      <w:r w:rsidRPr="00BA3361">
        <w:t>5.1.2</w:t>
      </w:r>
      <w:r>
        <w:t>4</w:t>
      </w:r>
      <w:r w:rsidRPr="00BA3361">
        <w:t>.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BA3361" w:rsidRDefault="00BA3361" w:rsidP="003044C8">
      <w:pPr>
        <w:spacing w:after="120"/>
        <w:ind w:firstLine="567"/>
        <w:jc w:val="both"/>
      </w:pPr>
      <w:r w:rsidRPr="00BA3361">
        <w:t>5.1.2</w:t>
      </w:r>
      <w:r>
        <w:t>5</w:t>
      </w:r>
      <w:r w:rsidRPr="00BA3361">
        <w:t>.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w:t>
      </w:r>
    </w:p>
    <w:p w:rsidR="00BA3361" w:rsidRDefault="00BA3361" w:rsidP="003044C8">
      <w:pPr>
        <w:spacing w:after="120"/>
        <w:ind w:firstLine="567"/>
        <w:jc w:val="both"/>
      </w:pPr>
      <w:r w:rsidRPr="00BA3361">
        <w:t>5.1.2</w:t>
      </w:r>
      <w:r>
        <w:t>6</w:t>
      </w:r>
      <w:r w:rsidRPr="00BA3361">
        <w:t>. Уборка мостов, путепроводов, пешеходных переходов, виадуков, прилегающих к ним территорий, а также содержание коллекторов, труб ливневой канализации и смотровых колодцев возлагается на организации, обслуживающие данные объекты.</w:t>
      </w:r>
    </w:p>
    <w:p w:rsidR="008E2E0C" w:rsidRDefault="008E2E0C" w:rsidP="008E2E0C">
      <w:pPr>
        <w:spacing w:after="120"/>
        <w:ind w:firstLine="567"/>
        <w:jc w:val="both"/>
      </w:pPr>
      <w:r>
        <w:t xml:space="preserve">5.1.27. В жилых зданиях, не имеющих канализации, должны быть устроены утепленные выгребные ямы в границах своего земельного участка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Глубина выгреба зависит от уровня </w:t>
      </w:r>
      <w:r>
        <w:lastRenderedPageBreak/>
        <w:t>грунтовых вод и не должна быть более 3 м. Выгреб следует очищать по мере его заполнения, но не реже одного раза в полгода.</w:t>
      </w:r>
    </w:p>
    <w:p w:rsidR="008E2E0C" w:rsidRDefault="008E2E0C" w:rsidP="008E2E0C">
      <w:pPr>
        <w:spacing w:after="120"/>
        <w:ind w:firstLine="567"/>
        <w:jc w:val="both"/>
      </w:pPr>
      <w:r>
        <w:t>Вывоз жидких нечистот осуществляется за счет собственных средств юридических, физических лиц, индивидуальных предпринимателей - владельцев жилых и нежилых помещений, в том числе владельцев частных домовладений, по договорам или разовым заявками организациями, имеющими специальный транспорт.</w:t>
      </w:r>
    </w:p>
    <w:p w:rsidR="008E2E0C" w:rsidRDefault="008E2E0C" w:rsidP="008E2E0C">
      <w:pPr>
        <w:spacing w:after="120"/>
        <w:ind w:firstLine="567"/>
        <w:jc w:val="both"/>
      </w:pPr>
      <w:r>
        <w:t>Ответственность за техническое состояние и содержание утепленных выгребных ям для совместного сбора туалетных и помойных нечистот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E2E0C" w:rsidRDefault="008E2E0C" w:rsidP="008E2E0C">
      <w:pPr>
        <w:spacing w:after="120"/>
        <w:ind w:firstLine="567"/>
        <w:jc w:val="both"/>
      </w:pPr>
      <w:r>
        <w:t>Собственники помещений обязаны обеспечивать подъезды непосредственно к мусоросборникам и выгребным ямам.</w:t>
      </w:r>
    </w:p>
    <w:p w:rsidR="00F835CA" w:rsidRDefault="00F835CA" w:rsidP="008E2E0C">
      <w:pPr>
        <w:spacing w:after="120"/>
        <w:ind w:firstLine="567"/>
        <w:jc w:val="both"/>
      </w:pPr>
      <w:r w:rsidRPr="00F835CA">
        <w:t>5.1.</w:t>
      </w:r>
      <w:r>
        <w:t>28</w:t>
      </w:r>
      <w:r w:rsidRPr="00F835CA">
        <w:t>. Запрещена на территории поселения установка устройств наливных помоек, разлив помоев и нечистот за пределами границы частного домовладения, вынос отходов производства и потребления на уличные проезды, территории общего пользования.</w:t>
      </w:r>
    </w:p>
    <w:p w:rsidR="00F835CA" w:rsidRDefault="00F835CA" w:rsidP="008E2E0C">
      <w:pPr>
        <w:spacing w:after="120"/>
        <w:ind w:firstLine="567"/>
        <w:jc w:val="both"/>
      </w:pPr>
      <w:r w:rsidRPr="00F835CA">
        <w:t>5.1.</w:t>
      </w:r>
      <w:r>
        <w:t>29</w:t>
      </w:r>
      <w:r w:rsidRPr="00F835CA">
        <w:t>. Домовладелец самостоятельно и за свой счет организует вывоз жидких нечистот в специально отведенное администрацией место.</w:t>
      </w:r>
    </w:p>
    <w:p w:rsidR="00F835CA" w:rsidRDefault="00F835CA" w:rsidP="008E2E0C">
      <w:pPr>
        <w:spacing w:after="120"/>
        <w:ind w:firstLine="567"/>
        <w:jc w:val="both"/>
      </w:pPr>
      <w:r w:rsidRPr="00F835CA">
        <w:t>5.1.</w:t>
      </w:r>
      <w:r>
        <w:t>30</w:t>
      </w:r>
      <w:r w:rsidRPr="00F835CA">
        <w:t>. Собственникам помещений надлежит обеспечивать подъезды спецмашин в любое время года непосредственно к мусоросборникам и выгребным ямам.</w:t>
      </w:r>
    </w:p>
    <w:p w:rsidR="00F835CA" w:rsidRDefault="00F835CA" w:rsidP="008E2E0C">
      <w:pPr>
        <w:spacing w:after="120"/>
        <w:ind w:firstLine="567"/>
        <w:jc w:val="both"/>
      </w:pPr>
      <w:r w:rsidRPr="00F835CA">
        <w:t>5.1.</w:t>
      </w:r>
      <w:r>
        <w:t>31</w:t>
      </w:r>
      <w:r w:rsidRPr="00F835CA">
        <w:t>.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F835CA" w:rsidRDefault="00F835CA" w:rsidP="008E2E0C">
      <w:pPr>
        <w:spacing w:after="120"/>
        <w:ind w:firstLine="567"/>
        <w:jc w:val="both"/>
      </w:pPr>
      <w:r w:rsidRPr="00F835CA">
        <w:t>51.</w:t>
      </w:r>
      <w:r>
        <w:t>32</w:t>
      </w:r>
      <w:r w:rsidRPr="00F835CA">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w:t>
      </w:r>
    </w:p>
    <w:p w:rsidR="00F835CA" w:rsidRDefault="00F835CA" w:rsidP="008E2E0C">
      <w:pPr>
        <w:spacing w:after="120"/>
        <w:ind w:firstLine="567"/>
        <w:jc w:val="both"/>
      </w:pPr>
      <w:r w:rsidRPr="00F835CA">
        <w:t>5.1.</w:t>
      </w:r>
      <w:r>
        <w:t>33</w:t>
      </w:r>
      <w:r w:rsidRPr="00F835CA">
        <w:t>.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F835CA" w:rsidRDefault="00F835CA" w:rsidP="008E2E0C">
      <w:pPr>
        <w:spacing w:after="120"/>
        <w:ind w:firstLine="567"/>
        <w:jc w:val="both"/>
      </w:pPr>
      <w:r w:rsidRPr="00F835CA">
        <w:t>5.1.</w:t>
      </w:r>
      <w:r>
        <w:t>34</w:t>
      </w:r>
      <w:r w:rsidRPr="00F835CA">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835CA" w:rsidRDefault="00F835CA" w:rsidP="008E2E0C">
      <w:pPr>
        <w:spacing w:after="120"/>
        <w:ind w:firstLine="567"/>
        <w:jc w:val="both"/>
      </w:pPr>
      <w:r w:rsidRPr="00F835CA">
        <w:t>5.1.</w:t>
      </w:r>
      <w:r>
        <w:t>35</w:t>
      </w:r>
      <w:r w:rsidRPr="00F835CA">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835CA" w:rsidRDefault="00F835CA" w:rsidP="008E2E0C">
      <w:pPr>
        <w:spacing w:after="120"/>
        <w:ind w:firstLine="567"/>
        <w:jc w:val="both"/>
      </w:pPr>
      <w:r w:rsidRPr="00F835CA">
        <w:t>5.1.</w:t>
      </w:r>
      <w:r>
        <w:t>36</w:t>
      </w:r>
      <w:r w:rsidRPr="00F835CA">
        <w:t>. Запрещено складирование нечистот на проезжую часть улиц, тротуары и газоны.</w:t>
      </w:r>
    </w:p>
    <w:p w:rsidR="00F835CA" w:rsidRDefault="00F835CA" w:rsidP="008E2E0C">
      <w:pPr>
        <w:spacing w:after="120"/>
        <w:ind w:firstLine="567"/>
        <w:jc w:val="both"/>
      </w:pPr>
      <w:r w:rsidRPr="00F835CA">
        <w:t>5.1.</w:t>
      </w:r>
      <w:r>
        <w:t>37</w:t>
      </w:r>
      <w:r w:rsidRPr="00F835CA">
        <w:t>. Сбор брошенных на улицах предметов, создающих помехи дорожному движению, возлагается на организации, обслуживающие данные объекты.</w:t>
      </w:r>
    </w:p>
    <w:p w:rsidR="00F835CA" w:rsidRDefault="00F835CA" w:rsidP="008E2E0C">
      <w:pPr>
        <w:spacing w:after="120"/>
        <w:ind w:firstLine="567"/>
        <w:jc w:val="both"/>
      </w:pPr>
      <w:r w:rsidRPr="00F835CA">
        <w:t>5.1.</w:t>
      </w:r>
      <w:r>
        <w:t>38</w:t>
      </w:r>
      <w:r w:rsidRPr="00F835CA">
        <w:t>. Администрация может на добровольной основе привлекать граждан для выполнения работ по уборке, благоустройству и озеленению территории поселения.</w:t>
      </w:r>
    </w:p>
    <w:p w:rsidR="00F835CA" w:rsidRDefault="00F835CA" w:rsidP="008E2E0C">
      <w:pPr>
        <w:spacing w:after="120"/>
        <w:ind w:firstLine="567"/>
        <w:jc w:val="both"/>
      </w:pPr>
      <w:r w:rsidRPr="00F835CA">
        <w:t>5.1.</w:t>
      </w:r>
      <w:r>
        <w:t>39</w:t>
      </w:r>
      <w:r w:rsidRPr="00F835CA">
        <w:t>.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w:t>
      </w:r>
    </w:p>
    <w:p w:rsidR="00F835CA" w:rsidRDefault="00F835CA" w:rsidP="008E2E0C">
      <w:pPr>
        <w:spacing w:after="120"/>
        <w:ind w:firstLine="567"/>
        <w:jc w:val="both"/>
      </w:pPr>
      <w:r>
        <w:lastRenderedPageBreak/>
        <w:t xml:space="preserve">5.1.40. </w:t>
      </w:r>
      <w:r w:rsidRPr="00F835CA">
        <w:t>Уборка и очистка длительное время неиспользуемых территорий организуется администрацией муниципального образования, неосваиваемых территорий и территорий после сноса строений - организациями-заказчиками, которым отведена данная территория.</w:t>
      </w:r>
    </w:p>
    <w:p w:rsidR="00E86247" w:rsidRPr="00E86247" w:rsidRDefault="00E86247" w:rsidP="00E86247">
      <w:pPr>
        <w:spacing w:after="120"/>
        <w:jc w:val="center"/>
        <w:rPr>
          <w:b/>
        </w:rPr>
      </w:pPr>
      <w:r w:rsidRPr="00E86247">
        <w:rPr>
          <w:b/>
        </w:rPr>
        <w:t>6. СЕЗОННАЯ УБОРКА</w:t>
      </w:r>
    </w:p>
    <w:p w:rsidR="00E86247" w:rsidRDefault="00E86247" w:rsidP="00E86247">
      <w:pPr>
        <w:spacing w:after="120"/>
        <w:ind w:firstLine="567"/>
        <w:jc w:val="both"/>
      </w:pPr>
      <w:r>
        <w:t>6.1. Особенности уборки территории в весенне-летний период.</w:t>
      </w:r>
    </w:p>
    <w:p w:rsidR="00E86247" w:rsidRDefault="00E86247" w:rsidP="00E86247">
      <w:pPr>
        <w:spacing w:after="120"/>
        <w:ind w:firstLine="567"/>
        <w:jc w:val="both"/>
      </w:pPr>
      <w:r>
        <w:t>6.1. 1. Период весенне-летней уборки территории устанавливается с 15 мая по 16 сентября и предусматривает полив и подметание проезжей части улиц, тротуаров, площадей с твердым покрытием. В зависимости от климатических условий постановлением главы период весенне-летней уборки может быть изменен.</w:t>
      </w:r>
    </w:p>
    <w:p w:rsidR="00E86247" w:rsidRDefault="00E86247" w:rsidP="00E86247">
      <w:pPr>
        <w:spacing w:after="120"/>
        <w:ind w:firstLine="567"/>
        <w:jc w:val="both"/>
      </w:pPr>
      <w:r>
        <w:t>6.1.2. Мойке по мере необходимости подвергается вся ширина проезжей части улиц и площадей.</w:t>
      </w:r>
    </w:p>
    <w:p w:rsidR="00E86247" w:rsidRDefault="00E86247" w:rsidP="00E86247">
      <w:pPr>
        <w:spacing w:after="120"/>
        <w:ind w:firstLine="567"/>
        <w:jc w:val="both"/>
      </w:pPr>
      <w:r>
        <w:t>6.1.3. Мойку и поливку тротуаров и дворовых территорий, зеленых насаждений и газонов следует производить силами организаций и собственниками помещений по мере необходимости.</w:t>
      </w:r>
    </w:p>
    <w:p w:rsidR="00E86247" w:rsidRDefault="00E86247" w:rsidP="00E86247">
      <w:pPr>
        <w:spacing w:after="120"/>
        <w:ind w:firstLine="567"/>
        <w:jc w:val="both"/>
      </w:pPr>
      <w:r>
        <w:t>6.1.4. Высота травяного покрова не должна превышать 15 сантиметров.</w:t>
      </w:r>
    </w:p>
    <w:p w:rsidR="00E86247" w:rsidRDefault="00E86247" w:rsidP="00E86247">
      <w:pPr>
        <w:spacing w:after="120"/>
        <w:ind w:firstLine="567"/>
        <w:jc w:val="both"/>
      </w:pPr>
      <w:r>
        <w:t>6.1.5. При производстве летней уборки запрещается:</w:t>
      </w:r>
    </w:p>
    <w:p w:rsidR="00E86247" w:rsidRDefault="00E86247" w:rsidP="00B97E90">
      <w:pPr>
        <w:spacing w:after="120"/>
        <w:ind w:firstLine="567"/>
        <w:contextualSpacing/>
        <w:jc w:val="both"/>
      </w:pPr>
      <w:r>
        <w:t>а) сбрасывать смет и мусор на зеленные насаждения, в смотровые колодцы, водоемы, на проезжую часть дорог и тротуары;</w:t>
      </w:r>
    </w:p>
    <w:p w:rsidR="00E86247" w:rsidRDefault="00E86247" w:rsidP="00E86247">
      <w:pPr>
        <w:spacing w:after="120"/>
        <w:ind w:firstLine="567"/>
        <w:jc w:val="both"/>
      </w:pPr>
      <w:r>
        <w:t>б) выбивать струей воды смет и мусор на тротуары и газоны при мойке проезжей части.</w:t>
      </w:r>
    </w:p>
    <w:p w:rsidR="00B97E90" w:rsidRDefault="00B97E90" w:rsidP="00B97E90">
      <w:pPr>
        <w:spacing w:after="120"/>
        <w:ind w:firstLine="567"/>
        <w:jc w:val="both"/>
      </w:pPr>
      <w:r>
        <w:t>6.2. Особенности уборки территории в осенне-зимний период.</w:t>
      </w:r>
    </w:p>
    <w:p w:rsidR="00B97E90" w:rsidRDefault="00B97E90" w:rsidP="00B97E90">
      <w:pPr>
        <w:spacing w:after="120"/>
        <w:ind w:firstLine="567"/>
        <w:jc w:val="both"/>
      </w:pPr>
      <w: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противогололедными компонентами. В зависимости от климатических условий постановлением администрации период осенне-зимней уборки может быть изменен.</w:t>
      </w:r>
    </w:p>
    <w:p w:rsidR="00B97E90" w:rsidRDefault="00B97E90" w:rsidP="00B97E90">
      <w:pPr>
        <w:spacing w:after="120"/>
        <w:ind w:firstLine="567"/>
        <w:jc w:val="both"/>
      </w:pPr>
      <w:r>
        <w:t>6.2.2. Укладка свежевыпавшего снега в валы и кучи разрешена на всех улицах, площадях.</w:t>
      </w:r>
    </w:p>
    <w:p w:rsidR="00B97E90" w:rsidRDefault="00B97E90" w:rsidP="00B97E90">
      <w:pPr>
        <w:spacing w:after="120"/>
        <w:ind w:firstLine="567"/>
        <w:jc w:val="both"/>
      </w:pPr>
      <w: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97E90" w:rsidRDefault="00B97E90" w:rsidP="00B97E90">
      <w:pPr>
        <w:spacing w:after="120"/>
        <w:ind w:firstLine="567"/>
        <w:jc w:val="both"/>
      </w:pPr>
      <w:r>
        <w:t>6.2.4. В первую очередь при гололеде посыпаются спуски, подъемы, перекрестки, места остановок общественного транспорта, пешеходные переходы.</w:t>
      </w:r>
    </w:p>
    <w:p w:rsidR="00B97E90" w:rsidRDefault="00B97E90" w:rsidP="00B97E90">
      <w:pPr>
        <w:spacing w:after="120"/>
        <w:ind w:firstLine="567"/>
        <w:jc w:val="both"/>
      </w:pPr>
      <w:r>
        <w:t>6.2.5. 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сбора крупногабаритного мусора и пожарным гидрантам.</w:t>
      </w:r>
    </w:p>
    <w:p w:rsidR="00B97E90" w:rsidRDefault="00B97E90" w:rsidP="00B97E90">
      <w:pPr>
        <w:spacing w:after="120"/>
        <w:ind w:firstLine="567"/>
        <w:jc w:val="both"/>
      </w:pPr>
      <w:r>
        <w:t xml:space="preserve">6.2.6.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 либо укладывать в валы. </w:t>
      </w:r>
    </w:p>
    <w:p w:rsidR="00B97E90" w:rsidRDefault="00B97E90" w:rsidP="00B97E90">
      <w:pPr>
        <w:spacing w:after="120"/>
        <w:ind w:firstLine="567"/>
        <w:jc w:val="both"/>
      </w:pPr>
      <w:r>
        <w:t>6.2.7.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97E90" w:rsidRDefault="00B97E90" w:rsidP="00B97E90">
      <w:pPr>
        <w:spacing w:after="120"/>
        <w:ind w:firstLine="567"/>
        <w:jc w:val="both"/>
      </w:pPr>
      <w:r>
        <w:t>6.2.8. Вывоз снега разрешается производить только на специально отведенные администрацией места отвала.</w:t>
      </w:r>
    </w:p>
    <w:p w:rsidR="00B97E90" w:rsidRDefault="00B97E90" w:rsidP="00B97E90">
      <w:pPr>
        <w:spacing w:after="120"/>
        <w:ind w:firstLine="567"/>
        <w:jc w:val="both"/>
      </w:pPr>
      <w:r>
        <w:t>6.2.9. Уборку (вывоз) снега и льда с улиц, площадей, мостов следует производить в первую очередь с магистральных улиц, автобусных трасс, мостов, путепроводов для обеспечения бесперебойного движения транспорта во избежание образования наката.</w:t>
      </w:r>
    </w:p>
    <w:p w:rsidR="00B97E90" w:rsidRDefault="00B97E90" w:rsidP="00B97E90">
      <w:pPr>
        <w:spacing w:after="120"/>
        <w:ind w:firstLine="567"/>
        <w:jc w:val="both"/>
      </w:pPr>
      <w:r>
        <w:lastRenderedPageBreak/>
        <w:t>6.2.10. 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B97E90" w:rsidRDefault="00B97E90" w:rsidP="00B97E90">
      <w:pPr>
        <w:spacing w:after="120"/>
        <w:ind w:firstLine="567"/>
        <w:jc w:val="both"/>
      </w:pPr>
      <w:r>
        <w:t>6.2.11. Запрещено:</w:t>
      </w:r>
    </w:p>
    <w:p w:rsidR="00B97E90" w:rsidRDefault="00B97E90" w:rsidP="00B97E90">
      <w:pPr>
        <w:spacing w:after="120"/>
        <w:ind w:firstLine="567"/>
        <w:jc w:val="both"/>
      </w:pPr>
      <w:r>
        <w:t>а) складирование снега к стенам зданий (не менее 5м от стены) и на тепловых трассах;</w:t>
      </w:r>
    </w:p>
    <w:p w:rsidR="00B97E90" w:rsidRDefault="00B97E90" w:rsidP="00B97E90">
      <w:pPr>
        <w:spacing w:after="120"/>
        <w:ind w:firstLine="567"/>
        <w:jc w:val="both"/>
      </w:pPr>
      <w:r>
        <w:t>б) складирование скола льда и грязи;</w:t>
      </w:r>
    </w:p>
    <w:p w:rsidR="004A6102" w:rsidRDefault="00B97E90" w:rsidP="004A6102">
      <w:pPr>
        <w:spacing w:after="120"/>
        <w:ind w:firstLine="567"/>
        <w:jc w:val="both"/>
      </w:pPr>
      <w:r>
        <w:t>в) перемещение на проезжую часть улиц и проездов собираемого снега.</w:t>
      </w:r>
    </w:p>
    <w:p w:rsidR="004A6102" w:rsidRDefault="004A6102" w:rsidP="004A6102">
      <w:pPr>
        <w:spacing w:after="120"/>
        <w:ind w:firstLine="567"/>
        <w:jc w:val="both"/>
      </w:pPr>
      <w:r>
        <w:t>6.2.12.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здания, сооружения, строения, должна быть организована:</w:t>
      </w:r>
    </w:p>
    <w:p w:rsidR="004A6102" w:rsidRDefault="004A6102" w:rsidP="004A6102">
      <w:pPr>
        <w:pStyle w:val="a3"/>
        <w:numPr>
          <w:ilvl w:val="0"/>
          <w:numId w:val="11"/>
        </w:numPr>
        <w:spacing w:after="120"/>
        <w:ind w:left="0" w:firstLine="709"/>
        <w:jc w:val="both"/>
      </w:pPr>
      <w:r>
        <w:t>Очистка кровель от снега, наледи и сосулек.</w:t>
      </w:r>
    </w:p>
    <w:p w:rsidR="004A6102" w:rsidRDefault="004A6102" w:rsidP="004A6102">
      <w:pPr>
        <w:pStyle w:val="a3"/>
        <w:numPr>
          <w:ilvl w:val="0"/>
          <w:numId w:val="11"/>
        </w:numPr>
        <w:spacing w:after="120"/>
        <w:ind w:left="0" w:firstLine="709"/>
        <w:jc w:val="both"/>
      </w:pPr>
      <w:r>
        <w:t>Обработка противогололедными материалами подходов и входов в здания, сооружения, строения.</w:t>
      </w:r>
    </w:p>
    <w:p w:rsidR="004A6102" w:rsidRDefault="004A6102" w:rsidP="004A6102">
      <w:pPr>
        <w:pStyle w:val="a3"/>
        <w:numPr>
          <w:ilvl w:val="0"/>
          <w:numId w:val="11"/>
        </w:numPr>
        <w:spacing w:after="120"/>
        <w:ind w:left="0" w:firstLine="709"/>
        <w:jc w:val="both"/>
      </w:pPr>
      <w:r>
        <w:t>Обработка противогололедными материалами прилегающих территорий к зданиям, сооружениям, строениям в радиусе 5 метров.</w:t>
      </w:r>
    </w:p>
    <w:p w:rsidR="00F43532" w:rsidRPr="00F43532" w:rsidRDefault="00F43532" w:rsidP="00F43532">
      <w:pPr>
        <w:spacing w:after="120"/>
        <w:ind w:firstLine="567"/>
        <w:jc w:val="center"/>
        <w:rPr>
          <w:b/>
        </w:rPr>
      </w:pPr>
      <w:r w:rsidRPr="00F43532">
        <w:rPr>
          <w:b/>
        </w:rPr>
        <w:t>7. ОЗЕЛЕНЕНИЕ.</w:t>
      </w:r>
    </w:p>
    <w:p w:rsidR="00F43532" w:rsidRDefault="00F43532" w:rsidP="00F43532">
      <w:pPr>
        <w:spacing w:after="120"/>
        <w:ind w:firstLine="567"/>
        <w:jc w:val="both"/>
      </w:pPr>
      <w:r>
        <w:t xml:space="preserve"> 7.1. Работы по озеленению территорий и содержанию зеленых насаждений. </w:t>
      </w:r>
    </w:p>
    <w:p w:rsidR="00F43532" w:rsidRDefault="00F43532" w:rsidP="00F43532">
      <w:pPr>
        <w:spacing w:after="120"/>
        <w:ind w:firstLine="567"/>
        <w:jc w:val="both"/>
      </w:pPr>
      <w:r>
        <w:t>7.1.01.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43532" w:rsidRDefault="00F43532" w:rsidP="00F43532">
      <w:pPr>
        <w:spacing w:after="120"/>
        <w:ind w:firstLine="567"/>
        <w:jc w:val="both"/>
      </w:pPr>
      <w:r>
        <w:t>7.1.02.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p>
    <w:p w:rsidR="00F43532" w:rsidRDefault="00F43532" w:rsidP="00F43532">
      <w:pPr>
        <w:spacing w:after="120"/>
        <w:ind w:firstLine="567"/>
        <w:jc w:val="both"/>
      </w:pPr>
      <w:r>
        <w:t>7.1.03.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саморегуляции.</w:t>
      </w:r>
    </w:p>
    <w:p w:rsidR="00F43532" w:rsidRDefault="00F43532" w:rsidP="00F43532">
      <w:pPr>
        <w:spacing w:after="120"/>
        <w:ind w:firstLine="567"/>
        <w:jc w:val="both"/>
      </w:pPr>
      <w:r>
        <w:t>7.1.1. Озеленение территории, работы по содержанию и восстановлению парков, зеленых зон, содержание и охрана лесов осуществляется специализированным организациям по договорам с администрацией поселения в пределах средств, предусмотренных в бюджете на эти цели.</w:t>
      </w:r>
    </w:p>
    <w:p w:rsidR="00F43532" w:rsidRDefault="00F43532" w:rsidP="00F43532">
      <w:pPr>
        <w:spacing w:after="120"/>
        <w:ind w:firstLine="567"/>
        <w:jc w:val="both"/>
      </w:pPr>
      <w:r>
        <w:t>7.1.2. Физические и юридические лица,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F43532" w:rsidRDefault="00F43532" w:rsidP="00F43532">
      <w:pPr>
        <w:spacing w:after="120"/>
        <w:ind w:firstLine="567"/>
        <w:jc w:val="both"/>
      </w:pPr>
      <w:r>
        <w:t>7.1.3.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поселения.</w:t>
      </w:r>
    </w:p>
    <w:p w:rsidR="00F43532" w:rsidRDefault="00F43532" w:rsidP="00F43532">
      <w:pPr>
        <w:spacing w:after="120"/>
        <w:ind w:firstLine="567"/>
        <w:jc w:val="both"/>
      </w:pPr>
      <w:r>
        <w:t>7.1.4. Лица, указанные в пунктах 7.1.1 и 7.1.2 настоящих правил, обязаны:</w:t>
      </w:r>
    </w:p>
    <w:p w:rsidR="00F43532" w:rsidRDefault="00F43532" w:rsidP="00F43532">
      <w:pPr>
        <w:spacing w:after="120"/>
        <w:ind w:firstLine="567"/>
        <w:contextualSpacing/>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43532" w:rsidRDefault="00F43532" w:rsidP="00F43532">
      <w:pPr>
        <w:spacing w:after="120"/>
        <w:ind w:firstLine="567"/>
        <w:contextualSpacing/>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43532" w:rsidRDefault="00F43532" w:rsidP="00F43532">
      <w:pPr>
        <w:spacing w:after="120"/>
        <w:ind w:firstLine="567"/>
        <w:contextualSpacing/>
        <w:jc w:val="both"/>
      </w:pPr>
      <w:r>
        <w:lastRenderedPageBreak/>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F43532" w:rsidRDefault="00F43532" w:rsidP="00F43532">
      <w:pPr>
        <w:spacing w:after="120"/>
        <w:ind w:firstLine="567"/>
        <w:jc w:val="both"/>
      </w:pPr>
      <w:r>
        <w:t>– проводить своевременный ремонт ограждений зеленых насаждений.</w:t>
      </w:r>
    </w:p>
    <w:p w:rsidR="00F43532" w:rsidRDefault="00F43532" w:rsidP="00F43532">
      <w:pPr>
        <w:spacing w:after="120"/>
        <w:ind w:firstLine="567"/>
        <w:jc w:val="both"/>
      </w:pPr>
      <w:r>
        <w:t>7.1.5. На площадях зеленых насаждений запрещено:</w:t>
      </w:r>
    </w:p>
    <w:p w:rsidR="00F43532" w:rsidRDefault="00F43532" w:rsidP="00F43532">
      <w:pPr>
        <w:spacing w:after="120"/>
        <w:ind w:firstLine="567"/>
        <w:contextualSpacing/>
        <w:jc w:val="both"/>
      </w:pPr>
      <w:r>
        <w:t xml:space="preserve"> – ходить и лежать на газонах и в молодых лесных посадках;</w:t>
      </w:r>
    </w:p>
    <w:p w:rsidR="00F43532" w:rsidRDefault="00F43532" w:rsidP="00F43532">
      <w:pPr>
        <w:spacing w:after="120"/>
        <w:ind w:firstLine="567"/>
        <w:contextualSpacing/>
        <w:jc w:val="both"/>
      </w:pPr>
      <w:r>
        <w:t xml:space="preserve"> – ломать деревья, кустарники, сучья и ветви, срывать листья и цветы, сбивать и соби-рать плоды; </w:t>
      </w:r>
    </w:p>
    <w:p w:rsidR="00F43532" w:rsidRDefault="00F43532" w:rsidP="00F43532">
      <w:pPr>
        <w:spacing w:after="120"/>
        <w:ind w:firstLine="567"/>
        <w:contextualSpacing/>
        <w:jc w:val="both"/>
      </w:pPr>
      <w:r>
        <w:t xml:space="preserve">– разбивать палатки и разводить костры; </w:t>
      </w:r>
    </w:p>
    <w:p w:rsidR="00F43532" w:rsidRDefault="00F43532" w:rsidP="00F43532">
      <w:pPr>
        <w:spacing w:after="120"/>
        <w:ind w:firstLine="567"/>
        <w:contextualSpacing/>
        <w:jc w:val="both"/>
      </w:pPr>
      <w:r>
        <w:t>– засорять газоны, цветники, дорожки и водоемы;</w:t>
      </w:r>
    </w:p>
    <w:p w:rsidR="00F43532" w:rsidRDefault="00F43532" w:rsidP="00F43532">
      <w:pPr>
        <w:spacing w:after="120"/>
        <w:ind w:firstLine="567"/>
        <w:contextualSpacing/>
        <w:jc w:val="both"/>
      </w:pPr>
      <w:r>
        <w:t xml:space="preserve">– портить скульптуры, скамейки, ограды; </w:t>
      </w:r>
    </w:p>
    <w:p w:rsidR="00F43532" w:rsidRDefault="00F43532" w:rsidP="00F43532">
      <w:pPr>
        <w:spacing w:after="120"/>
        <w:ind w:firstLine="567"/>
        <w:contextualSpacing/>
        <w:jc w:val="both"/>
      </w:pPr>
      <w: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F43532" w:rsidRDefault="00F43532" w:rsidP="00F43532">
      <w:pPr>
        <w:spacing w:after="120"/>
        <w:ind w:firstLine="567"/>
        <w:contextualSpacing/>
        <w:jc w:val="both"/>
      </w:pPr>
      <w:r>
        <w:t xml:space="preserve">– ездить на велосипедах, мотоциклах, лошадях, тракторах и автомашинах; </w:t>
      </w:r>
    </w:p>
    <w:p w:rsidR="00F43532" w:rsidRDefault="00F43532" w:rsidP="00F43532">
      <w:pPr>
        <w:spacing w:after="120"/>
        <w:ind w:firstLine="567"/>
        <w:contextualSpacing/>
        <w:jc w:val="both"/>
      </w:pPr>
      <w: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F43532" w:rsidRDefault="00F43532" w:rsidP="00F43532">
      <w:pPr>
        <w:spacing w:after="120"/>
        <w:ind w:firstLine="567"/>
        <w:contextualSpacing/>
        <w:jc w:val="both"/>
      </w:pPr>
      <w:r>
        <w:t xml:space="preserve">– парковать автотранспортные средства на газонах; </w:t>
      </w:r>
    </w:p>
    <w:p w:rsidR="00F43532" w:rsidRDefault="00F43532" w:rsidP="00F43532">
      <w:pPr>
        <w:spacing w:after="120"/>
        <w:ind w:firstLine="567"/>
        <w:contextualSpacing/>
        <w:jc w:val="both"/>
      </w:pPr>
      <w:r>
        <w:t xml:space="preserve">– пасти скот; </w:t>
      </w:r>
    </w:p>
    <w:p w:rsidR="00F43532" w:rsidRDefault="00F43532" w:rsidP="00F43532">
      <w:pPr>
        <w:spacing w:after="120"/>
        <w:ind w:firstLine="567"/>
        <w:contextualSpacing/>
        <w:jc w:val="both"/>
      </w:pPr>
      <w: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F43532" w:rsidRDefault="00F43532" w:rsidP="00F43532">
      <w:pPr>
        <w:spacing w:after="120"/>
        <w:ind w:firstLine="567"/>
        <w:contextualSpacing/>
        <w:jc w:val="both"/>
      </w:pPr>
      <w:r>
        <w:t xml:space="preserve">– производить строительные и ремонтные работы без ограждений насаждений щитами, гарантирующими защиту их от повреждений; </w:t>
      </w:r>
    </w:p>
    <w:p w:rsidR="00F43532" w:rsidRDefault="00F43532" w:rsidP="00F43532">
      <w:pPr>
        <w:spacing w:after="120"/>
        <w:ind w:firstLine="567"/>
        <w:contextualSpacing/>
        <w:jc w:val="both"/>
      </w:pPr>
      <w:r>
        <w:t xml:space="preserve">– обнажать корни деревьев на расстоянии ближе 1,5 м от ствола и засыпать шейки деревьев землей или строительным мусором; </w:t>
      </w:r>
    </w:p>
    <w:p w:rsidR="00F43532" w:rsidRDefault="00F43532" w:rsidP="00F43532">
      <w:pPr>
        <w:spacing w:after="120"/>
        <w:ind w:firstLine="567"/>
        <w:contextualSpacing/>
        <w:jc w:val="both"/>
      </w:pPr>
      <w: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F43532" w:rsidRDefault="00F43532" w:rsidP="00F43532">
      <w:pPr>
        <w:spacing w:after="120"/>
        <w:ind w:firstLine="567"/>
        <w:contextualSpacing/>
        <w:jc w:val="both"/>
      </w:pPr>
      <w: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F43532" w:rsidRDefault="00F43532" w:rsidP="00F43532">
      <w:pPr>
        <w:spacing w:after="120"/>
        <w:ind w:firstLine="567"/>
        <w:contextualSpacing/>
        <w:jc w:val="both"/>
      </w:pPr>
      <w:r>
        <w:t xml:space="preserve">– добывать растительную землю, песок и производить другие раскопки; </w:t>
      </w:r>
    </w:p>
    <w:p w:rsidR="00F43532" w:rsidRDefault="00F43532" w:rsidP="00F43532">
      <w:pPr>
        <w:spacing w:after="120"/>
        <w:ind w:firstLine="567"/>
        <w:contextualSpacing/>
        <w:jc w:val="both"/>
      </w:pPr>
      <w:r>
        <w:t xml:space="preserve">– выгуливать и отпускать с поводка собак в парках, лесопарках и иных территориях зеленых насаждений; </w:t>
      </w:r>
    </w:p>
    <w:p w:rsidR="00F43532" w:rsidRDefault="00F43532" w:rsidP="00F43532">
      <w:pPr>
        <w:spacing w:after="120"/>
        <w:ind w:firstLine="567"/>
        <w:jc w:val="both"/>
      </w:pPr>
      <w:r>
        <w:t>– сжигать листву и мусор на территории общего пользования.</w:t>
      </w:r>
    </w:p>
    <w:p w:rsidR="00F43532" w:rsidRDefault="00F43532" w:rsidP="00F43532">
      <w:pPr>
        <w:spacing w:after="120"/>
        <w:ind w:firstLine="567"/>
        <w:jc w:val="both"/>
      </w:pPr>
      <w:r>
        <w:t>7.1.6. Запрещено производить самовольную вырубку деревьев и кустарников.</w:t>
      </w:r>
    </w:p>
    <w:p w:rsidR="00F43532" w:rsidRDefault="00F43532" w:rsidP="00F43532">
      <w:pPr>
        <w:spacing w:after="120"/>
        <w:ind w:firstLine="567"/>
        <w:jc w:val="both"/>
      </w:pPr>
      <w:r>
        <w:t>7.1.7.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населенных пунктов поселения, производится только по письменному разрешению администрации.</w:t>
      </w:r>
    </w:p>
    <w:p w:rsidR="00F43532" w:rsidRDefault="00F43532" w:rsidP="00F43532">
      <w:pPr>
        <w:spacing w:after="120"/>
        <w:ind w:firstLine="567"/>
        <w:jc w:val="both"/>
      </w:pPr>
      <w:r>
        <w:t>7.1.8.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зеленых насаждений.</w:t>
      </w:r>
    </w:p>
    <w:p w:rsidR="00F43532" w:rsidRDefault="00F43532" w:rsidP="00F43532">
      <w:pPr>
        <w:spacing w:after="120"/>
        <w:ind w:firstLine="567"/>
        <w:jc w:val="both"/>
      </w:pPr>
      <w:r>
        <w:t>7.1.9. Выдача разрешения на снос деревьев и кустарников производится после оплаты восстановительной стоимости.</w:t>
      </w:r>
    </w:p>
    <w:p w:rsidR="00F43532" w:rsidRDefault="00F43532" w:rsidP="00F43532">
      <w:pPr>
        <w:spacing w:after="120"/>
        <w:ind w:firstLine="567"/>
        <w:jc w:val="both"/>
      </w:pPr>
      <w:r>
        <w:t>7.1.9.1. Если указанные насаждения подлежат пересадке, выдача разрешения производится без уплаты восстановительной стоимости.</w:t>
      </w:r>
    </w:p>
    <w:p w:rsidR="00F43532" w:rsidRDefault="00F43532" w:rsidP="00F43532">
      <w:pPr>
        <w:spacing w:after="120"/>
        <w:ind w:firstLine="567"/>
        <w:jc w:val="both"/>
      </w:pPr>
      <w:r>
        <w:t>7.1.9.2.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местный бюджет.</w:t>
      </w:r>
    </w:p>
    <w:p w:rsidR="00F43532" w:rsidRDefault="00F43532" w:rsidP="00F43532">
      <w:pPr>
        <w:spacing w:after="120"/>
        <w:ind w:firstLine="567"/>
        <w:jc w:val="both"/>
      </w:pPr>
      <w:r>
        <w:lastRenderedPageBreak/>
        <w:t>7.1.10.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F43532" w:rsidRDefault="00F43532" w:rsidP="00F43532">
      <w:pPr>
        <w:spacing w:after="120"/>
        <w:ind w:firstLine="567"/>
        <w:jc w:val="both"/>
      </w:pPr>
      <w:r>
        <w:t>7.1.11.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F43532" w:rsidRDefault="00F43532" w:rsidP="00F43532">
      <w:pPr>
        <w:spacing w:after="120"/>
        <w:ind w:firstLine="567"/>
        <w:jc w:val="both"/>
      </w:pPr>
      <w:r>
        <w:t xml:space="preserve">7.1.12. Граждане и юридические лица, производившие незаконную вырубку или повреждение деревьев на территории городских лесов, обязаны возместить убытки. </w:t>
      </w:r>
    </w:p>
    <w:p w:rsidR="00F43532" w:rsidRDefault="00F43532" w:rsidP="00F43532">
      <w:pPr>
        <w:spacing w:after="120"/>
        <w:ind w:firstLine="567"/>
        <w:jc w:val="both"/>
      </w:pPr>
      <w:r>
        <w:t>7.1.13. Организация учета, содержания, клеймения, сноса, обрезки, пересадки деревьев и кустарников на территориях населенных пунктов возлагается на администрацию.              Организации в управлении которых находится общее имущество многоквартирного дома (ТСЖ, ЖСК и др.) обеспечивают учет, содержание, клеймения, снос (по разрешению администрации), обрезку, пересадку деревьев и кустарников на внутридомовых территориях жилой застройки МКД.</w:t>
      </w:r>
    </w:p>
    <w:p w:rsidR="00F43532" w:rsidRDefault="00F43532" w:rsidP="00F43532">
      <w:pPr>
        <w:spacing w:after="120"/>
        <w:ind w:firstLine="567"/>
        <w:jc w:val="both"/>
      </w:pPr>
      <w:r>
        <w:t>Домовладелец, собственник (пользователь) земельного участка обеспечивает содержание, клеймения, снос (по разрешению администрации), обрезку, пересадку деревьев и кустарников расположенных в границах земельного участка, принадлежащего им на праве собственности (другом праве) за свой счет.</w:t>
      </w:r>
    </w:p>
    <w:p w:rsidR="00F43532" w:rsidRDefault="00F43532" w:rsidP="00F43532">
      <w:pPr>
        <w:spacing w:after="120"/>
        <w:ind w:firstLine="567"/>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43532" w:rsidRDefault="00F43532" w:rsidP="00F43532">
      <w:pPr>
        <w:spacing w:after="120"/>
        <w:ind w:firstLine="567"/>
        <w:jc w:val="both"/>
      </w:pPr>
      <w:r>
        <w:t xml:space="preserve">7.1.14.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 </w:t>
      </w:r>
    </w:p>
    <w:p w:rsidR="00F43532" w:rsidRPr="00F43532" w:rsidRDefault="00F43532" w:rsidP="00F43532">
      <w:pPr>
        <w:spacing w:after="120"/>
        <w:jc w:val="center"/>
        <w:rPr>
          <w:b/>
        </w:rPr>
      </w:pPr>
      <w:r w:rsidRPr="00F43532">
        <w:rPr>
          <w:b/>
        </w:rPr>
        <w:t>8. ОСВЕЩЕНИЕ.</w:t>
      </w:r>
    </w:p>
    <w:p w:rsidR="00F43532" w:rsidRDefault="00F43532" w:rsidP="00F43532">
      <w:pPr>
        <w:spacing w:after="120"/>
        <w:ind w:firstLine="567"/>
        <w:jc w:val="both"/>
      </w:pPr>
      <w:r>
        <w:t>8.1. Требования к освещению территории населенных пунктов</w:t>
      </w:r>
    </w:p>
    <w:p w:rsidR="00F43532" w:rsidRDefault="00F43532" w:rsidP="00F43532">
      <w:pPr>
        <w:spacing w:after="120"/>
        <w:ind w:firstLine="567"/>
        <w:jc w:val="both"/>
      </w:pPr>
      <w:r>
        <w:t xml:space="preserve">8.1.1.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 Обязанность по организации освещения данных объектов, а также строительству, эксплуатации, текущему и капитальному ремонту сетей в пределах земельных участков под данными объектами возлагается на их собственников или уполномоченных собственником лиц. </w:t>
      </w:r>
    </w:p>
    <w:p w:rsidR="00F43532" w:rsidRDefault="00F43532" w:rsidP="00F43532">
      <w:pPr>
        <w:spacing w:after="120"/>
        <w:ind w:firstLine="567"/>
        <w:jc w:val="both"/>
      </w:pPr>
      <w:r>
        <w:t>8.1.2.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в пределах средств, предусмотренных на эти цели в местном бюджете.</w:t>
      </w:r>
    </w:p>
    <w:p w:rsidR="00F43532" w:rsidRPr="00F43532" w:rsidRDefault="00F43532" w:rsidP="00F43532">
      <w:pPr>
        <w:spacing w:after="120"/>
        <w:jc w:val="center"/>
        <w:rPr>
          <w:b/>
        </w:rPr>
      </w:pPr>
      <w:r w:rsidRPr="00F43532">
        <w:rPr>
          <w:b/>
        </w:rPr>
        <w:t>9. ДОРОГИ.</w:t>
      </w:r>
    </w:p>
    <w:p w:rsidR="00F43532" w:rsidRDefault="00F43532" w:rsidP="00F43532">
      <w:pPr>
        <w:spacing w:after="120"/>
        <w:ind w:firstLine="567"/>
        <w:jc w:val="both"/>
      </w:pPr>
      <w:r>
        <w:t xml:space="preserve"> 9.1</w:t>
      </w:r>
      <w:r w:rsidR="00F00DEA">
        <w:t xml:space="preserve">. Содержание и эксплуатация дорог. </w:t>
      </w:r>
    </w:p>
    <w:p w:rsidR="00F00DEA" w:rsidRDefault="00F43532" w:rsidP="00F43532">
      <w:pPr>
        <w:spacing w:after="120"/>
        <w:ind w:firstLine="567"/>
        <w:jc w:val="both"/>
      </w:pPr>
      <w:r>
        <w:t>9.1.1. С целью сохранения дорожных покрытий на территории поселения запрещено:</w:t>
      </w:r>
    </w:p>
    <w:p w:rsidR="00F00DEA" w:rsidRDefault="00F43532" w:rsidP="00F00DEA">
      <w:pPr>
        <w:spacing w:after="120"/>
        <w:ind w:firstLine="567"/>
        <w:contextualSpacing/>
        <w:jc w:val="both"/>
      </w:pPr>
      <w:r>
        <w:t>– подвоз груза волоком по улицам;</w:t>
      </w:r>
    </w:p>
    <w:p w:rsidR="00F00DEA" w:rsidRDefault="00F43532" w:rsidP="00F00DEA">
      <w:pPr>
        <w:spacing w:after="120"/>
        <w:ind w:firstLine="567"/>
        <w:contextualSpacing/>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0DEA" w:rsidRDefault="00F43532" w:rsidP="00F00DEA">
      <w:pPr>
        <w:spacing w:after="120"/>
        <w:ind w:firstLine="567"/>
        <w:contextualSpacing/>
        <w:jc w:val="both"/>
      </w:pPr>
      <w:r>
        <w:t>– перегон по улицам населенных пунктов, имеющим твердое покрытие, машин на гусеничном ходу;</w:t>
      </w:r>
    </w:p>
    <w:p w:rsidR="00F00DEA" w:rsidRDefault="00F43532" w:rsidP="00F43532">
      <w:pPr>
        <w:spacing w:after="120"/>
        <w:ind w:firstLine="567"/>
        <w:jc w:val="both"/>
      </w:pPr>
      <w:r>
        <w:t>– движение и стоянка большегрузного транспорта на внутридомовых дорогах и проездах, тротуарах.</w:t>
      </w:r>
    </w:p>
    <w:p w:rsidR="00F00DEA" w:rsidRDefault="00F43532" w:rsidP="00F43532">
      <w:pPr>
        <w:spacing w:after="120"/>
        <w:ind w:firstLine="567"/>
        <w:jc w:val="both"/>
      </w:pPr>
      <w:r>
        <w:lastRenderedPageBreak/>
        <w:t>9.1.2. Обязанность по ремонту, в том числе капитальному, реконструкции и содержанию дорог, проездов, тротуаров возлагается на собственников дорог, проездов, тротуаров.</w:t>
      </w:r>
    </w:p>
    <w:p w:rsidR="00F00DEA" w:rsidRDefault="00F43532" w:rsidP="00F43532">
      <w:pPr>
        <w:spacing w:after="120"/>
        <w:ind w:firstLine="567"/>
        <w:jc w:val="both"/>
      </w:pPr>
      <w:r>
        <w:t>9.1.3.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областного значения) осуществляют специализированные организации по договорам с администрацией в соответствии с планом капитальных вложений в пределах средств, предусмотренных в местном бюджете на данные цели.</w:t>
      </w:r>
    </w:p>
    <w:p w:rsidR="00F00DEA" w:rsidRDefault="00F43532" w:rsidP="00F43532">
      <w:pPr>
        <w:spacing w:after="120"/>
        <w:ind w:firstLine="567"/>
        <w:jc w:val="both"/>
      </w:pPr>
      <w:r>
        <w:t>9.1.4. Организациям,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F43532" w:rsidRDefault="00F43532" w:rsidP="00F43532">
      <w:pPr>
        <w:spacing w:after="120"/>
        <w:ind w:firstLine="567"/>
        <w:jc w:val="both"/>
      </w:pPr>
      <w:r>
        <w:t xml:space="preserve">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1878E4" w:rsidRPr="001878E4" w:rsidRDefault="00F43532" w:rsidP="001878E4">
      <w:pPr>
        <w:spacing w:after="120"/>
        <w:jc w:val="center"/>
        <w:rPr>
          <w:b/>
        </w:rPr>
      </w:pPr>
      <w:r w:rsidRPr="001878E4">
        <w:rPr>
          <w:b/>
        </w:rPr>
        <w:t>10. ИНЖЕНЕРНЫЕ СООРУЖЕНИЯ И КОММУНИКАЦИИ.</w:t>
      </w:r>
    </w:p>
    <w:p w:rsidR="00F43532" w:rsidRDefault="00F43532" w:rsidP="00F43532">
      <w:pPr>
        <w:spacing w:after="120"/>
        <w:ind w:firstLine="567"/>
        <w:jc w:val="both"/>
      </w:pPr>
      <w:r>
        <w:t xml:space="preserve">10.1. </w:t>
      </w:r>
      <w:r w:rsidR="00F0310B">
        <w:t xml:space="preserve">Требования к содержанию инженерных сооружений и коммуникаций. </w:t>
      </w:r>
    </w:p>
    <w:p w:rsidR="00F0310B" w:rsidRDefault="00F43532" w:rsidP="00F43532">
      <w:pPr>
        <w:spacing w:after="120"/>
        <w:ind w:firstLine="567"/>
        <w:jc w:val="both"/>
      </w:pPr>
      <w:r>
        <w:t>10.1.1. 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 и восстанавливать нарушенные подтоплением элементы благоустройства.</w:t>
      </w:r>
    </w:p>
    <w:p w:rsidR="00F0310B" w:rsidRDefault="00F43532" w:rsidP="00F43532">
      <w:pPr>
        <w:spacing w:after="120"/>
        <w:ind w:firstLine="567"/>
        <w:jc w:val="both"/>
      </w:pPr>
      <w:r>
        <w:t>10.1.2. При возникновении подтоплений из-за нарушения работы инженерных сетей (в том числе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а также лицами, осуществляющими соответствующий контроль.</w:t>
      </w:r>
    </w:p>
    <w:p w:rsidR="00F0310B" w:rsidRDefault="00F43532" w:rsidP="00F43532">
      <w:pPr>
        <w:spacing w:after="120"/>
        <w:ind w:firstLine="567"/>
        <w:jc w:val="both"/>
      </w:pPr>
      <w:r>
        <w:t>10.1.3. Администрация организации, обслуживающей инженерные сети должна ин формировать население о доступных способах передачи сообщений по вопросам нарушения работы инженерных сетей.</w:t>
      </w:r>
    </w:p>
    <w:p w:rsidR="005C7305" w:rsidRDefault="00F43532" w:rsidP="00F43532">
      <w:pPr>
        <w:spacing w:after="120"/>
        <w:ind w:firstLine="567"/>
        <w:jc w:val="both"/>
      </w:pPr>
      <w:r>
        <w:t>10.1.4.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 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согласованные с администрацией.</w:t>
      </w:r>
    </w:p>
    <w:p w:rsidR="005C7305" w:rsidRDefault="00F43532" w:rsidP="00F43532">
      <w:pPr>
        <w:spacing w:after="120"/>
        <w:ind w:firstLine="567"/>
        <w:jc w:val="both"/>
      </w:pPr>
      <w:r>
        <w:t>10.1.5. Обследование смотровых колодцев и их очистка производятся по утверждённым графикам собственником (пользователем) колодцев, но не реже одного раза в квартал. Вне графика очистка производится в случае засорения и (или) заиливания.</w:t>
      </w:r>
    </w:p>
    <w:p w:rsidR="005C7305" w:rsidRDefault="00F43532" w:rsidP="00F43532">
      <w:pPr>
        <w:spacing w:after="120"/>
        <w:ind w:firstLine="567"/>
        <w:jc w:val="both"/>
      </w:pPr>
      <w:r>
        <w:t xml:space="preserve">10.1.6. Разрушенные крышки люков и решётки смотровых колодцев, а также колодцы, на которых отсутствуют люки и решетки, должны быть ограждены и обозначены соответствующими предупредительными знаками. Ограждение должно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w:t>
      </w:r>
      <w:r>
        <w:lastRenderedPageBreak/>
        <w:t>которых входит обслуживание ливневой канализационной системы, а также лицами, осуществляющими соответствующий контроль.</w:t>
      </w:r>
    </w:p>
    <w:p w:rsidR="005C7305" w:rsidRDefault="00F43532" w:rsidP="00F43532">
      <w:pPr>
        <w:spacing w:after="120"/>
        <w:ind w:firstLine="567"/>
        <w:jc w:val="both"/>
      </w:pPr>
      <w:r>
        <w:t>10.1.7.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F43532" w:rsidRDefault="00F43532" w:rsidP="00F43532">
      <w:pPr>
        <w:spacing w:after="120"/>
        <w:ind w:firstLine="567"/>
        <w:jc w:val="both"/>
      </w:pPr>
      <w:r>
        <w:t xml:space="preserve">10.1.8. Собственники (пользователи,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 </w:t>
      </w:r>
    </w:p>
    <w:p w:rsidR="00F43532" w:rsidRDefault="00F43532" w:rsidP="00F43532">
      <w:pPr>
        <w:spacing w:after="120"/>
        <w:ind w:firstLine="567"/>
        <w:jc w:val="both"/>
      </w:pPr>
      <w:r>
        <w:t xml:space="preserve">10.2. </w:t>
      </w:r>
      <w:r w:rsidR="001443D0">
        <w:t xml:space="preserve">Требования к содержанию мест производства земляных, строительных, ремонтных работ, работ по прокладке и переустройству инженерных сетей и коммуникаций. </w:t>
      </w:r>
    </w:p>
    <w:p w:rsidR="001443D0" w:rsidRDefault="00F43532" w:rsidP="00F43532">
      <w:pPr>
        <w:spacing w:after="120"/>
        <w:ind w:firstLine="567"/>
        <w:jc w:val="both"/>
      </w:pPr>
      <w:r>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1443D0" w:rsidRDefault="00F43532" w:rsidP="00F43532">
      <w:pPr>
        <w:spacing w:after="120"/>
        <w:ind w:firstLine="567"/>
        <w:jc w:val="both"/>
      </w:pPr>
      <w: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с твёрдым покрытием.</w:t>
      </w:r>
    </w:p>
    <w:p w:rsidR="001443D0" w:rsidRDefault="00F43532" w:rsidP="00F43532">
      <w:pPr>
        <w:spacing w:after="120"/>
        <w:ind w:firstLine="567"/>
        <w:jc w:val="both"/>
      </w:pPr>
      <w:r>
        <w:t>10.3.3.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1443D0" w:rsidRDefault="00F43532" w:rsidP="00F43532">
      <w:pPr>
        <w:spacing w:after="120"/>
        <w:ind w:firstLine="567"/>
        <w:jc w:val="both"/>
      </w:pPr>
      <w:r>
        <w:t>10.3.4.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1443D0" w:rsidRDefault="00F43532" w:rsidP="00F43532">
      <w:pPr>
        <w:spacing w:after="120"/>
        <w:ind w:firstLine="567"/>
        <w:jc w:val="both"/>
      </w:pPr>
      <w:r>
        <w:t>10.3.5.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На ограждениях должны быть установлены информационные щиты, предупредительные надписи и знаки, необходимые указатели, сигнальное (аварийное) освещение. Вид и конструкция ограждений определяются в зависимости от способа, вида, объёма, сроков проведения работ и согласовываются с администрацией.</w:t>
      </w:r>
    </w:p>
    <w:p w:rsidR="001443D0" w:rsidRDefault="00F43532" w:rsidP="00F43532">
      <w:pPr>
        <w:spacing w:after="120"/>
        <w:ind w:firstLine="567"/>
        <w:jc w:val="both"/>
      </w:pPr>
      <w:r>
        <w:t>10.3.6.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1443D0" w:rsidRDefault="00F43532" w:rsidP="00F43532">
      <w:pPr>
        <w:spacing w:after="120"/>
        <w:ind w:firstLine="567"/>
        <w:jc w:val="both"/>
      </w:pPr>
      <w:r>
        <w:t>10.3.7.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1443D0" w:rsidRDefault="00F43532" w:rsidP="00F43532">
      <w:pPr>
        <w:spacing w:after="120"/>
        <w:ind w:firstLine="567"/>
        <w:jc w:val="both"/>
      </w:pPr>
      <w:r>
        <w:t>10.3.8.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1443D0" w:rsidRDefault="00F43532" w:rsidP="00F43532">
      <w:pPr>
        <w:spacing w:after="120"/>
        <w:ind w:firstLine="567"/>
        <w:jc w:val="both"/>
      </w:pPr>
      <w:r>
        <w:t xml:space="preserve">10.3.9.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w:t>
      </w:r>
      <w:r>
        <w:lastRenderedPageBreak/>
        <w:t>планом производства работ.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1443D0" w:rsidRDefault="00F43532" w:rsidP="00F43532">
      <w:pPr>
        <w:spacing w:after="120"/>
        <w:ind w:firstLine="567"/>
        <w:jc w:val="both"/>
      </w:pPr>
      <w:r>
        <w:t>10.3.10.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1443D0" w:rsidRDefault="00F43532" w:rsidP="00F43532">
      <w:pPr>
        <w:spacing w:after="120"/>
        <w:ind w:firstLine="567"/>
        <w:jc w:val="both"/>
      </w:pPr>
      <w:r>
        <w:t>10.3.11.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w:t>
      </w:r>
    </w:p>
    <w:p w:rsidR="00F43532" w:rsidRDefault="00F43532" w:rsidP="00F43532">
      <w:pPr>
        <w:spacing w:after="120"/>
        <w:ind w:firstLine="567"/>
        <w:jc w:val="both"/>
      </w:pPr>
      <w:r>
        <w:t xml:space="preserve">10.3.12.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 </w:t>
      </w:r>
    </w:p>
    <w:p w:rsidR="001443D0" w:rsidRPr="001443D0" w:rsidRDefault="00F43532" w:rsidP="001443D0">
      <w:pPr>
        <w:spacing w:after="120"/>
        <w:jc w:val="center"/>
        <w:rPr>
          <w:b/>
        </w:rPr>
      </w:pPr>
      <w:r w:rsidRPr="001443D0">
        <w:rPr>
          <w:b/>
        </w:rPr>
        <w:t>11. НАЗЕМНЫЕ КОНСТРУКЦИИ.</w:t>
      </w:r>
    </w:p>
    <w:p w:rsidR="00F43532" w:rsidRDefault="001443D0" w:rsidP="00F43532">
      <w:pPr>
        <w:spacing w:after="120"/>
        <w:ind w:firstLine="567"/>
        <w:jc w:val="both"/>
      </w:pPr>
      <w:r>
        <w:t xml:space="preserve"> 11. 1. Требования к установке и обслуживанию наземных туалетов (биотуалетов). </w:t>
      </w:r>
    </w:p>
    <w:p w:rsidR="001443D0" w:rsidRDefault="00F43532" w:rsidP="00F43532">
      <w:pPr>
        <w:spacing w:after="120"/>
        <w:ind w:firstLine="567"/>
        <w:jc w:val="both"/>
      </w:pPr>
      <w:r>
        <w:t>11.1.1. Установка и обслуживание наземных туалетов, в том числе биотуалетов, осуществляется в соответствии с действующим законодательством, требованиями настоящих Правил.</w:t>
      </w:r>
    </w:p>
    <w:p w:rsidR="001443D0" w:rsidRDefault="00F43532" w:rsidP="00F43532">
      <w:pPr>
        <w:spacing w:after="120"/>
        <w:ind w:firstLine="567"/>
        <w:jc w:val="both"/>
      </w:pPr>
      <w:r>
        <w:t>11.1.2. Владельцы объектов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 обеспечить наличие стационарных туалетов (биотуалетов при отсутствии канализации) как для сотрудников, так и для посетителей.</w:t>
      </w:r>
    </w:p>
    <w:p w:rsidR="001443D0" w:rsidRDefault="00F43532" w:rsidP="00F43532">
      <w:pPr>
        <w:spacing w:after="120"/>
        <w:ind w:firstLine="567"/>
        <w:jc w:val="both"/>
      </w:pPr>
      <w:r>
        <w:t>11.1.3. Установка и содержание туалетов на дворовой, придомовой территории многоквартирного дома или домовладения производится собственниками, нанимателями многоквартирного дома, собственниками домовладения либо постоянными пользователями за счет собственных средств самостоятельно либо по договорам с организацией, у которой имеется техническая возможность оказания данных услуг.</w:t>
      </w:r>
    </w:p>
    <w:p w:rsidR="001443D0" w:rsidRDefault="00F43532" w:rsidP="00F43532">
      <w:pPr>
        <w:spacing w:after="120"/>
        <w:ind w:firstLine="567"/>
        <w:jc w:val="both"/>
      </w:pPr>
      <w:r>
        <w:t>11.1.4. Туалеты размещаются в специально оборудованных помещениях или на выделенных площадках по согласованию с администрацией и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1443D0" w:rsidRDefault="00F43532" w:rsidP="00F43532">
      <w:pPr>
        <w:spacing w:after="120"/>
        <w:ind w:firstLine="567"/>
        <w:jc w:val="both"/>
      </w:pPr>
      <w:r>
        <w:t>11.1.5. Площадки для установки биотуалетов должны быть ровными, иметь подъездные пути для спецтранспорта в целях обслуживания.</w:t>
      </w:r>
    </w:p>
    <w:p w:rsidR="001443D0" w:rsidRDefault="00F43532" w:rsidP="00F43532">
      <w:pPr>
        <w:spacing w:after="120"/>
        <w:ind w:firstLine="567"/>
        <w:jc w:val="both"/>
      </w:pPr>
      <w:r>
        <w:t>11.1.6. Туалеты должны находиться в технически исправном состоянии. Уборка общественных туалетов производится не реже одного раза в сутки, очистка биотуалетов производится не реже одного раза в неделю.</w:t>
      </w:r>
    </w:p>
    <w:p w:rsidR="00F43532" w:rsidRDefault="00F43532" w:rsidP="00F43532">
      <w:pPr>
        <w:spacing w:after="120"/>
        <w:ind w:firstLine="567"/>
        <w:jc w:val="both"/>
      </w:pPr>
      <w:r>
        <w:t xml:space="preserve">11.1.7. Схемы расположения общественных туалетов размещаются в местах общего пользования на информационных указателях. </w:t>
      </w:r>
    </w:p>
    <w:p w:rsidR="001443D0" w:rsidRPr="001443D0" w:rsidRDefault="00F43532" w:rsidP="001443D0">
      <w:pPr>
        <w:spacing w:after="120"/>
        <w:jc w:val="center"/>
        <w:rPr>
          <w:b/>
        </w:rPr>
      </w:pPr>
      <w:r w:rsidRPr="001443D0">
        <w:rPr>
          <w:b/>
        </w:rPr>
        <w:t>12. СОДЕРЖАНИЕ ТЕРРИТОРИЙ.</w:t>
      </w:r>
    </w:p>
    <w:p w:rsidR="00F43532" w:rsidRDefault="001443D0" w:rsidP="00F43532">
      <w:pPr>
        <w:spacing w:after="120"/>
        <w:ind w:firstLine="567"/>
        <w:jc w:val="both"/>
      </w:pPr>
      <w:r>
        <w:lastRenderedPageBreak/>
        <w:t xml:space="preserve"> 12.1. Требования к содержанию домовладений и земельных участков, на которых они расположены</w:t>
      </w:r>
      <w:r w:rsidR="00F43532">
        <w:t xml:space="preserve">. </w:t>
      </w:r>
    </w:p>
    <w:p w:rsidR="001443D0" w:rsidRDefault="00F43532" w:rsidP="00F43532">
      <w:pPr>
        <w:spacing w:after="120"/>
        <w:ind w:firstLine="567"/>
        <w:jc w:val="both"/>
      </w:pPr>
      <w:r>
        <w:t>12.1.1.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1443D0" w:rsidRDefault="00F43532" w:rsidP="00F43532">
      <w:pPr>
        <w:spacing w:after="120"/>
        <w:ind w:firstLine="567"/>
        <w:jc w:val="both"/>
      </w:pPr>
      <w:r>
        <w:t>12.1.2. Владельцы (пользователи) домовладений, в том числе используемых для сезонного и временного проживания, обязаны:</w:t>
      </w:r>
    </w:p>
    <w:p w:rsidR="00F43532" w:rsidRDefault="00F43532" w:rsidP="001443D0">
      <w:pPr>
        <w:spacing w:after="120"/>
        <w:ind w:firstLine="567"/>
        <w:contextualSpacing/>
        <w:jc w:val="both"/>
      </w:pPr>
      <w: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1443D0" w:rsidRDefault="00F43532" w:rsidP="001443D0">
      <w:pPr>
        <w:spacing w:after="120"/>
        <w:ind w:firstLine="567"/>
        <w:contextualSpacing/>
        <w:jc w:val="both"/>
      </w:pPr>
      <w: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1443D0" w:rsidRDefault="00F43532" w:rsidP="001443D0">
      <w:pPr>
        <w:spacing w:after="120"/>
        <w:ind w:firstLine="567"/>
        <w:contextualSpacing/>
        <w:jc w:val="both"/>
      </w:pPr>
      <w: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1443D0" w:rsidRDefault="00F43532" w:rsidP="001443D0">
      <w:pPr>
        <w:spacing w:after="120"/>
        <w:ind w:firstLine="567"/>
        <w:contextualSpacing/>
        <w:jc w:val="both"/>
      </w:pPr>
      <w:r>
        <w:t>– осуществлять уборку, содержание, реконструкцию, ремонт, в том числе капитальный, принадлежащих им объектов в соответствии с установленными настоящими Правилами требованиями;</w:t>
      </w:r>
    </w:p>
    <w:p w:rsidR="001443D0" w:rsidRDefault="00F43532" w:rsidP="001443D0">
      <w:pPr>
        <w:spacing w:after="120"/>
        <w:ind w:firstLine="567"/>
        <w:contextualSpacing/>
        <w:jc w:val="both"/>
      </w:pPr>
      <w:r>
        <w:t>– не допускать хранения разукомплектованных механизмов, автотранспорта, иной техники на уличной стороне домовладения;</w:t>
      </w:r>
    </w:p>
    <w:p w:rsidR="001443D0" w:rsidRDefault="00F43532" w:rsidP="001443D0">
      <w:pPr>
        <w:spacing w:after="120"/>
        <w:ind w:firstLine="567"/>
        <w:contextualSpacing/>
        <w:jc w:val="both"/>
      </w:pPr>
      <w:r>
        <w:t>– не допускать зарастания земельных участков и прилегающих территорий сорной травой, производить ее скашивание при достижении роста более 10 сантиметров от поверхности земли</w:t>
      </w:r>
      <w:r w:rsidR="001443D0">
        <w:t>;</w:t>
      </w:r>
    </w:p>
    <w:p w:rsidR="001443D0" w:rsidRDefault="00F43532" w:rsidP="001443D0">
      <w:pPr>
        <w:spacing w:after="120"/>
        <w:ind w:firstLine="567"/>
        <w:contextualSpacing/>
        <w:jc w:val="both"/>
      </w:pPr>
      <w:r>
        <w:t>– не допускать скопления отходов, в том числе отходов печного отопления, на уличной стороне домовладения</w:t>
      </w:r>
      <w:r w:rsidR="001443D0">
        <w:t>;</w:t>
      </w:r>
    </w:p>
    <w:p w:rsidR="00F43532" w:rsidRDefault="00F43532" w:rsidP="00F43532">
      <w:pPr>
        <w:spacing w:after="120"/>
        <w:ind w:firstLine="567"/>
        <w:jc w:val="both"/>
      </w:pPr>
      <w:r>
        <w:t xml:space="preserve">– не допускать действий, способствующих загромождению, засорению проезжей части улицы: устраивать ограждения (преграды) ближе 3 м от границы дорог и тротуаров, а также проводить работы для устройства превышения грунта обочины над уровнем проезжей части. </w:t>
      </w:r>
    </w:p>
    <w:p w:rsidR="001443D0" w:rsidRDefault="00F43532" w:rsidP="00F43532">
      <w:pPr>
        <w:spacing w:after="120"/>
        <w:ind w:firstLine="567"/>
        <w:jc w:val="both"/>
      </w:pPr>
      <w:r>
        <w:t>12.1.3.Требования к содержанию территорий многоквартирных домов</w:t>
      </w:r>
      <w:r w:rsidR="001443D0">
        <w:t>.</w:t>
      </w:r>
    </w:p>
    <w:p w:rsidR="001443D0" w:rsidRDefault="00F43532" w:rsidP="00F43532">
      <w:pPr>
        <w:spacing w:after="120"/>
        <w:ind w:firstLine="567"/>
        <w:jc w:val="both"/>
      </w:pPr>
      <w:r>
        <w:t>12.1.3.1.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1443D0" w:rsidRDefault="00F43532" w:rsidP="00F43532">
      <w:pPr>
        <w:spacing w:after="120"/>
        <w:ind w:firstLine="567"/>
        <w:jc w:val="both"/>
      </w:pPr>
      <w:r>
        <w:t>12.1.3.2.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1443D0" w:rsidRDefault="00F43532" w:rsidP="001443D0">
      <w:pPr>
        <w:spacing w:after="120"/>
        <w:ind w:firstLine="567"/>
        <w:contextualSpacing/>
        <w:jc w:val="both"/>
      </w:pPr>
      <w:r>
        <w:t xml:space="preserve"> – благоустройство и содержание домовых и прилегающих территорий, в том числе обеспечивают:</w:t>
      </w:r>
      <w:r w:rsidR="001443D0">
        <w:t xml:space="preserve"> </w:t>
      </w:r>
      <w:r>
        <w:t>ремонт, в том числе капитальный, и содержание в нормативном состоянии внутридомовых проездов и тротуаров, парковок личного автотранспорта, в том числе гостевых;</w:t>
      </w:r>
    </w:p>
    <w:p w:rsidR="001443D0" w:rsidRDefault="00F43532" w:rsidP="001443D0">
      <w:pPr>
        <w:spacing w:after="120"/>
        <w:ind w:firstLine="567"/>
        <w:contextualSpacing/>
        <w:jc w:val="both"/>
      </w:pPr>
      <w:r>
        <w:t xml:space="preserve">– уборку, соблюдение чистоты и порядка, включая установку в достаточном количестве урн для мусора, контейнеров для сбора крупногабаритного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 </w:t>
      </w:r>
    </w:p>
    <w:p w:rsidR="001443D0" w:rsidRDefault="00F43532" w:rsidP="001443D0">
      <w:pPr>
        <w:spacing w:after="120"/>
        <w:ind w:firstLine="567"/>
        <w:contextualSpacing/>
        <w:jc w:val="both"/>
      </w:pPr>
      <w:r>
        <w:t>– оборудование контейнерных площадок для установки контейнеров для сбора отходов и мусора, а также оборудование территории детскими, хозяйственными и прочими площадками;</w:t>
      </w:r>
    </w:p>
    <w:p w:rsidR="001443D0" w:rsidRDefault="00F43532" w:rsidP="001443D0">
      <w:pPr>
        <w:spacing w:after="120"/>
        <w:ind w:firstLine="567"/>
        <w:contextualSpacing/>
        <w:jc w:val="both"/>
      </w:pPr>
      <w:r>
        <w:t>– уборку тротуаров, дворовых и внутриквартальных проездов, пешеходных территорий;</w:t>
      </w:r>
    </w:p>
    <w:p w:rsidR="00F43532" w:rsidRDefault="00F43532" w:rsidP="001443D0">
      <w:pPr>
        <w:spacing w:after="120"/>
        <w:ind w:firstLine="567"/>
        <w:contextualSpacing/>
        <w:jc w:val="both"/>
      </w:pPr>
      <w:r>
        <w:t xml:space="preserve">– уборку контейнеров и контейнерных площадок для сбора всех видов отходов, текущий ремонт и окраску урн для мусора, контейнеров и ограждений контейнерных площадок для сбора всех видов отходов, малых архитектурных форм и других элементов благоустройства; </w:t>
      </w:r>
    </w:p>
    <w:p w:rsidR="001443D0" w:rsidRDefault="00F43532" w:rsidP="001443D0">
      <w:pPr>
        <w:spacing w:after="120"/>
        <w:ind w:firstLine="567"/>
        <w:contextualSpacing/>
        <w:jc w:val="both"/>
      </w:pPr>
      <w:r>
        <w:t>– сбор отходов и подготовку их к вывозу;</w:t>
      </w:r>
    </w:p>
    <w:p w:rsidR="001443D0" w:rsidRDefault="00F43532" w:rsidP="001443D0">
      <w:pPr>
        <w:spacing w:after="120"/>
        <w:ind w:firstLine="567"/>
        <w:contextualSpacing/>
        <w:jc w:val="both"/>
      </w:pPr>
      <w:r>
        <w:lastRenderedPageBreak/>
        <w:t>– беспрепятственный доступ спецтранспорта (мусоровозов) к контейнерным площадкам сбора ТБО, КГ</w:t>
      </w:r>
      <w:r w:rsidR="001443D0">
        <w:t>О</w:t>
      </w:r>
      <w:r>
        <w:t>;</w:t>
      </w:r>
    </w:p>
    <w:p w:rsidR="001443D0" w:rsidRDefault="00F43532" w:rsidP="001443D0">
      <w:pPr>
        <w:spacing w:after="120"/>
        <w:ind w:firstLine="567"/>
        <w:contextualSpacing/>
        <w:jc w:val="both"/>
      </w:pPr>
      <w:r>
        <w:t>– содержание, охрану, защиту и восстановление зеленых насаждений, осуществляя окос травы и уборку территорий, на которых расположены зеленые насаждения;</w:t>
      </w:r>
    </w:p>
    <w:p w:rsidR="001443D0" w:rsidRDefault="00F43532" w:rsidP="001443D0">
      <w:pPr>
        <w:spacing w:after="120"/>
        <w:ind w:firstLine="567"/>
        <w:contextualSpacing/>
        <w:jc w:val="both"/>
      </w:pPr>
      <w:r>
        <w:t>– содержание в исправном состоянии и дезинфекцию оборудованных помойных ям и выгребов (при их наличии);</w:t>
      </w:r>
    </w:p>
    <w:p w:rsidR="001443D0" w:rsidRDefault="00F43532" w:rsidP="001443D0">
      <w:pPr>
        <w:spacing w:after="120"/>
        <w:ind w:firstLine="567"/>
        <w:contextualSpacing/>
        <w:jc w:val="both"/>
      </w:pPr>
      <w:r>
        <w:t>– содержание в чистоте и исправном состоянии фасадов зданий, сооружений, строений и их элементов, ограждений;</w:t>
      </w:r>
    </w:p>
    <w:p w:rsidR="001443D0" w:rsidRDefault="00F43532" w:rsidP="001443D0">
      <w:pPr>
        <w:spacing w:after="120"/>
        <w:ind w:firstLine="567"/>
        <w:contextualSpacing/>
        <w:jc w:val="both"/>
      </w:pPr>
      <w:r>
        <w:t>– текущий ремонт водостоков, находящихся на территориях многоквартирных домов;</w:t>
      </w:r>
    </w:p>
    <w:p w:rsidR="001443D0" w:rsidRDefault="00F43532" w:rsidP="001443D0">
      <w:pPr>
        <w:spacing w:after="120"/>
        <w:ind w:firstLine="567"/>
        <w:contextualSpacing/>
        <w:jc w:val="both"/>
      </w:pPr>
      <w:r>
        <w:t>– оборудование специальных площадок для выгула собак. Оборудование площадки допускается на расстоянии не менее 40 метров от зданий и при наличии соответствующего разрешения;</w:t>
      </w:r>
    </w:p>
    <w:p w:rsidR="001443D0" w:rsidRDefault="00F43532" w:rsidP="00F43532">
      <w:pPr>
        <w:spacing w:after="120"/>
        <w:ind w:firstLine="567"/>
        <w:jc w:val="both"/>
      </w:pPr>
      <w:r>
        <w:t>– оборудование площадок (стоянок) для временного хранения транспортных средств по согласованию с администрацией.</w:t>
      </w:r>
    </w:p>
    <w:p w:rsidR="00AA4FC8" w:rsidRDefault="00F43532" w:rsidP="00F43532">
      <w:pPr>
        <w:spacing w:after="120"/>
        <w:ind w:firstLine="567"/>
        <w:jc w:val="both"/>
      </w:pPr>
      <w:r>
        <w:t>12.1.3.3. Запрещается:</w:t>
      </w:r>
    </w:p>
    <w:p w:rsidR="00AA4FC8" w:rsidRDefault="00F43532" w:rsidP="00CD3BED">
      <w:pPr>
        <w:spacing w:after="120"/>
        <w:ind w:firstLine="567"/>
        <w:contextualSpacing/>
        <w:jc w:val="both"/>
      </w:pPr>
      <w:r>
        <w:t>– сброс мусора и иных отходов вне специально отведенных для этого мест;</w:t>
      </w:r>
    </w:p>
    <w:p w:rsidR="00AA4FC8" w:rsidRDefault="00F43532" w:rsidP="00CD3BED">
      <w:pPr>
        <w:spacing w:after="120"/>
        <w:ind w:firstLine="567"/>
        <w:contextualSpacing/>
        <w:jc w:val="both"/>
      </w:pPr>
      <w:r>
        <w:t>– сброс мусора и иных отходов из окон жилых домов на территорию многоквартирного дома, дворовую территорию;</w:t>
      </w:r>
    </w:p>
    <w:p w:rsidR="00AA4FC8" w:rsidRDefault="00F43532" w:rsidP="00CD3BED">
      <w:pPr>
        <w:spacing w:after="120"/>
        <w:ind w:firstLine="567"/>
        <w:contextualSpacing/>
        <w:jc w:val="both"/>
      </w:pPr>
      <w: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F43532" w:rsidRDefault="00F43532" w:rsidP="00CD3BED">
      <w:pPr>
        <w:spacing w:after="120"/>
        <w:ind w:firstLine="567"/>
        <w:contextualSpacing/>
        <w:jc w:val="both"/>
      </w:pPr>
      <w:r>
        <w:t>– 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AA4FC8" w:rsidRDefault="00F43532" w:rsidP="00CD3BED">
      <w:pPr>
        <w:spacing w:after="120"/>
        <w:ind w:firstLine="567"/>
        <w:contextualSpacing/>
        <w:jc w:val="both"/>
      </w:pPr>
      <w:r>
        <w:t>– сжигание мусора, включая листву, ветки, порубочные остатки, картонную, деревянную и иную тару, разведение костров;</w:t>
      </w:r>
    </w:p>
    <w:p w:rsidR="00AA4FC8" w:rsidRDefault="00F43532" w:rsidP="00CD3BED">
      <w:pPr>
        <w:spacing w:after="120"/>
        <w:ind w:firstLine="567"/>
        <w:contextualSpacing/>
        <w:jc w:val="both"/>
      </w:pPr>
      <w:r>
        <w:t>– ломать и портить деревья и кустарники, срывать цветы;</w:t>
      </w:r>
    </w:p>
    <w:p w:rsidR="00AA4FC8" w:rsidRDefault="00F43532" w:rsidP="00CD3BED">
      <w:pPr>
        <w:spacing w:after="120"/>
        <w:ind w:firstLine="567"/>
        <w:contextualSpacing/>
        <w:jc w:val="both"/>
      </w:pPr>
      <w:r>
        <w:t>– выгул собак по газонам и выпас домашнего скота;</w:t>
      </w:r>
    </w:p>
    <w:p w:rsidR="00AA4FC8" w:rsidRDefault="00F43532" w:rsidP="00CD3BED">
      <w:pPr>
        <w:spacing w:after="120"/>
        <w:ind w:firstLine="567"/>
        <w:contextualSpacing/>
        <w:jc w:val="both"/>
      </w:pPr>
      <w:r>
        <w:t>– размещение транспортных средств, препятствующих проезду специального транспорта (скорая помощь, полиция, пожарные и аварийные службы);</w:t>
      </w:r>
    </w:p>
    <w:p w:rsidR="00AA4FC8" w:rsidRDefault="00F43532" w:rsidP="00CD3BED">
      <w:pPr>
        <w:spacing w:after="120"/>
        <w:ind w:firstLine="567"/>
        <w:contextualSpacing/>
        <w:jc w:val="both"/>
      </w:pPr>
      <w:r>
        <w:t>– откачивание воды из подвальных помещений, водоотводных канав, колодцев на проезжую часть, тротуары, озелененные территории;</w:t>
      </w:r>
    </w:p>
    <w:p w:rsidR="00AA4FC8" w:rsidRDefault="00F43532" w:rsidP="00CD3BED">
      <w:pPr>
        <w:spacing w:after="120"/>
        <w:ind w:firstLine="567"/>
        <w:contextualSpacing/>
        <w:jc w:val="both"/>
      </w:pPr>
      <w:r>
        <w:t>– нарушение установленных сроков уборки и вывоза мусора и других отходов;</w:t>
      </w:r>
    </w:p>
    <w:p w:rsidR="00AA4FC8" w:rsidRDefault="00F43532" w:rsidP="00CD3BED">
      <w:pPr>
        <w:spacing w:after="120"/>
        <w:ind w:firstLine="567"/>
        <w:contextualSpacing/>
        <w:jc w:val="both"/>
      </w:pPr>
      <w:r>
        <w:t>– самовольная установка железобетонных блоков, столбов, ограждений и других сооружений во внутриквартальных и дворовых проездах</w:t>
      </w:r>
      <w:r w:rsidR="00AA4FC8">
        <w:t>;</w:t>
      </w:r>
    </w:p>
    <w:p w:rsidR="00AA4FC8" w:rsidRDefault="00F43532" w:rsidP="00CD3BED">
      <w:pPr>
        <w:spacing w:after="120"/>
        <w:ind w:firstLine="567"/>
        <w:contextualSpacing/>
        <w:jc w:val="both"/>
      </w:pPr>
      <w:r>
        <w:t xml:space="preserve"> </w:t>
      </w:r>
      <w:r w:rsidR="00AA4FC8">
        <w:t xml:space="preserve">– </w:t>
      </w:r>
      <w:r>
        <w:t>самовольное строительство (установка) хозяйственных построек, гаражей, навесов и т.д.</w:t>
      </w:r>
      <w:r w:rsidR="00AA4FC8">
        <w:t>;</w:t>
      </w:r>
    </w:p>
    <w:p w:rsidR="00AA4FC8" w:rsidRDefault="00AA4FC8" w:rsidP="00F43532">
      <w:pPr>
        <w:spacing w:after="120"/>
        <w:ind w:firstLine="567"/>
        <w:jc w:val="both"/>
      </w:pPr>
      <w:r>
        <w:t xml:space="preserve">– </w:t>
      </w:r>
      <w:r w:rsidR="00F43532">
        <w:t>производство земляных работ без согласования с управляющей организацией (товариществом собственников жилья, председателем домового комитета (при непосредственном управлении).</w:t>
      </w:r>
    </w:p>
    <w:p w:rsidR="00CD3BED" w:rsidRDefault="00F43532" w:rsidP="00F43532">
      <w:pPr>
        <w:spacing w:after="120"/>
        <w:ind w:firstLine="567"/>
        <w:jc w:val="both"/>
      </w:pPr>
      <w:r>
        <w:t>12.1.3.4. Требования к содержанию территорий индивидуальных жилых домовладений.</w:t>
      </w:r>
    </w:p>
    <w:p w:rsidR="00F43532" w:rsidRDefault="00F43532" w:rsidP="00F43532">
      <w:pPr>
        <w:spacing w:after="120"/>
        <w:ind w:firstLine="567"/>
        <w:jc w:val="both"/>
      </w:pPr>
      <w:r>
        <w:t>12.1.3.5. Ответственность за чистоту и порядок на участках частных домовладений, принадлежащих гражданам на праве собственности, и прилегающих к ним территориях возлагается на в</w:t>
      </w:r>
      <w:r w:rsidR="00CD3BED">
        <w:t>ладельцев частных домовладений.</w:t>
      </w:r>
    </w:p>
    <w:p w:rsidR="00503188" w:rsidRDefault="00503188" w:rsidP="00503188">
      <w:pPr>
        <w:spacing w:after="120"/>
        <w:ind w:firstLine="567"/>
        <w:jc w:val="both"/>
      </w:pPr>
      <w:r>
        <w:t>12.1.3.6. Содержание участков частных домовладений и прилегающих к ним территорий включает в себя выполнение следующих видов работ:</w:t>
      </w:r>
    </w:p>
    <w:p w:rsidR="00503188" w:rsidRDefault="00503188" w:rsidP="00503188">
      <w:pPr>
        <w:spacing w:after="120"/>
        <w:ind w:firstLine="567"/>
        <w:contextualSpacing/>
        <w:jc w:val="both"/>
      </w:pPr>
      <w:r>
        <w:t>– уборку от мусора, листвы;</w:t>
      </w:r>
    </w:p>
    <w:p w:rsidR="00503188" w:rsidRDefault="00503188" w:rsidP="00503188">
      <w:pPr>
        <w:spacing w:after="120"/>
        <w:ind w:firstLine="567"/>
        <w:contextualSpacing/>
        <w:jc w:val="both"/>
      </w:pPr>
      <w:r>
        <w:t>– сгребание и уборка снега и льда. Формирование снежных валов не допускается ближе 5 м. до пересечения дорог; на тротуарах – ближе 20 м от остановочных павильонов;</w:t>
      </w:r>
    </w:p>
    <w:p w:rsidR="00503188" w:rsidRDefault="00503188" w:rsidP="00503188">
      <w:pPr>
        <w:spacing w:after="120"/>
        <w:ind w:firstLine="567"/>
        <w:contextualSpacing/>
        <w:jc w:val="both"/>
      </w:pPr>
      <w:r>
        <w:t xml:space="preserve">– обеспечение сохранности зелёных насаждений; </w:t>
      </w:r>
    </w:p>
    <w:p w:rsidR="00503188" w:rsidRDefault="00503188" w:rsidP="00503188">
      <w:pPr>
        <w:spacing w:after="120"/>
        <w:ind w:firstLine="567"/>
        <w:contextualSpacing/>
        <w:jc w:val="both"/>
      </w:pPr>
      <w:r>
        <w:t>– восстановление территории после земляных работ;</w:t>
      </w:r>
    </w:p>
    <w:p w:rsidR="00503188" w:rsidRDefault="00503188" w:rsidP="00503188">
      <w:pPr>
        <w:spacing w:after="120"/>
        <w:ind w:firstLine="567"/>
        <w:contextualSpacing/>
        <w:jc w:val="both"/>
      </w:pPr>
      <w:r>
        <w:t>– окос травы высотой более 10 см. и уборка скошенной травы;</w:t>
      </w:r>
    </w:p>
    <w:p w:rsidR="00503188" w:rsidRDefault="00503188" w:rsidP="00503188">
      <w:pPr>
        <w:spacing w:after="120"/>
        <w:ind w:firstLine="567"/>
        <w:contextualSpacing/>
        <w:jc w:val="both"/>
      </w:pPr>
      <w:r>
        <w:t>– ремонт и покраска фасадов домов, крыш, ограждений;</w:t>
      </w:r>
    </w:p>
    <w:p w:rsidR="00503188" w:rsidRDefault="00503188" w:rsidP="00503188">
      <w:pPr>
        <w:spacing w:after="120"/>
        <w:ind w:firstLine="567"/>
        <w:contextualSpacing/>
        <w:jc w:val="both"/>
      </w:pPr>
      <w:r>
        <w:lastRenderedPageBreak/>
        <w:t>– очистка крыш от снега, удаление наледи, сосулек;</w:t>
      </w:r>
    </w:p>
    <w:p w:rsidR="00503188" w:rsidRDefault="00503188" w:rsidP="00503188">
      <w:pPr>
        <w:spacing w:after="120"/>
        <w:ind w:firstLine="567"/>
        <w:contextualSpacing/>
        <w:jc w:val="both"/>
      </w:pPr>
      <w:r>
        <w:t>– сбор бытовых отходов, организация их вывоза в определенные администрации места временного хранения и утилизации в обязательном порядке путём заключения договоров с организацией, занимающейся данным видом деятельности;</w:t>
      </w:r>
    </w:p>
    <w:p w:rsidR="00503188" w:rsidRDefault="00503188" w:rsidP="00503188">
      <w:pPr>
        <w:spacing w:after="120"/>
        <w:ind w:firstLine="567"/>
        <w:contextualSpacing/>
        <w:jc w:val="both"/>
      </w:pPr>
      <w:r>
        <w:t>– при наличии частных контейнеров для сбора ТБО контейнерную площадку оборудовать и содержать согласно настоящих Правил;</w:t>
      </w:r>
    </w:p>
    <w:p w:rsidR="00503188" w:rsidRDefault="00503188" w:rsidP="00503188">
      <w:pPr>
        <w:spacing w:after="120"/>
        <w:ind w:firstLine="567"/>
        <w:contextualSpacing/>
        <w:jc w:val="both"/>
      </w:pPr>
      <w:r>
        <w:t>– содержание в чистоте прилегающих канав;</w:t>
      </w:r>
    </w:p>
    <w:p w:rsidR="00503188" w:rsidRDefault="00503188" w:rsidP="00503188">
      <w:pPr>
        <w:spacing w:after="120"/>
        <w:ind w:firstLine="567"/>
        <w:jc w:val="both"/>
      </w:pPr>
      <w:r>
        <w:t>– регулярную обрезку крон деревьев и кустарников, затеняющих жилые помещения, мешающих транспорту и пешеходам</w:t>
      </w:r>
      <w:r w:rsidR="009D5138">
        <w:t>.</w:t>
      </w:r>
      <w:r>
        <w:t xml:space="preserve"> </w:t>
      </w:r>
    </w:p>
    <w:p w:rsidR="00503188" w:rsidRDefault="00503188" w:rsidP="00503188">
      <w:pPr>
        <w:spacing w:after="120"/>
        <w:ind w:firstLine="567"/>
        <w:jc w:val="both"/>
      </w:pPr>
      <w:r>
        <w:t>Собственники участков индивидуальной жилой застройки, а также садоводческих участков обязаны:</w:t>
      </w:r>
    </w:p>
    <w:p w:rsidR="00503188" w:rsidRDefault="00503188" w:rsidP="009D5138">
      <w:pPr>
        <w:pStyle w:val="a3"/>
        <w:numPr>
          <w:ilvl w:val="0"/>
          <w:numId w:val="12"/>
        </w:numPr>
        <w:tabs>
          <w:tab w:val="left" w:pos="1078"/>
        </w:tabs>
        <w:spacing w:after="120"/>
        <w:ind w:left="0" w:firstLine="709"/>
        <w:jc w:val="both"/>
      </w:pPr>
      <w:r>
        <w:t>осуществлять строительство ограждений (заборов), сараев и других хозяйственных построек, не нарушая границ предоставленного им земельного участка;</w:t>
      </w:r>
    </w:p>
    <w:p w:rsidR="00503188" w:rsidRDefault="00503188" w:rsidP="009D5138">
      <w:pPr>
        <w:pStyle w:val="a3"/>
        <w:numPr>
          <w:ilvl w:val="0"/>
          <w:numId w:val="12"/>
        </w:numPr>
        <w:tabs>
          <w:tab w:val="left" w:pos="1078"/>
        </w:tabs>
        <w:spacing w:after="120"/>
        <w:ind w:left="0" w:firstLine="709"/>
        <w:jc w:val="both"/>
      </w:pPr>
      <w:r>
        <w:t xml:space="preserve">содержать ограждение (забор) в прочном, устойчивом состоянии, не допускать нарушения его целостности; </w:t>
      </w:r>
    </w:p>
    <w:p w:rsidR="00503188" w:rsidRDefault="00503188" w:rsidP="009D5138">
      <w:pPr>
        <w:pStyle w:val="a3"/>
        <w:numPr>
          <w:ilvl w:val="0"/>
          <w:numId w:val="12"/>
        </w:numPr>
        <w:tabs>
          <w:tab w:val="left" w:pos="1078"/>
        </w:tabs>
        <w:spacing w:after="120"/>
        <w:ind w:left="0" w:firstLine="709"/>
        <w:jc w:val="both"/>
      </w:pPr>
      <w:r>
        <w:t>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503188" w:rsidRDefault="00503188" w:rsidP="009D5138">
      <w:pPr>
        <w:pStyle w:val="a3"/>
        <w:numPr>
          <w:ilvl w:val="0"/>
          <w:numId w:val="12"/>
        </w:numPr>
        <w:tabs>
          <w:tab w:val="left" w:pos="1078"/>
        </w:tabs>
        <w:spacing w:after="120"/>
        <w:ind w:left="0" w:firstLine="709"/>
        <w:jc w:val="both"/>
      </w:pPr>
      <w:r>
        <w:t>выполнять обрезку кустарников и деревьев, спил аварийных (засохших, поврежденных, больных и т.д.) деревьев за  свой счет на предоставленной  территории и в палисадниках;</w:t>
      </w:r>
    </w:p>
    <w:p w:rsidR="00503188" w:rsidRDefault="00503188" w:rsidP="009D5138">
      <w:pPr>
        <w:pStyle w:val="a3"/>
        <w:numPr>
          <w:ilvl w:val="0"/>
          <w:numId w:val="12"/>
        </w:numPr>
        <w:tabs>
          <w:tab w:val="left" w:pos="1078"/>
        </w:tabs>
        <w:spacing w:after="120"/>
        <w:ind w:left="0" w:firstLine="709"/>
        <w:jc w:val="both"/>
      </w:pPr>
      <w:r>
        <w:t>заключить договор со специализированной организацией, осуществляющей сбор, транспортировку и размещений ТБО.</w:t>
      </w:r>
    </w:p>
    <w:p w:rsidR="002F7CD0" w:rsidRDefault="002F7CD0" w:rsidP="002F7CD0">
      <w:pPr>
        <w:tabs>
          <w:tab w:val="left" w:pos="1078"/>
        </w:tabs>
        <w:spacing w:after="120"/>
        <w:ind w:firstLine="709"/>
        <w:jc w:val="both"/>
      </w:pPr>
      <w:r>
        <w:t xml:space="preserve">  12.1.3.7. Запрещается собственникам (пользователям) домовладений:</w:t>
      </w:r>
    </w:p>
    <w:p w:rsidR="002F7CD0" w:rsidRDefault="002F7CD0" w:rsidP="002F7CD0">
      <w:pPr>
        <w:tabs>
          <w:tab w:val="left" w:pos="1078"/>
        </w:tabs>
        <w:spacing w:after="120"/>
        <w:ind w:firstLine="709"/>
        <w:contextualSpacing/>
        <w:jc w:val="both"/>
      </w:pPr>
      <w:r>
        <w:t>– сжигать, утилизировать, производить захоронение твердых бытовых отходов на землях общего пользования;</w:t>
      </w:r>
    </w:p>
    <w:p w:rsidR="002F7CD0" w:rsidRDefault="002F7CD0" w:rsidP="002F7CD0">
      <w:pPr>
        <w:tabs>
          <w:tab w:val="left" w:pos="1078"/>
        </w:tabs>
        <w:spacing w:after="120"/>
        <w:ind w:firstLine="709"/>
        <w:contextualSpacing/>
        <w:jc w:val="both"/>
      </w:pPr>
      <w:r>
        <w:t>– сливать жидкие отходы и сточные воды из домов в колодцы, водостоки, кюветы, на грунт.</w:t>
      </w:r>
    </w:p>
    <w:p w:rsidR="002F7CD0" w:rsidRDefault="002F7CD0" w:rsidP="002F7CD0">
      <w:pPr>
        <w:tabs>
          <w:tab w:val="left" w:pos="1078"/>
        </w:tabs>
        <w:spacing w:after="120"/>
        <w:ind w:firstLine="709"/>
        <w:contextualSpacing/>
        <w:jc w:val="both"/>
      </w:pPr>
      <w:r>
        <w:t>–  устройство местной канализации, септика без согласования уполномоченных органов;</w:t>
      </w:r>
    </w:p>
    <w:p w:rsidR="002F7CD0" w:rsidRDefault="002F7CD0" w:rsidP="002F7CD0">
      <w:pPr>
        <w:tabs>
          <w:tab w:val="left" w:pos="1078"/>
        </w:tabs>
        <w:spacing w:after="120"/>
        <w:ind w:firstLine="709"/>
        <w:contextualSpacing/>
        <w:jc w:val="both"/>
      </w:pPr>
      <w:r>
        <w:t>– разводить костры;</w:t>
      </w:r>
    </w:p>
    <w:p w:rsidR="002F7CD0" w:rsidRDefault="002F7CD0" w:rsidP="002F7CD0">
      <w:pPr>
        <w:tabs>
          <w:tab w:val="left" w:pos="1078"/>
        </w:tabs>
        <w:spacing w:after="120"/>
        <w:ind w:firstLine="709"/>
        <w:contextualSpacing/>
        <w:jc w:val="both"/>
      </w:pPr>
      <w:r>
        <w:t>– складировать строительные материалы, дрова на проезжей части дорог и тротуарах;</w:t>
      </w:r>
    </w:p>
    <w:p w:rsidR="002F7CD0" w:rsidRDefault="002F7CD0" w:rsidP="002F7CD0">
      <w:pPr>
        <w:tabs>
          <w:tab w:val="left" w:pos="1078"/>
        </w:tabs>
        <w:spacing w:after="120"/>
        <w:ind w:firstLine="709"/>
        <w:jc w:val="both"/>
      </w:pPr>
      <w:r>
        <w:t>– длительное складирование (более 7 суток) строительных материалов, топлива за пределами домовладения, при этом должны быть обеспечены нормативные размеры проездов и проходов.</w:t>
      </w:r>
    </w:p>
    <w:p w:rsidR="002F7CD0" w:rsidRDefault="002F7CD0" w:rsidP="002F7CD0">
      <w:pPr>
        <w:tabs>
          <w:tab w:val="left" w:pos="1078"/>
        </w:tabs>
        <w:spacing w:after="120"/>
        <w:ind w:firstLine="709"/>
        <w:jc w:val="both"/>
      </w:pPr>
      <w:r>
        <w:t>12.1.3.8. Прилегающие территории домовладений, подлежащие уборке, содержанию в чистоте и порядке устанавливаются в следующих границах:</w:t>
      </w:r>
    </w:p>
    <w:p w:rsidR="002F7CD0" w:rsidRDefault="002F7CD0" w:rsidP="002F7CD0">
      <w:pPr>
        <w:tabs>
          <w:tab w:val="left" w:pos="1078"/>
        </w:tabs>
        <w:spacing w:after="120"/>
        <w:ind w:firstLine="709"/>
        <w:contextualSpacing/>
        <w:jc w:val="both"/>
      </w:pPr>
      <w:r>
        <w:t>– при двухсторонней застройке – до оси прилегающих дорог, проездов или до середины территорий, находящихся между двумя землевладениями;</w:t>
      </w:r>
    </w:p>
    <w:p w:rsidR="002F7CD0" w:rsidRDefault="002F7CD0" w:rsidP="002F7CD0">
      <w:pPr>
        <w:tabs>
          <w:tab w:val="left" w:pos="1078"/>
        </w:tabs>
        <w:spacing w:after="120"/>
        <w:ind w:firstLine="709"/>
        <w:contextualSpacing/>
        <w:jc w:val="both"/>
      </w:pPr>
      <w:r>
        <w:t>– при односторонней застройке - 30 м от границы земельного участка в сторону противоположной стороне улицы;</w:t>
      </w:r>
    </w:p>
    <w:p w:rsidR="002F7CD0" w:rsidRDefault="002F7CD0" w:rsidP="002F7CD0">
      <w:pPr>
        <w:tabs>
          <w:tab w:val="left" w:pos="1078"/>
        </w:tabs>
        <w:spacing w:after="120"/>
        <w:ind w:firstLine="709"/>
        <w:jc w:val="both"/>
      </w:pPr>
      <w:r>
        <w:t>– если землевладение находится внутри квартала, удалено от улиц, ширина прилегающей территории устанавливается в размере 30 м по периметру.</w:t>
      </w:r>
    </w:p>
    <w:p w:rsidR="00707559" w:rsidRDefault="00707559" w:rsidP="00707559">
      <w:pPr>
        <w:tabs>
          <w:tab w:val="left" w:pos="1078"/>
        </w:tabs>
        <w:spacing w:after="120"/>
        <w:ind w:firstLine="709"/>
        <w:jc w:val="both"/>
      </w:pPr>
      <w:r>
        <w:t>12.2. Требования к содержанию территории садоводческих, огороднических некоммерческих объединений граждан и построек на них.</w:t>
      </w:r>
    </w:p>
    <w:p w:rsidR="00707559" w:rsidRDefault="00707559" w:rsidP="00707559">
      <w:pPr>
        <w:tabs>
          <w:tab w:val="left" w:pos="1078"/>
        </w:tabs>
        <w:spacing w:after="120"/>
        <w:ind w:firstLine="709"/>
        <w:jc w:val="both"/>
      </w:pPr>
      <w:r>
        <w:t xml:space="preserve">12.2.1. Садоводческие, огороднические некоммерческие объединения граждан, иные лица, находящиеся на территории таких объединений, обязаны соблюдать требования по соблюдению чистоты и порядка на отведенном им земельном участке, территории таких объединений и </w:t>
      </w:r>
      <w:r>
        <w:lastRenderedPageBreak/>
        <w:t>прилегающей к садоводческим, огородническим некоммерческим объединениям граждан территории, установленные настоящими Правилами, действующим законодательством.</w:t>
      </w:r>
    </w:p>
    <w:p w:rsidR="00707559" w:rsidRDefault="00707559" w:rsidP="00707559">
      <w:pPr>
        <w:tabs>
          <w:tab w:val="left" w:pos="1078"/>
        </w:tabs>
        <w:spacing w:after="120"/>
        <w:ind w:firstLine="709"/>
        <w:jc w:val="both"/>
      </w:pPr>
      <w:r>
        <w:t>12.2.2.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707559" w:rsidRDefault="00707559" w:rsidP="00707559">
      <w:pPr>
        <w:tabs>
          <w:tab w:val="left" w:pos="1078"/>
        </w:tabs>
        <w:spacing w:after="120"/>
        <w:ind w:firstLine="709"/>
        <w:jc w:val="both"/>
      </w:pPr>
      <w:r>
        <w:t>12.2.3. 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т. ч. и крупногабаритного, согласно нормам накопления за счет средств, поступающих на счет данных объединений в виде взносов и других платежей.</w:t>
      </w:r>
    </w:p>
    <w:p w:rsidR="00707559" w:rsidRDefault="00707559" w:rsidP="00707559">
      <w:pPr>
        <w:tabs>
          <w:tab w:val="left" w:pos="1078"/>
        </w:tabs>
        <w:spacing w:after="120"/>
        <w:ind w:firstLine="709"/>
        <w:jc w:val="both"/>
      </w:pPr>
      <w:r>
        <w:t>12.2.4. 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w:t>
      </w:r>
    </w:p>
    <w:p w:rsidR="00707559" w:rsidRDefault="00707559" w:rsidP="00707559">
      <w:pPr>
        <w:tabs>
          <w:tab w:val="left" w:pos="1078"/>
        </w:tabs>
        <w:spacing w:after="120"/>
        <w:ind w:firstLine="709"/>
        <w:jc w:val="both"/>
      </w:pPr>
      <w:r>
        <w:t>12.2.5. Территория садоводческого, огороднического некоммерческого объединения должна быть ограждена. Ограждения должны быть чистыми, окрашенными, не иметь повреждений.</w:t>
      </w:r>
    </w:p>
    <w:p w:rsidR="007271F8" w:rsidRDefault="007271F8" w:rsidP="007271F8">
      <w:pPr>
        <w:tabs>
          <w:tab w:val="left" w:pos="1078"/>
        </w:tabs>
        <w:spacing w:after="120"/>
        <w:ind w:firstLine="709"/>
        <w:jc w:val="both"/>
      </w:pPr>
      <w:r>
        <w:t xml:space="preserve">12.3. Требования к содержанию стоянок для автомобилей, территорий гаражных кооперативов, гаражных массивов. </w:t>
      </w:r>
    </w:p>
    <w:p w:rsidR="007271F8" w:rsidRDefault="007271F8" w:rsidP="007271F8">
      <w:pPr>
        <w:tabs>
          <w:tab w:val="left" w:pos="1078"/>
        </w:tabs>
        <w:spacing w:after="120"/>
        <w:ind w:firstLine="709"/>
        <w:jc w:val="both"/>
      </w:pPr>
      <w:r>
        <w:t>12.3.1.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7271F8" w:rsidRDefault="007271F8" w:rsidP="007271F8">
      <w:pPr>
        <w:tabs>
          <w:tab w:val="left" w:pos="1078"/>
        </w:tabs>
        <w:spacing w:after="120"/>
        <w:ind w:firstLine="709"/>
        <w:jc w:val="both"/>
      </w:pPr>
      <w:r>
        <w:t>12.3.2. 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7271F8" w:rsidRDefault="007271F8" w:rsidP="007271F8">
      <w:pPr>
        <w:tabs>
          <w:tab w:val="left" w:pos="1078"/>
        </w:tabs>
        <w:spacing w:after="120"/>
        <w:ind w:firstLine="709"/>
        <w:jc w:val="both"/>
      </w:pPr>
      <w:r>
        <w:t>12.3. 3. Подъезды к ним должны иметь твёрдое покрытие.</w:t>
      </w:r>
    </w:p>
    <w:p w:rsidR="007271F8" w:rsidRDefault="007271F8" w:rsidP="007271F8">
      <w:pPr>
        <w:tabs>
          <w:tab w:val="left" w:pos="1078"/>
        </w:tabs>
        <w:spacing w:after="120"/>
        <w:ind w:firstLine="709"/>
        <w:jc w:val="both"/>
      </w:pPr>
      <w:r>
        <w:t>12.3.4. 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ёмкости (бункеры, контейнеры, урны) для сбора мусора.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p>
    <w:p w:rsidR="007271F8" w:rsidRDefault="007271F8" w:rsidP="007271F8">
      <w:pPr>
        <w:tabs>
          <w:tab w:val="left" w:pos="1078"/>
        </w:tabs>
        <w:spacing w:after="120"/>
        <w:ind w:firstLine="709"/>
        <w:jc w:val="both"/>
      </w:pPr>
      <w:r>
        <w:t>12.3.5.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7271F8" w:rsidRDefault="007271F8" w:rsidP="007271F8">
      <w:pPr>
        <w:tabs>
          <w:tab w:val="left" w:pos="1078"/>
        </w:tabs>
        <w:spacing w:after="120"/>
        <w:ind w:firstLine="709"/>
        <w:jc w:val="both"/>
      </w:pPr>
      <w:r>
        <w:t>12.3.6. 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3641A0" w:rsidRDefault="003641A0" w:rsidP="003641A0">
      <w:pPr>
        <w:tabs>
          <w:tab w:val="left" w:pos="1078"/>
        </w:tabs>
        <w:spacing w:after="120"/>
        <w:ind w:firstLine="709"/>
        <w:jc w:val="both"/>
      </w:pPr>
      <w:r>
        <w:t>12.4. Требования к содержанию контейнерных площадок, бункеров-накопителей, контейнеров, урн</w:t>
      </w:r>
    </w:p>
    <w:p w:rsidR="003641A0" w:rsidRDefault="003641A0" w:rsidP="003641A0">
      <w:pPr>
        <w:tabs>
          <w:tab w:val="left" w:pos="1078"/>
        </w:tabs>
        <w:spacing w:after="120"/>
        <w:ind w:firstLine="709"/>
        <w:jc w:val="both"/>
      </w:pPr>
      <w:r>
        <w:t>12.4.1. Временное хранение мусора осуществляется в контейнерах, бункерах-накопителях, спецпакетах, урнах в соответствии с действующим законодательством, требованиями настоящих Правил.</w:t>
      </w:r>
    </w:p>
    <w:p w:rsidR="003641A0" w:rsidRDefault="003641A0" w:rsidP="003641A0">
      <w:pPr>
        <w:tabs>
          <w:tab w:val="left" w:pos="1078"/>
        </w:tabs>
        <w:spacing w:after="120"/>
        <w:ind w:firstLine="709"/>
        <w:jc w:val="both"/>
      </w:pPr>
      <w:r>
        <w:t>12.4.2.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согласовываются с администрацией.</w:t>
      </w:r>
    </w:p>
    <w:p w:rsidR="003641A0" w:rsidRDefault="003641A0" w:rsidP="003641A0">
      <w:pPr>
        <w:tabs>
          <w:tab w:val="left" w:pos="1078"/>
        </w:tabs>
        <w:spacing w:after="120"/>
        <w:ind w:firstLine="709"/>
        <w:jc w:val="both"/>
      </w:pPr>
      <w:r>
        <w:t>12.4.3. Места размещения (оборудования) контейнерных площадок, бункеров-накопителей согласуются с администрацией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3641A0" w:rsidRDefault="003641A0" w:rsidP="003641A0">
      <w:pPr>
        <w:tabs>
          <w:tab w:val="left" w:pos="1078"/>
        </w:tabs>
        <w:spacing w:after="120"/>
        <w:ind w:firstLine="709"/>
        <w:jc w:val="both"/>
      </w:pPr>
      <w:r>
        <w:lastRenderedPageBreak/>
        <w:t>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удобный подъезд транспорта для очистки контейнеров и наличие разворотных площадок.</w:t>
      </w:r>
    </w:p>
    <w:p w:rsidR="003641A0" w:rsidRDefault="003641A0" w:rsidP="003641A0">
      <w:pPr>
        <w:tabs>
          <w:tab w:val="left" w:pos="1078"/>
        </w:tabs>
        <w:spacing w:after="120"/>
        <w:ind w:firstLine="709"/>
        <w:jc w:val="both"/>
      </w:pPr>
      <w:r>
        <w:t>Размер площадки на один контейнер принимается 2 - 3 кв. м.</w:t>
      </w:r>
    </w:p>
    <w:p w:rsidR="00582D2D" w:rsidRDefault="00582D2D" w:rsidP="003641A0">
      <w:pPr>
        <w:tabs>
          <w:tab w:val="left" w:pos="1078"/>
        </w:tabs>
        <w:spacing w:after="120"/>
        <w:ind w:firstLine="709"/>
        <w:jc w:val="both"/>
      </w:pPr>
      <w:r w:rsidRPr="00582D2D">
        <w:t>12.4.4.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582D2D" w:rsidRDefault="00582D2D" w:rsidP="003641A0">
      <w:pPr>
        <w:tabs>
          <w:tab w:val="left" w:pos="1078"/>
        </w:tabs>
        <w:spacing w:after="120"/>
        <w:ind w:firstLine="709"/>
        <w:jc w:val="both"/>
      </w:pPr>
      <w:r w:rsidRPr="00582D2D">
        <w:t>12.4.5.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582D2D" w:rsidRDefault="00582D2D" w:rsidP="003641A0">
      <w:pPr>
        <w:tabs>
          <w:tab w:val="left" w:pos="1078"/>
        </w:tabs>
        <w:spacing w:after="120"/>
        <w:ind w:firstLine="709"/>
        <w:jc w:val="both"/>
      </w:pPr>
      <w:r w:rsidRPr="00582D2D">
        <w:t>12.4.6. Сбор КГ</w:t>
      </w:r>
      <w:r>
        <w:t>О</w:t>
      </w:r>
      <w:r w:rsidRPr="00582D2D">
        <w:t xml:space="preserve">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w:t>
      </w:r>
      <w:r>
        <w:t>О</w:t>
      </w:r>
      <w:r w:rsidRPr="00582D2D">
        <w:t xml:space="preserve">. Такое место и его границы в пределах контейнерной площадки должны быть обозначены соответствующими надписями и обозначениями. </w:t>
      </w:r>
    </w:p>
    <w:p w:rsidR="00582D2D" w:rsidRDefault="00582D2D" w:rsidP="003641A0">
      <w:pPr>
        <w:tabs>
          <w:tab w:val="left" w:pos="1078"/>
        </w:tabs>
        <w:spacing w:after="120"/>
        <w:ind w:firstLine="709"/>
        <w:jc w:val="both"/>
      </w:pPr>
      <w:r w:rsidRPr="00582D2D">
        <w:t>12.4.7. Контейнерная площадка должна быть очищена от мусора, содержаться в чистоте и порядке, должна иметь с трёх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индивидуальным проектам (эскизам).</w:t>
      </w:r>
    </w:p>
    <w:p w:rsidR="00582D2D" w:rsidRDefault="00582D2D" w:rsidP="003641A0">
      <w:pPr>
        <w:tabs>
          <w:tab w:val="left" w:pos="1078"/>
        </w:tabs>
        <w:spacing w:after="120"/>
        <w:ind w:firstLine="709"/>
        <w:jc w:val="both"/>
      </w:pPr>
      <w:r w:rsidRPr="00582D2D">
        <w:t>Территория вокруг контейнерной площадки и бункера-накопителя в радиусе 20 метров должна содержаться в чистоте.</w:t>
      </w:r>
    </w:p>
    <w:p w:rsidR="00582D2D" w:rsidRDefault="00582D2D" w:rsidP="003641A0">
      <w:pPr>
        <w:tabs>
          <w:tab w:val="left" w:pos="1078"/>
        </w:tabs>
        <w:spacing w:after="120"/>
        <w:ind w:firstLine="709"/>
        <w:jc w:val="both"/>
      </w:pPr>
      <w:r w:rsidRPr="00582D2D">
        <w:t>12.4.8. 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582D2D" w:rsidRDefault="00582D2D" w:rsidP="003641A0">
      <w:pPr>
        <w:tabs>
          <w:tab w:val="left" w:pos="1078"/>
        </w:tabs>
        <w:spacing w:after="120"/>
        <w:ind w:firstLine="709"/>
        <w:jc w:val="both"/>
      </w:pPr>
      <w:r w:rsidRPr="00582D2D">
        <w:t>12.4.9. Размер контейнерных площадок должен быть рассчитан на установку необходимого числа контейнеров.</w:t>
      </w:r>
    </w:p>
    <w:p w:rsidR="00582D2D" w:rsidRDefault="00582D2D" w:rsidP="003641A0">
      <w:pPr>
        <w:tabs>
          <w:tab w:val="left" w:pos="1078"/>
        </w:tabs>
        <w:spacing w:after="120"/>
        <w:ind w:firstLine="709"/>
        <w:jc w:val="both"/>
      </w:pPr>
      <w:r w:rsidRPr="00582D2D">
        <w:t>12.4.10.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              О выполнении работ по промывке и обработке составляется акт.</w:t>
      </w:r>
    </w:p>
    <w:p w:rsidR="00582D2D" w:rsidRDefault="00582D2D" w:rsidP="003641A0">
      <w:pPr>
        <w:tabs>
          <w:tab w:val="left" w:pos="1078"/>
        </w:tabs>
        <w:spacing w:after="120"/>
        <w:ind w:firstLine="709"/>
        <w:jc w:val="both"/>
      </w:pPr>
      <w:r w:rsidRPr="00582D2D">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582D2D" w:rsidRDefault="00582D2D" w:rsidP="003641A0">
      <w:pPr>
        <w:tabs>
          <w:tab w:val="left" w:pos="1078"/>
        </w:tabs>
        <w:spacing w:after="120"/>
        <w:ind w:firstLine="709"/>
        <w:jc w:val="both"/>
      </w:pPr>
      <w:r w:rsidRPr="00582D2D">
        <w:t>12.4.11. Урны должны быть чистыми, окрашенными, не иметь каких-либо повреждений и очагов коррозии. Территория в радиусе 10 метров от урны должна содержаться в чистоте.</w:t>
      </w:r>
    </w:p>
    <w:p w:rsidR="00582D2D" w:rsidRDefault="00582D2D" w:rsidP="003641A0">
      <w:pPr>
        <w:tabs>
          <w:tab w:val="left" w:pos="1078"/>
        </w:tabs>
        <w:spacing w:after="120"/>
        <w:ind w:firstLine="709"/>
        <w:jc w:val="both"/>
      </w:pPr>
      <w:r w:rsidRPr="00582D2D">
        <w:t xml:space="preserve">12.4.12. 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             </w:t>
      </w:r>
      <w:r w:rsidRPr="00582D2D">
        <w:lastRenderedPageBreak/>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582D2D" w:rsidRDefault="00582D2D" w:rsidP="003641A0">
      <w:pPr>
        <w:tabs>
          <w:tab w:val="left" w:pos="1078"/>
        </w:tabs>
        <w:spacing w:after="120"/>
        <w:ind w:firstLine="709"/>
        <w:jc w:val="both"/>
      </w:pPr>
      <w:r w:rsidRPr="00582D2D">
        <w:t>12.4.13.Вывоз мусора от домовладений производится не ранее 7 часов и не позднее 22 часов.</w:t>
      </w:r>
    </w:p>
    <w:p w:rsidR="00582D2D" w:rsidRDefault="00582D2D" w:rsidP="003641A0">
      <w:pPr>
        <w:tabs>
          <w:tab w:val="left" w:pos="1078"/>
        </w:tabs>
        <w:spacing w:after="120"/>
        <w:ind w:firstLine="709"/>
        <w:jc w:val="both"/>
      </w:pPr>
      <w:r w:rsidRPr="00582D2D">
        <w:t>12.5. Особые требования к доступности городской среды.</w:t>
      </w:r>
    </w:p>
    <w:p w:rsidR="00582D2D" w:rsidRDefault="00582D2D" w:rsidP="003641A0">
      <w:pPr>
        <w:tabs>
          <w:tab w:val="left" w:pos="1078"/>
        </w:tabs>
        <w:spacing w:after="120"/>
        <w:ind w:firstLine="709"/>
        <w:jc w:val="both"/>
      </w:pPr>
      <w:r w:rsidRPr="00582D2D">
        <w:t>12.5.1.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w:t>
      </w:r>
    </w:p>
    <w:p w:rsidR="003641A0" w:rsidRDefault="00582D2D" w:rsidP="003641A0">
      <w:pPr>
        <w:tabs>
          <w:tab w:val="left" w:pos="1078"/>
        </w:tabs>
        <w:spacing w:after="120"/>
        <w:ind w:firstLine="709"/>
        <w:jc w:val="both"/>
      </w:pPr>
      <w:r w:rsidRPr="00582D2D">
        <w:t>12.5.2. Установка технических средств и оборудования, обеспечивающих доступность городской среды маломобильным группам населения, следует осуществлять при новом строительстве, реконструкции объектов.</w:t>
      </w:r>
    </w:p>
    <w:p w:rsidR="0050165D" w:rsidRPr="0050165D" w:rsidRDefault="0050165D" w:rsidP="0050165D">
      <w:pPr>
        <w:spacing w:after="120"/>
        <w:jc w:val="center"/>
        <w:rPr>
          <w:b/>
        </w:rPr>
      </w:pPr>
      <w:r w:rsidRPr="0050165D">
        <w:rPr>
          <w:b/>
        </w:rPr>
        <w:t>13. ТРЕБОВАНИЯ К СОДЕРЖАНИЮ СРЕДСТВ РАЗМЕЩЕНИЯ ИНФОРМАЦИИ.</w:t>
      </w:r>
    </w:p>
    <w:p w:rsidR="0050165D" w:rsidRDefault="0050165D" w:rsidP="0050165D">
      <w:pPr>
        <w:tabs>
          <w:tab w:val="left" w:pos="1078"/>
        </w:tabs>
        <w:spacing w:after="120"/>
        <w:ind w:firstLine="709"/>
        <w:jc w:val="both"/>
      </w:pPr>
      <w:r>
        <w:t>13.1.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50165D" w:rsidRDefault="0050165D" w:rsidP="0050165D">
      <w:pPr>
        <w:tabs>
          <w:tab w:val="left" w:pos="1078"/>
        </w:tabs>
        <w:spacing w:after="120"/>
        <w:ind w:firstLine="709"/>
        <w:jc w:val="both"/>
      </w:pPr>
      <w:r>
        <w:t>13.2. 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50165D" w:rsidRDefault="0050165D" w:rsidP="0050165D">
      <w:pPr>
        <w:tabs>
          <w:tab w:val="left" w:pos="1078"/>
        </w:tabs>
        <w:spacing w:after="120"/>
        <w:ind w:firstLine="709"/>
        <w:jc w:val="both"/>
      </w:pPr>
      <w:r>
        <w:t>13.4.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 Использование средства размещения информации после прекращения действия разрешения на его установку не допускается.</w:t>
      </w:r>
    </w:p>
    <w:p w:rsidR="0050165D" w:rsidRDefault="0050165D" w:rsidP="0050165D">
      <w:pPr>
        <w:tabs>
          <w:tab w:val="left" w:pos="1078"/>
        </w:tabs>
        <w:spacing w:after="120"/>
        <w:ind w:firstLine="709"/>
        <w:jc w:val="both"/>
      </w:pPr>
      <w:r>
        <w:t>13.5.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50165D" w:rsidRDefault="0050165D" w:rsidP="0050165D">
      <w:pPr>
        <w:tabs>
          <w:tab w:val="left" w:pos="1078"/>
        </w:tabs>
        <w:spacing w:after="120"/>
        <w:ind w:firstLine="709"/>
        <w:jc w:val="both"/>
      </w:pPr>
      <w:r>
        <w:t>13.6. Яркость элементов изображения средств размещения информации при внутреннем и внешнем освещении не должна превышать фотометрические характеристики дорожных знаков.</w:t>
      </w:r>
    </w:p>
    <w:p w:rsidR="0050165D" w:rsidRDefault="0050165D" w:rsidP="0050165D">
      <w:pPr>
        <w:tabs>
          <w:tab w:val="left" w:pos="1078"/>
        </w:tabs>
        <w:spacing w:after="120"/>
        <w:ind w:firstLine="709"/>
        <w:jc w:val="both"/>
      </w:pPr>
      <w:r>
        <w:t>3.7. Средства размещения информации не должны:</w:t>
      </w:r>
    </w:p>
    <w:p w:rsidR="0050165D" w:rsidRDefault="0050165D" w:rsidP="0050165D">
      <w:pPr>
        <w:tabs>
          <w:tab w:val="left" w:pos="1078"/>
        </w:tabs>
        <w:spacing w:after="120"/>
        <w:ind w:firstLine="709"/>
        <w:contextualSpacing/>
        <w:jc w:val="both"/>
      </w:pPr>
      <w:r>
        <w:t>– вызывать ослепление участников движения светом, в том числе отражённым;</w:t>
      </w:r>
    </w:p>
    <w:p w:rsidR="0050165D" w:rsidRDefault="0050165D" w:rsidP="0050165D">
      <w:pPr>
        <w:tabs>
          <w:tab w:val="left" w:pos="1078"/>
        </w:tabs>
        <w:spacing w:after="120"/>
        <w:ind w:firstLine="709"/>
        <w:contextualSpacing/>
        <w:jc w:val="both"/>
      </w:pPr>
      <w:r>
        <w:t>– ограничивать видимость, мешать восприятию водителем дорожной обстановки или эксплуатации транспортного средства;</w:t>
      </w:r>
    </w:p>
    <w:p w:rsidR="0050165D" w:rsidRDefault="0050165D" w:rsidP="0050165D">
      <w:pPr>
        <w:tabs>
          <w:tab w:val="left" w:pos="1078"/>
        </w:tabs>
        <w:spacing w:after="120"/>
        <w:ind w:firstLine="709"/>
        <w:contextualSpacing/>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50165D" w:rsidRDefault="0050165D" w:rsidP="0050165D">
      <w:pPr>
        <w:tabs>
          <w:tab w:val="left" w:pos="1078"/>
        </w:tabs>
        <w:spacing w:after="120"/>
        <w:ind w:firstLine="709"/>
        <w:contextualSpacing/>
        <w:jc w:val="both"/>
      </w:pPr>
      <w:r>
        <w:t>– передавать информацию через изображение с движущимися элементами, если вся изображённая информация появляется не одновременно;</w:t>
      </w:r>
    </w:p>
    <w:p w:rsidR="0050165D" w:rsidRDefault="0050165D" w:rsidP="0050165D">
      <w:pPr>
        <w:tabs>
          <w:tab w:val="left" w:pos="1078"/>
        </w:tabs>
        <w:spacing w:after="120"/>
        <w:ind w:firstLine="709"/>
        <w:jc w:val="both"/>
      </w:pPr>
      <w:r>
        <w:t>– издавать звуки, которые могут быть услышаны в пределах автомобильной дороги лицами с нормальным слухом.</w:t>
      </w:r>
    </w:p>
    <w:p w:rsidR="0050165D" w:rsidRDefault="0050165D" w:rsidP="0050165D">
      <w:pPr>
        <w:tabs>
          <w:tab w:val="left" w:pos="1078"/>
        </w:tabs>
        <w:spacing w:after="120"/>
        <w:ind w:firstLine="709"/>
        <w:jc w:val="both"/>
      </w:pPr>
      <w:r>
        <w:t xml:space="preserve">13.8.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 </w:t>
      </w:r>
    </w:p>
    <w:p w:rsidR="0050165D" w:rsidRDefault="0050165D" w:rsidP="0050165D">
      <w:pPr>
        <w:tabs>
          <w:tab w:val="left" w:pos="1078"/>
        </w:tabs>
        <w:spacing w:after="120"/>
        <w:ind w:firstLine="709"/>
        <w:jc w:val="both"/>
      </w:pPr>
      <w:r>
        <w:lastRenderedPageBreak/>
        <w:t>13.9.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50165D" w:rsidRDefault="0050165D" w:rsidP="0050165D">
      <w:pPr>
        <w:tabs>
          <w:tab w:val="left" w:pos="1078"/>
        </w:tabs>
        <w:spacing w:after="120"/>
        <w:ind w:firstLine="709"/>
        <w:jc w:val="both"/>
      </w:pPr>
      <w:r>
        <w:t>13.10.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50165D" w:rsidRDefault="0050165D" w:rsidP="0050165D">
      <w:pPr>
        <w:tabs>
          <w:tab w:val="left" w:pos="1078"/>
        </w:tabs>
        <w:spacing w:after="120"/>
        <w:ind w:firstLine="709"/>
        <w:jc w:val="both"/>
      </w:pPr>
      <w:r>
        <w:t>13.11.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50165D" w:rsidRDefault="0050165D" w:rsidP="0050165D">
      <w:pPr>
        <w:tabs>
          <w:tab w:val="left" w:pos="1078"/>
        </w:tabs>
        <w:spacing w:after="120"/>
        <w:ind w:firstLine="709"/>
        <w:jc w:val="both"/>
      </w:pPr>
      <w:r>
        <w:t>13.12. В средствах размещения информации должны использоваться осветительные приборы промышленного изготовления, обеспечивающие требования электро- и пожаробезопасности.</w:t>
      </w:r>
    </w:p>
    <w:p w:rsidR="0050165D" w:rsidRDefault="0050165D" w:rsidP="0050165D">
      <w:pPr>
        <w:tabs>
          <w:tab w:val="left" w:pos="1078"/>
        </w:tabs>
        <w:spacing w:after="120"/>
        <w:ind w:firstLine="709"/>
        <w:jc w:val="both"/>
      </w:pPr>
      <w:r>
        <w:t>13.13.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50165D" w:rsidRDefault="0050165D" w:rsidP="0050165D">
      <w:pPr>
        <w:tabs>
          <w:tab w:val="left" w:pos="1078"/>
        </w:tabs>
        <w:spacing w:after="120"/>
        <w:ind w:firstLine="709"/>
        <w:jc w:val="both"/>
      </w:pPr>
      <w:r>
        <w:t>13.14.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50165D" w:rsidRDefault="0050165D" w:rsidP="0050165D">
      <w:pPr>
        <w:tabs>
          <w:tab w:val="left" w:pos="1078"/>
        </w:tabs>
        <w:spacing w:after="120"/>
        <w:ind w:firstLine="709"/>
        <w:jc w:val="both"/>
      </w:pPr>
      <w:r>
        <w:t>13.15. Смена изображений на средствах размещения информации должна проводиться без заезда транспортных средств на газоны.</w:t>
      </w:r>
    </w:p>
    <w:p w:rsidR="0050165D" w:rsidRDefault="0050165D" w:rsidP="0050165D">
      <w:pPr>
        <w:tabs>
          <w:tab w:val="left" w:pos="1078"/>
        </w:tabs>
        <w:spacing w:after="120"/>
        <w:ind w:firstLine="709"/>
        <w:jc w:val="both"/>
      </w:pPr>
      <w:r>
        <w:t>13.16. Средство размещения информации должно иметь маркировку с указанием его владельца, номера его телефона. Маркировка должна быть размещена под информационным полем.</w:t>
      </w:r>
    </w:p>
    <w:p w:rsidR="0050165D" w:rsidRDefault="0050165D" w:rsidP="0050165D">
      <w:pPr>
        <w:tabs>
          <w:tab w:val="left" w:pos="1078"/>
        </w:tabs>
        <w:spacing w:after="120"/>
        <w:ind w:firstLine="709"/>
        <w:jc w:val="both"/>
      </w:pPr>
      <w:r>
        <w:t>13.17. 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50165D" w:rsidRDefault="0050165D" w:rsidP="0050165D">
      <w:pPr>
        <w:tabs>
          <w:tab w:val="left" w:pos="1078"/>
        </w:tabs>
        <w:spacing w:after="120"/>
        <w:ind w:firstLine="709"/>
        <w:jc w:val="both"/>
      </w:pPr>
      <w:r>
        <w:t>13.18. Удаление средств размещения информации от линий электропередачи осветительной сети должно быть не менее 1,0 м.</w:t>
      </w:r>
    </w:p>
    <w:p w:rsidR="0050165D" w:rsidRDefault="0050165D" w:rsidP="0050165D">
      <w:pPr>
        <w:tabs>
          <w:tab w:val="left" w:pos="1078"/>
        </w:tabs>
        <w:spacing w:after="120"/>
        <w:ind w:firstLine="709"/>
        <w:jc w:val="both"/>
      </w:pPr>
      <w:r>
        <w:t>13.19.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50165D" w:rsidRDefault="0050165D" w:rsidP="0050165D">
      <w:pPr>
        <w:tabs>
          <w:tab w:val="left" w:pos="1078"/>
        </w:tabs>
        <w:spacing w:after="120"/>
        <w:ind w:firstLine="709"/>
        <w:jc w:val="both"/>
      </w:pPr>
      <w:r>
        <w:t>13.20. Штендеры не должны иметь собственного подсвета, площадь одной стороны не должна превышать 1,5 м</w:t>
      </w:r>
      <w:r w:rsidRPr="0050165D">
        <w:rPr>
          <w:vertAlign w:val="superscript"/>
        </w:rPr>
        <w:t>2</w:t>
      </w:r>
      <w:r>
        <w:t>.</w:t>
      </w:r>
    </w:p>
    <w:p w:rsidR="0050165D" w:rsidRDefault="0050165D" w:rsidP="0050165D">
      <w:pPr>
        <w:tabs>
          <w:tab w:val="left" w:pos="1078"/>
        </w:tabs>
        <w:spacing w:after="120"/>
        <w:ind w:firstLine="709"/>
        <w:jc w:val="both"/>
      </w:pPr>
      <w:r>
        <w:t>13.21. Штендер может размещаться в пешеходной зоне, на тротуаре в пределах 5 м от входа в здание, строение, сооружение, где находится рекламодатель.</w:t>
      </w:r>
    </w:p>
    <w:p w:rsidR="0050165D" w:rsidRDefault="0050165D" w:rsidP="0050165D">
      <w:pPr>
        <w:tabs>
          <w:tab w:val="left" w:pos="1078"/>
        </w:tabs>
        <w:spacing w:after="120"/>
        <w:ind w:firstLine="709"/>
        <w:jc w:val="both"/>
      </w:pPr>
      <w:r>
        <w:t>13.22. Запрещается установка штендеров, мешающих движению пешеходов, при ширине тротуара менее 2 м, а также ориентированных на восприятие с проезжей части.</w:t>
      </w:r>
    </w:p>
    <w:p w:rsidR="0050165D" w:rsidRDefault="0050165D" w:rsidP="0050165D">
      <w:pPr>
        <w:tabs>
          <w:tab w:val="left" w:pos="1078"/>
        </w:tabs>
        <w:spacing w:after="120"/>
        <w:ind w:firstLine="709"/>
        <w:jc w:val="both"/>
      </w:pPr>
      <w:r>
        <w:t>13.23.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 Выявленные дефекты должны быть устранены в течение 3 дней.</w:t>
      </w:r>
    </w:p>
    <w:p w:rsidR="0050165D" w:rsidRDefault="0050165D" w:rsidP="0050165D">
      <w:pPr>
        <w:tabs>
          <w:tab w:val="left" w:pos="1078"/>
        </w:tabs>
        <w:spacing w:after="120"/>
        <w:ind w:firstLine="709"/>
        <w:jc w:val="both"/>
      </w:pPr>
      <w:r>
        <w:t>13.31. Эксплуатация средства размещения информации без изображения или с испорченным изображением не допускается.</w:t>
      </w:r>
    </w:p>
    <w:p w:rsidR="0050165D" w:rsidRPr="0050165D" w:rsidRDefault="0050165D" w:rsidP="0050165D">
      <w:pPr>
        <w:tabs>
          <w:tab w:val="left" w:pos="1078"/>
        </w:tabs>
        <w:spacing w:after="120"/>
        <w:jc w:val="center"/>
        <w:rPr>
          <w:b/>
        </w:rPr>
      </w:pPr>
      <w:r w:rsidRPr="0050165D">
        <w:rPr>
          <w:b/>
        </w:rPr>
        <w:t>14. КОНТРОЛЬ ЗА СОБЛЮДЕНИЕМ НОРМ И ПРАВИЛ БЛАГОУСТРОЙСТВА</w:t>
      </w:r>
    </w:p>
    <w:p w:rsidR="0050165D" w:rsidRDefault="0050165D" w:rsidP="0050165D">
      <w:pPr>
        <w:tabs>
          <w:tab w:val="left" w:pos="1078"/>
        </w:tabs>
        <w:spacing w:after="120"/>
        <w:ind w:firstLine="709"/>
        <w:jc w:val="both"/>
      </w:pPr>
      <w:r>
        <w:t>14.1. Контроль за соблюдением настоящих Правил осуществляют:</w:t>
      </w:r>
    </w:p>
    <w:p w:rsidR="0050165D" w:rsidRDefault="0050165D" w:rsidP="0050165D">
      <w:pPr>
        <w:tabs>
          <w:tab w:val="left" w:pos="1078"/>
        </w:tabs>
        <w:spacing w:after="120"/>
        <w:ind w:firstLine="709"/>
        <w:contextualSpacing/>
        <w:jc w:val="both"/>
      </w:pPr>
      <w:r>
        <w:lastRenderedPageBreak/>
        <w:t>а) администрация муниципального образования Стёпанцевское;</w:t>
      </w:r>
    </w:p>
    <w:p w:rsidR="0050165D" w:rsidRDefault="0050165D" w:rsidP="0050165D">
      <w:pPr>
        <w:tabs>
          <w:tab w:val="left" w:pos="1078"/>
        </w:tabs>
        <w:spacing w:after="120"/>
        <w:ind w:firstLine="709"/>
        <w:jc w:val="both"/>
      </w:pPr>
      <w:r>
        <w:t xml:space="preserve">б) Федеральные и государственные органы исполнительной власти Российской Федерации, органы исполнительной власти Владимирской области, в соответствии с полномочиями, предусмотренными действующим законодательством. </w:t>
      </w:r>
    </w:p>
    <w:p w:rsidR="0050165D" w:rsidRPr="0050165D" w:rsidRDefault="0050165D" w:rsidP="0050165D">
      <w:pPr>
        <w:tabs>
          <w:tab w:val="left" w:pos="1078"/>
        </w:tabs>
        <w:spacing w:after="120"/>
        <w:jc w:val="center"/>
        <w:rPr>
          <w:b/>
        </w:rPr>
      </w:pPr>
      <w:r w:rsidRPr="0050165D">
        <w:rPr>
          <w:b/>
        </w:rPr>
        <w:t>15. ОТВЕТСТВЕННОСТЬ ЗА НЕСОБЛЮДЕНИЕ НАСТОЯЩИХ ПРАВИЛ.</w:t>
      </w:r>
    </w:p>
    <w:p w:rsidR="0050165D" w:rsidRDefault="0050165D" w:rsidP="0050165D">
      <w:pPr>
        <w:tabs>
          <w:tab w:val="left" w:pos="1078"/>
        </w:tabs>
        <w:spacing w:after="120"/>
        <w:ind w:firstLine="709"/>
        <w:jc w:val="both"/>
      </w:pPr>
      <w:r>
        <w:t>15.1 Ответственность за нарушение требований настоящих Правил установлена законодательством Российской Федерации и Законом Владимирской области «Об административных правонарушениях во Владимирской области».</w:t>
      </w:r>
    </w:p>
    <w:p w:rsidR="003641A0" w:rsidRDefault="003641A0"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Default="009E295B" w:rsidP="007271F8">
      <w:pPr>
        <w:tabs>
          <w:tab w:val="left" w:pos="1078"/>
        </w:tabs>
        <w:spacing w:after="120"/>
        <w:ind w:firstLine="709"/>
        <w:jc w:val="both"/>
      </w:pPr>
    </w:p>
    <w:p w:rsidR="009E295B" w:rsidRPr="00265356" w:rsidRDefault="009E295B" w:rsidP="00C42419">
      <w:pPr>
        <w:widowControl w:val="0"/>
        <w:autoSpaceDE w:val="0"/>
        <w:autoSpaceDN w:val="0"/>
        <w:adjustRightInd w:val="0"/>
        <w:ind w:firstLine="709"/>
        <w:jc w:val="right"/>
        <w:outlineLvl w:val="1"/>
      </w:pPr>
      <w:r w:rsidRPr="00265356">
        <w:lastRenderedPageBreak/>
        <w:t xml:space="preserve">Приложение </w:t>
      </w:r>
      <w:r w:rsidR="00C42419">
        <w:t>№</w:t>
      </w:r>
      <w:r w:rsidRPr="00265356">
        <w:t xml:space="preserve"> 1</w:t>
      </w:r>
      <w:r w:rsidR="00C42419">
        <w:t xml:space="preserve"> </w:t>
      </w:r>
      <w:r w:rsidRPr="00265356">
        <w:t>к Правилам</w:t>
      </w:r>
    </w:p>
    <w:p w:rsidR="00C42419" w:rsidRDefault="00C42419" w:rsidP="009E295B">
      <w:pPr>
        <w:widowControl w:val="0"/>
        <w:autoSpaceDE w:val="0"/>
        <w:autoSpaceDN w:val="0"/>
        <w:adjustRightInd w:val="0"/>
        <w:ind w:firstLine="709"/>
        <w:jc w:val="center"/>
      </w:pPr>
      <w:bookmarkStart w:id="0" w:name="Par813"/>
      <w:bookmarkStart w:id="1" w:name="Par836"/>
      <w:bookmarkEnd w:id="0"/>
      <w:bookmarkEnd w:id="1"/>
    </w:p>
    <w:p w:rsidR="009E295B" w:rsidRPr="00104838" w:rsidRDefault="009E295B" w:rsidP="00104838">
      <w:pPr>
        <w:widowControl w:val="0"/>
        <w:autoSpaceDE w:val="0"/>
        <w:autoSpaceDN w:val="0"/>
        <w:adjustRightInd w:val="0"/>
        <w:jc w:val="center"/>
        <w:rPr>
          <w:b/>
        </w:rPr>
      </w:pPr>
      <w:r w:rsidRPr="00104838">
        <w:rPr>
          <w:b/>
        </w:rPr>
        <w:t>СОСТАВ</w:t>
      </w:r>
    </w:p>
    <w:p w:rsidR="009E295B" w:rsidRPr="00104838" w:rsidRDefault="009E295B" w:rsidP="00104838">
      <w:pPr>
        <w:widowControl w:val="0"/>
        <w:autoSpaceDE w:val="0"/>
        <w:autoSpaceDN w:val="0"/>
        <w:adjustRightInd w:val="0"/>
        <w:jc w:val="center"/>
        <w:rPr>
          <w:b/>
        </w:rPr>
      </w:pPr>
      <w:r w:rsidRPr="00104838">
        <w:rPr>
          <w:b/>
        </w:rPr>
        <w:t>ИГРОВОГО И СПОРТИВНОГО ОБОРУДОВАНИЯ</w:t>
      </w:r>
    </w:p>
    <w:p w:rsidR="009E295B" w:rsidRPr="00104838" w:rsidRDefault="009E295B" w:rsidP="00104838">
      <w:pPr>
        <w:widowControl w:val="0"/>
        <w:autoSpaceDE w:val="0"/>
        <w:autoSpaceDN w:val="0"/>
        <w:adjustRightInd w:val="0"/>
        <w:jc w:val="center"/>
        <w:rPr>
          <w:b/>
        </w:rPr>
      </w:pPr>
      <w:r w:rsidRPr="00104838">
        <w:rPr>
          <w:b/>
        </w:rPr>
        <w:t>В ЗАВИСИМОСТИ ОТ ВОЗРАСТА ДЕТЕЙ</w:t>
      </w:r>
    </w:p>
    <w:p w:rsidR="009E295B" w:rsidRDefault="00C42419" w:rsidP="00C42419">
      <w:pPr>
        <w:widowControl w:val="0"/>
        <w:autoSpaceDE w:val="0"/>
        <w:autoSpaceDN w:val="0"/>
        <w:adjustRightInd w:val="0"/>
        <w:ind w:firstLine="709"/>
        <w:jc w:val="right"/>
      </w:pPr>
      <w:r>
        <w:t>табл . 1</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Возраст    │      Назначение      │     Рекомендуемое игровое 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оборудования     │    физкультурное оборудование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│Дети           │а) для тихих игр,     │- песочницы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│преддошкольного│тренировки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│возраста       │усидчивости, терпения,│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│(1 - </w:t>
      </w:r>
      <w:smartTag w:uri="urn:schemas-microsoft-com:office:smarttags" w:element="metricconverter">
        <w:smartTagPr>
          <w:attr w:name="ProductID" w:val="3 г"/>
        </w:smartTagPr>
        <w:r w:rsidRPr="00265356">
          <w:rPr>
            <w:rFonts w:ascii="Courier New" w:hAnsi="Courier New" w:cs="Courier New"/>
            <w:sz w:val="20"/>
            <w:szCs w:val="20"/>
          </w:rPr>
          <w:t>3 г</w:t>
        </w:r>
      </w:smartTag>
      <w:r w:rsidRPr="00265356">
        <w:rPr>
          <w:rFonts w:ascii="Courier New" w:hAnsi="Courier New" w:cs="Courier New"/>
          <w:sz w:val="20"/>
          <w:szCs w:val="20"/>
        </w:rPr>
        <w:t>.)     │развития фантазии;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│б) для тренировки     │- домики, пирамиды, гимнастические│</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│лазания, ходьбы,      │стенки, бумы, бревна, горки;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│перешагивания,        │- кубы деревянные 20 x 40 x </w:t>
      </w:r>
      <w:smartTag w:uri="urn:schemas-microsoft-com:office:smarttags" w:element="metricconverter">
        <w:smartTagPr>
          <w:attr w:name="ProductID" w:val="15 см"/>
        </w:smartTagPr>
        <w:r w:rsidRPr="00265356">
          <w:rPr>
            <w:rFonts w:ascii="Courier New" w:hAnsi="Courier New" w:cs="Courier New"/>
            <w:sz w:val="20"/>
            <w:szCs w:val="20"/>
          </w:rPr>
          <w:t>15 см</w:t>
        </w:r>
      </w:smartTag>
      <w:r w:rsidRPr="00265356">
        <w:rPr>
          <w:rFonts w:ascii="Courier New" w:hAnsi="Courier New" w:cs="Courier New"/>
          <w:sz w:val="20"/>
          <w:szCs w:val="20"/>
        </w:rPr>
        <w:t>;│</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│подлезания, равновесия│- доски шириной 15, 20, </w:t>
      </w:r>
      <w:smartTag w:uri="urn:schemas-microsoft-com:office:smarttags" w:element="metricconverter">
        <w:smartTagPr>
          <w:attr w:name="ProductID" w:val="25 см"/>
        </w:smartTagPr>
        <w:r w:rsidRPr="00265356">
          <w:rPr>
            <w:rFonts w:ascii="Courier New" w:hAnsi="Courier New" w:cs="Courier New"/>
            <w:sz w:val="20"/>
            <w:szCs w:val="20"/>
          </w:rPr>
          <w:t>25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│длиной 150, 200 и </w:t>
      </w:r>
      <w:smartTag w:uri="urn:schemas-microsoft-com:office:smarttags" w:element="metricconverter">
        <w:smartTagPr>
          <w:attr w:name="ProductID" w:val="250 см"/>
        </w:smartTagPr>
        <w:r w:rsidRPr="00265356">
          <w:rPr>
            <w:rFonts w:ascii="Courier New" w:hAnsi="Courier New" w:cs="Courier New"/>
            <w:sz w:val="20"/>
            <w:szCs w:val="20"/>
          </w:rPr>
          <w:t>250 см</w:t>
        </w:r>
      </w:smartTag>
      <w:r w:rsidRPr="00265356">
        <w:rPr>
          <w:rFonts w:ascii="Courier New" w:hAnsi="Courier New" w:cs="Courier New"/>
          <w:sz w:val="20"/>
          <w:szCs w:val="20"/>
        </w:rPr>
        <w:t>; доска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│деревянная - один конец приподнят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│на высоту 10 - </w:t>
      </w:r>
      <w:smartTag w:uri="urn:schemas-microsoft-com:office:smarttags" w:element="metricconverter">
        <w:smartTagPr>
          <w:attr w:name="ProductID" w:val="15 см"/>
        </w:smartTagPr>
        <w:r w:rsidRPr="00265356">
          <w:rPr>
            <w:rFonts w:ascii="Courier New" w:hAnsi="Courier New" w:cs="Courier New"/>
            <w:sz w:val="20"/>
            <w:szCs w:val="20"/>
          </w:rPr>
          <w:t>15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горка с поручнями, ступеньками и│</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│центральной площадкой, длина 240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│см, высота </w:t>
      </w:r>
      <w:smartTag w:uri="urn:schemas-microsoft-com:office:smarttags" w:element="metricconverter">
        <w:smartTagPr>
          <w:attr w:name="ProductID" w:val="48 см"/>
        </w:smartTagPr>
        <w:r w:rsidRPr="00265356">
          <w:rPr>
            <w:rFonts w:ascii="Courier New" w:hAnsi="Courier New" w:cs="Courier New"/>
            <w:sz w:val="20"/>
            <w:szCs w:val="20"/>
          </w:rPr>
          <w:t>48 см</w:t>
        </w:r>
      </w:smartTag>
      <w:r w:rsidRPr="00265356">
        <w:rPr>
          <w:rFonts w:ascii="Courier New" w:hAnsi="Courier New" w:cs="Courier New"/>
          <w:sz w:val="20"/>
          <w:szCs w:val="20"/>
        </w:rPr>
        <w:t xml:space="preserve"> (в центральной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│части), ширина ступеньки - </w:t>
      </w:r>
      <w:smartTag w:uri="urn:schemas-microsoft-com:office:smarttags" w:element="metricconverter">
        <w:smartTagPr>
          <w:attr w:name="ProductID" w:val="70 см"/>
        </w:smartTagPr>
        <w:r w:rsidRPr="00265356">
          <w:rPr>
            <w:rFonts w:ascii="Courier New" w:hAnsi="Courier New" w:cs="Courier New"/>
            <w:sz w:val="20"/>
            <w:szCs w:val="20"/>
          </w:rPr>
          <w:t>70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лестница-стремянка, высота 100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│или </w:t>
      </w:r>
      <w:smartTag w:uri="urn:schemas-microsoft-com:office:smarttags" w:element="metricconverter">
        <w:smartTagPr>
          <w:attr w:name="ProductID" w:val="150 см"/>
        </w:smartTagPr>
        <w:r w:rsidRPr="00265356">
          <w:rPr>
            <w:rFonts w:ascii="Courier New" w:hAnsi="Courier New" w:cs="Courier New"/>
            <w:sz w:val="20"/>
            <w:szCs w:val="20"/>
          </w:rPr>
          <w:t>150 см</w:t>
        </w:r>
      </w:smartTag>
      <w:r w:rsidRPr="00265356">
        <w:rPr>
          <w:rFonts w:ascii="Courier New" w:hAnsi="Courier New" w:cs="Courier New"/>
          <w:sz w:val="20"/>
          <w:szCs w:val="20"/>
        </w:rPr>
        <w:t>, расстояние между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│перекладинами 10 и </w:t>
      </w:r>
      <w:smartTag w:uri="urn:schemas-microsoft-com:office:smarttags" w:element="metricconverter">
        <w:smartTagPr>
          <w:attr w:name="ProductID" w:val="15 см"/>
        </w:smartTagPr>
        <w:r w:rsidRPr="00265356">
          <w:rPr>
            <w:rFonts w:ascii="Courier New" w:hAnsi="Courier New" w:cs="Courier New"/>
            <w:sz w:val="20"/>
            <w:szCs w:val="20"/>
          </w:rPr>
          <w:t>15 см</w:t>
        </w:r>
      </w:smartTag>
      <w:r w:rsidRPr="00265356">
        <w:rPr>
          <w:rFonts w:ascii="Courier New" w:hAnsi="Courier New" w:cs="Courier New"/>
          <w:sz w:val="20"/>
          <w:szCs w:val="20"/>
        </w:rPr>
        <w:t xml:space="preserve">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│в) для тренировки     │- качели и качалки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│вестибулярного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│аппарата, укрепления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│мышечной системы (мышц│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│спины, живота и ног),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│совершенствования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│чувства равновесия,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│ритма, ориентировки в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│пространстве          │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│Дети           │а) для обучения и     │- пирамиды с вертикальными 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│дошкольного    │совершенствования     │горизонтальными перекладинами;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│возраста (3 - 7│лазания               │- лестницы различной конфигурации,│</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│лет)           │                      │со встроенными обручами,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│полусферы;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доска деревянная на высоте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│10 - </w:t>
      </w:r>
      <w:smartTag w:uri="urn:schemas-microsoft-com:office:smarttags" w:element="metricconverter">
        <w:smartTagPr>
          <w:attr w:name="ProductID" w:val="15 см"/>
        </w:smartTagPr>
        <w:r w:rsidRPr="00265356">
          <w:rPr>
            <w:rFonts w:ascii="Courier New" w:hAnsi="Courier New" w:cs="Courier New"/>
            <w:sz w:val="20"/>
            <w:szCs w:val="20"/>
          </w:rPr>
          <w:t>15 см</w:t>
        </w:r>
      </w:smartTag>
      <w:r w:rsidRPr="00265356">
        <w:rPr>
          <w:rFonts w:ascii="Courier New" w:hAnsi="Courier New" w:cs="Courier New"/>
          <w:sz w:val="20"/>
          <w:szCs w:val="20"/>
        </w:rPr>
        <w:t xml:space="preserve"> (устанавливается на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│специальных подставках)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│б) для обучения       │- бревно со стесанным верхом,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│равновесию,           │прочно закрепленное, лежащее на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│перешагиванию,        │земле, длина 2,5 - </w:t>
      </w:r>
      <w:smartTag w:uri="urn:schemas-microsoft-com:office:smarttags" w:element="metricconverter">
        <w:smartTagPr>
          <w:attr w:name="ProductID" w:val="3,5 м"/>
        </w:smartTagPr>
        <w:r w:rsidRPr="00265356">
          <w:rPr>
            <w:rFonts w:ascii="Courier New" w:hAnsi="Courier New" w:cs="Courier New"/>
            <w:sz w:val="20"/>
            <w:szCs w:val="20"/>
          </w:rPr>
          <w:t>3,5 м</w:t>
        </w:r>
      </w:smartTag>
      <w:r w:rsidRPr="00265356">
        <w:rPr>
          <w:rFonts w:ascii="Courier New" w:hAnsi="Courier New" w:cs="Courier New"/>
          <w:sz w:val="20"/>
          <w:szCs w:val="20"/>
        </w:rPr>
        <w:t>, ширина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│перепрыгиванию,       │20 - </w:t>
      </w:r>
      <w:smartTag w:uri="urn:schemas-microsoft-com:office:smarttags" w:element="metricconverter">
        <w:smartTagPr>
          <w:attr w:name="ProductID" w:val="30 см"/>
        </w:smartTagPr>
        <w:r w:rsidRPr="00265356">
          <w:rPr>
            <w:rFonts w:ascii="Courier New" w:hAnsi="Courier New" w:cs="Courier New"/>
            <w:sz w:val="20"/>
            <w:szCs w:val="20"/>
          </w:rPr>
          <w:t>30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│спрыгиванию           │- бум "Крокодил", длина </w:t>
      </w:r>
      <w:smartTag w:uri="urn:schemas-microsoft-com:office:smarttags" w:element="metricconverter">
        <w:smartTagPr>
          <w:attr w:name="ProductID" w:val="2,5 м"/>
        </w:smartTagPr>
        <w:r w:rsidRPr="00265356">
          <w:rPr>
            <w:rFonts w:ascii="Courier New" w:hAnsi="Courier New" w:cs="Courier New"/>
            <w:sz w:val="20"/>
            <w:szCs w:val="20"/>
          </w:rPr>
          <w:t>2,5 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│ширина </w:t>
      </w:r>
      <w:smartTag w:uri="urn:schemas-microsoft-com:office:smarttags" w:element="metricconverter">
        <w:smartTagPr>
          <w:attr w:name="ProductID" w:val="20 см"/>
        </w:smartTagPr>
        <w:r w:rsidRPr="00265356">
          <w:rPr>
            <w:rFonts w:ascii="Courier New" w:hAnsi="Courier New" w:cs="Courier New"/>
            <w:sz w:val="20"/>
            <w:szCs w:val="20"/>
          </w:rPr>
          <w:t>20 см</w:t>
        </w:r>
      </w:smartTag>
      <w:r w:rsidRPr="00265356">
        <w:rPr>
          <w:rFonts w:ascii="Courier New" w:hAnsi="Courier New" w:cs="Courier New"/>
          <w:sz w:val="20"/>
          <w:szCs w:val="20"/>
        </w:rPr>
        <w:t xml:space="preserve">, высота </w:t>
      </w:r>
      <w:smartTag w:uri="urn:schemas-microsoft-com:office:smarttags" w:element="metricconverter">
        <w:smartTagPr>
          <w:attr w:name="ProductID" w:val="20 см"/>
        </w:smartTagPr>
        <w:r w:rsidRPr="00265356">
          <w:rPr>
            <w:rFonts w:ascii="Courier New" w:hAnsi="Courier New" w:cs="Courier New"/>
            <w:sz w:val="20"/>
            <w:szCs w:val="20"/>
          </w:rPr>
          <w:t>20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гимнастическое бревно, длина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│горизонтальной части </w:t>
      </w:r>
      <w:smartTag w:uri="urn:schemas-microsoft-com:office:smarttags" w:element="metricconverter">
        <w:smartTagPr>
          <w:attr w:name="ProductID" w:val="3,5 м"/>
        </w:smartTagPr>
        <w:r w:rsidRPr="00265356">
          <w:rPr>
            <w:rFonts w:ascii="Courier New" w:hAnsi="Courier New" w:cs="Courier New"/>
            <w:sz w:val="20"/>
            <w:szCs w:val="20"/>
          </w:rPr>
          <w:t>3,5 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│наклонной - </w:t>
      </w:r>
      <w:smartTag w:uri="urn:schemas-microsoft-com:office:smarttags" w:element="metricconverter">
        <w:smartTagPr>
          <w:attr w:name="ProductID" w:val="1,2 м"/>
        </w:smartTagPr>
        <w:r w:rsidRPr="00265356">
          <w:rPr>
            <w:rFonts w:ascii="Courier New" w:hAnsi="Courier New" w:cs="Courier New"/>
            <w:sz w:val="20"/>
            <w:szCs w:val="20"/>
          </w:rPr>
          <w:t>1,2 м</w:t>
        </w:r>
      </w:smartTag>
      <w:r w:rsidRPr="00265356">
        <w:rPr>
          <w:rFonts w:ascii="Courier New" w:hAnsi="Courier New" w:cs="Courier New"/>
          <w:sz w:val="20"/>
          <w:szCs w:val="20"/>
        </w:rPr>
        <w:t>, горизонтальной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│части 30 или </w:t>
      </w:r>
      <w:smartTag w:uri="urn:schemas-microsoft-com:office:smarttags" w:element="metricconverter">
        <w:smartTagPr>
          <w:attr w:name="ProductID" w:val="50 см"/>
        </w:smartTagPr>
        <w:r w:rsidRPr="00265356">
          <w:rPr>
            <w:rFonts w:ascii="Courier New" w:hAnsi="Courier New" w:cs="Courier New"/>
            <w:sz w:val="20"/>
            <w:szCs w:val="20"/>
          </w:rPr>
          <w:t>50 см</w:t>
        </w:r>
      </w:smartTag>
      <w:r w:rsidRPr="00265356">
        <w:rPr>
          <w:rFonts w:ascii="Courier New" w:hAnsi="Courier New" w:cs="Courier New"/>
          <w:sz w:val="20"/>
          <w:szCs w:val="20"/>
        </w:rPr>
        <w:t>, диаметр бревна│</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│27 см;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гимнастическая скамейка, длина 3│</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│м, ширина </w:t>
      </w:r>
      <w:smartTag w:uri="urn:schemas-microsoft-com:office:smarttags" w:element="metricconverter">
        <w:smartTagPr>
          <w:attr w:name="ProductID" w:val="20 см"/>
        </w:smartTagPr>
        <w:r w:rsidRPr="00265356">
          <w:rPr>
            <w:rFonts w:ascii="Courier New" w:hAnsi="Courier New" w:cs="Courier New"/>
            <w:sz w:val="20"/>
            <w:szCs w:val="20"/>
          </w:rPr>
          <w:t>20 см</w:t>
        </w:r>
      </w:smartTag>
      <w:r w:rsidRPr="00265356">
        <w:rPr>
          <w:rFonts w:ascii="Courier New" w:hAnsi="Courier New" w:cs="Courier New"/>
          <w:sz w:val="20"/>
          <w:szCs w:val="20"/>
        </w:rPr>
        <w:t xml:space="preserve">, толщина </w:t>
      </w:r>
      <w:smartTag w:uri="urn:schemas-microsoft-com:office:smarttags" w:element="metricconverter">
        <w:smartTagPr>
          <w:attr w:name="ProductID" w:val="3 см"/>
        </w:smartTagPr>
        <w:r w:rsidRPr="00265356">
          <w:rPr>
            <w:rFonts w:ascii="Courier New" w:hAnsi="Courier New" w:cs="Courier New"/>
            <w:sz w:val="20"/>
            <w:szCs w:val="20"/>
          </w:rPr>
          <w:t>3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│высота </w:t>
      </w:r>
      <w:smartTag w:uri="urn:schemas-microsoft-com:office:smarttags" w:element="metricconverter">
        <w:smartTagPr>
          <w:attr w:name="ProductID" w:val="20 см"/>
        </w:smartTagPr>
        <w:r w:rsidRPr="00265356">
          <w:rPr>
            <w:rFonts w:ascii="Courier New" w:hAnsi="Courier New" w:cs="Courier New"/>
            <w:sz w:val="20"/>
            <w:szCs w:val="20"/>
          </w:rPr>
          <w:t>20 см</w:t>
        </w:r>
      </w:smartTag>
      <w:r w:rsidRPr="00265356">
        <w:rPr>
          <w:rFonts w:ascii="Courier New" w:hAnsi="Courier New" w:cs="Courier New"/>
          <w:sz w:val="20"/>
          <w:szCs w:val="20"/>
        </w:rPr>
        <w:t xml:space="preserve">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│в) для обучения       │- горка с поручнями, длина 2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lastRenderedPageBreak/>
        <w:t xml:space="preserve">│               │вхождению, лазанью,   │м, высота </w:t>
      </w:r>
      <w:smartTag w:uri="urn:schemas-microsoft-com:office:smarttags" w:element="metricconverter">
        <w:smartTagPr>
          <w:attr w:name="ProductID" w:val="60 см"/>
        </w:smartTagPr>
        <w:r w:rsidRPr="00265356">
          <w:rPr>
            <w:rFonts w:ascii="Courier New" w:hAnsi="Courier New" w:cs="Courier New"/>
            <w:sz w:val="20"/>
            <w:szCs w:val="20"/>
          </w:rPr>
          <w:t>60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│движению на           │- горка с лесенкой и скатом, длина│</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│четвереньках,         │240, высота 80, длина лесенки 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│скатыванию            │ската </w:t>
      </w:r>
      <w:smartTag w:uri="urn:schemas-microsoft-com:office:smarttags" w:element="metricconverter">
        <w:smartTagPr>
          <w:attr w:name="ProductID" w:val="90 см"/>
        </w:smartTagPr>
        <w:r w:rsidRPr="00265356">
          <w:rPr>
            <w:rFonts w:ascii="Courier New" w:hAnsi="Courier New" w:cs="Courier New"/>
            <w:sz w:val="20"/>
            <w:szCs w:val="20"/>
          </w:rPr>
          <w:t>90 см</w:t>
        </w:r>
      </w:smartTag>
      <w:r w:rsidRPr="00265356">
        <w:rPr>
          <w:rFonts w:ascii="Courier New" w:hAnsi="Courier New" w:cs="Courier New"/>
          <w:sz w:val="20"/>
          <w:szCs w:val="20"/>
        </w:rPr>
        <w:t>, ширина лесенки 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│ската </w:t>
      </w:r>
      <w:smartTag w:uri="urn:schemas-microsoft-com:office:smarttags" w:element="metricconverter">
        <w:smartTagPr>
          <w:attr w:name="ProductID" w:val="70 см"/>
        </w:smartTagPr>
        <w:r w:rsidRPr="00265356">
          <w:rPr>
            <w:rFonts w:ascii="Courier New" w:hAnsi="Courier New" w:cs="Courier New"/>
            <w:sz w:val="20"/>
            <w:szCs w:val="20"/>
          </w:rPr>
          <w:t>70 см</w:t>
        </w:r>
      </w:smartTag>
      <w:r w:rsidRPr="00265356">
        <w:rPr>
          <w:rFonts w:ascii="Courier New" w:hAnsi="Courier New" w:cs="Courier New"/>
          <w:sz w:val="20"/>
          <w:szCs w:val="20"/>
        </w:rPr>
        <w:t xml:space="preserve">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│г) для обучения       │- гимнастическая стенка, высота 3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│развитию силы,        │м, ширина пролетов не менее </w:t>
      </w:r>
      <w:smartTag w:uri="urn:schemas-microsoft-com:office:smarttags" w:element="metricconverter">
        <w:smartTagPr>
          <w:attr w:name="ProductID" w:val="1 м"/>
        </w:smartTagPr>
        <w:r w:rsidRPr="00265356">
          <w:rPr>
            <w:rFonts w:ascii="Courier New" w:hAnsi="Courier New" w:cs="Courier New"/>
            <w:sz w:val="20"/>
            <w:szCs w:val="20"/>
          </w:rPr>
          <w:t>1 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│гибкости, координации │диаметр перекладины </w:t>
      </w:r>
      <w:smartTag w:uri="urn:schemas-microsoft-com:office:smarttags" w:element="metricconverter">
        <w:smartTagPr>
          <w:attr w:name="ProductID" w:val="22 мм"/>
        </w:smartTagPr>
        <w:r w:rsidRPr="00265356">
          <w:rPr>
            <w:rFonts w:ascii="Courier New" w:hAnsi="Courier New" w:cs="Courier New"/>
            <w:sz w:val="20"/>
            <w:szCs w:val="20"/>
          </w:rPr>
          <w:t>22 мм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│движений              │расстояние между перекладинами 25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│см;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гимнастические столбики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│д) для развития       │- стойка с обручами для метания в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│глазомера, точности   │цель, высота 120 - </w:t>
      </w:r>
      <w:smartTag w:uri="urn:schemas-microsoft-com:office:smarttags" w:element="metricconverter">
        <w:smartTagPr>
          <w:attr w:name="ProductID" w:val="130 см"/>
        </w:smartTagPr>
        <w:r w:rsidRPr="00265356">
          <w:rPr>
            <w:rFonts w:ascii="Courier New" w:hAnsi="Courier New" w:cs="Courier New"/>
            <w:sz w:val="20"/>
            <w:szCs w:val="20"/>
          </w:rPr>
          <w:t>130 см</w:t>
        </w:r>
      </w:smartTag>
      <w:r w:rsidRPr="00265356">
        <w:rPr>
          <w:rFonts w:ascii="Courier New" w:hAnsi="Courier New" w:cs="Courier New"/>
          <w:sz w:val="20"/>
          <w:szCs w:val="20"/>
        </w:rPr>
        <w:t>, диаметр│</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│движений, ловкости,   │обруча 40 - </w:t>
      </w:r>
      <w:smartTag w:uri="urn:schemas-microsoft-com:office:smarttags" w:element="metricconverter">
        <w:smartTagPr>
          <w:attr w:name="ProductID" w:val="50 см"/>
        </w:smartTagPr>
        <w:r w:rsidRPr="00265356">
          <w:rPr>
            <w:rFonts w:ascii="Courier New" w:hAnsi="Courier New" w:cs="Courier New"/>
            <w:sz w:val="20"/>
            <w:szCs w:val="20"/>
          </w:rPr>
          <w:t>50 см</w:t>
        </w:r>
      </w:smartTag>
      <w:r w:rsidRPr="00265356">
        <w:rPr>
          <w:rFonts w:ascii="Courier New" w:hAnsi="Courier New" w:cs="Courier New"/>
          <w:sz w:val="20"/>
          <w:szCs w:val="20"/>
        </w:rPr>
        <w:t>;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│для обучения метанию  │- оборудование для метания в виде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│в цель                │"цветка", "петуха", центр мишени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│расположен на высоте </w:t>
      </w:r>
      <w:smartTag w:uri="urn:schemas-microsoft-com:office:smarttags" w:element="metricconverter">
        <w:smartTagPr>
          <w:attr w:name="ProductID" w:val="120 см"/>
        </w:smartTagPr>
        <w:r w:rsidRPr="00265356">
          <w:rPr>
            <w:rFonts w:ascii="Courier New" w:hAnsi="Courier New" w:cs="Courier New"/>
            <w:sz w:val="20"/>
            <w:szCs w:val="20"/>
          </w:rPr>
          <w:t>120 см</w:t>
        </w:r>
      </w:smartTag>
      <w:r w:rsidRPr="00265356">
        <w:rPr>
          <w:rFonts w:ascii="Courier New" w:hAnsi="Courier New" w:cs="Courier New"/>
          <w:sz w:val="20"/>
          <w:szCs w:val="20"/>
        </w:rPr>
        <w:t xml:space="preserve"> (мл.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│дошк.) - 150 - </w:t>
      </w:r>
      <w:smartTag w:uri="urn:schemas-microsoft-com:office:smarttags" w:element="metricconverter">
        <w:smartTagPr>
          <w:attr w:name="ProductID" w:val="200 см"/>
        </w:smartTagPr>
        <w:r w:rsidRPr="00265356">
          <w:rPr>
            <w:rFonts w:ascii="Courier New" w:hAnsi="Courier New" w:cs="Courier New"/>
            <w:sz w:val="20"/>
            <w:szCs w:val="20"/>
          </w:rPr>
          <w:t>200 см</w:t>
        </w:r>
      </w:smartTag>
      <w:r w:rsidRPr="00265356">
        <w:rPr>
          <w:rFonts w:ascii="Courier New" w:hAnsi="Courier New" w:cs="Courier New"/>
          <w:sz w:val="20"/>
          <w:szCs w:val="20"/>
        </w:rPr>
        <w:t xml:space="preserve"> (ст. дошк.);│</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кольцебросы - доска с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│укрепленными колышками высотой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│15 - </w:t>
      </w:r>
      <w:smartTag w:uri="urn:schemas-microsoft-com:office:smarttags" w:element="metricconverter">
        <w:smartTagPr>
          <w:attr w:name="ProductID" w:val="20 см"/>
        </w:smartTagPr>
        <w:r w:rsidRPr="00265356">
          <w:rPr>
            <w:rFonts w:ascii="Courier New" w:hAnsi="Courier New" w:cs="Courier New"/>
            <w:sz w:val="20"/>
            <w:szCs w:val="20"/>
          </w:rPr>
          <w:t>20 см</w:t>
        </w:r>
      </w:smartTag>
      <w:r w:rsidRPr="00265356">
        <w:rPr>
          <w:rFonts w:ascii="Courier New" w:hAnsi="Courier New" w:cs="Courier New"/>
          <w:sz w:val="20"/>
          <w:szCs w:val="20"/>
        </w:rPr>
        <w:t>, кольцебросы могут быть│</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│расположены горизонтально 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│наклонно;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мишени на щитах из досок в виде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│четырех концентрических кругов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│диаметром 20, 40, 60, </w:t>
      </w:r>
      <w:smartTag w:uri="urn:schemas-microsoft-com:office:smarttags" w:element="metricconverter">
        <w:smartTagPr>
          <w:attr w:name="ProductID" w:val="80 см"/>
        </w:smartTagPr>
        <w:r w:rsidRPr="00265356">
          <w:rPr>
            <w:rFonts w:ascii="Courier New" w:hAnsi="Courier New" w:cs="Courier New"/>
            <w:sz w:val="20"/>
            <w:szCs w:val="20"/>
          </w:rPr>
          <w:t>80 см</w:t>
        </w:r>
      </w:smartTag>
      <w:r w:rsidRPr="00265356">
        <w:rPr>
          <w:rFonts w:ascii="Courier New" w:hAnsi="Courier New" w:cs="Courier New"/>
          <w:sz w:val="20"/>
          <w:szCs w:val="20"/>
        </w:rPr>
        <w:t>, центр│</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│мишени на высоте 110 - </w:t>
      </w:r>
      <w:smartTag w:uri="urn:schemas-microsoft-com:office:smarttags" w:element="metricconverter">
        <w:smartTagPr>
          <w:attr w:name="ProductID" w:val="120 см"/>
        </w:smartTagPr>
        <w:r w:rsidRPr="00265356">
          <w:rPr>
            <w:rFonts w:ascii="Courier New" w:hAnsi="Courier New" w:cs="Courier New"/>
            <w:sz w:val="20"/>
            <w:szCs w:val="20"/>
          </w:rPr>
          <w:t>120 см</w:t>
        </w:r>
      </w:smartTag>
      <w:r w:rsidRPr="00265356">
        <w:rPr>
          <w:rFonts w:ascii="Courier New" w:hAnsi="Courier New" w:cs="Courier New"/>
          <w:sz w:val="20"/>
          <w:szCs w:val="20"/>
        </w:rPr>
        <w:t xml:space="preserve"> от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│уровня пола или площадки, круги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│красятся в красный (центр),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│салатный, желтый и голубой;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баскетбольные щиты, крепятся на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│двух деревянных или металлических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│стойках так, чтобы кольцо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│находилось на уровне </w:t>
      </w:r>
      <w:smartTag w:uri="urn:schemas-microsoft-com:office:smarttags" w:element="metricconverter">
        <w:smartTagPr>
          <w:attr w:name="ProductID" w:val="2 м"/>
        </w:smartTagPr>
        <w:r w:rsidRPr="00265356">
          <w:rPr>
            <w:rFonts w:ascii="Courier New" w:hAnsi="Courier New" w:cs="Courier New"/>
            <w:sz w:val="20"/>
            <w:szCs w:val="20"/>
          </w:rPr>
          <w:t>2 м</w:t>
        </w:r>
      </w:smartTag>
      <w:r w:rsidRPr="00265356">
        <w:rPr>
          <w:rFonts w:ascii="Courier New" w:hAnsi="Courier New" w:cs="Courier New"/>
          <w:sz w:val="20"/>
          <w:szCs w:val="20"/>
        </w:rPr>
        <w:t xml:space="preserve"> от пола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│или поверхности площадки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│Дети           │Для общего            │- гимнастическая стенка высотой не│</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│школьного      │физического развития  │менее </w:t>
      </w:r>
      <w:smartTag w:uri="urn:schemas-microsoft-com:office:smarttags" w:element="metricconverter">
        <w:smartTagPr>
          <w:attr w:name="ProductID" w:val="3 м"/>
        </w:smartTagPr>
        <w:r w:rsidRPr="00265356">
          <w:rPr>
            <w:rFonts w:ascii="Courier New" w:hAnsi="Courier New" w:cs="Courier New"/>
            <w:sz w:val="20"/>
            <w:szCs w:val="20"/>
          </w:rPr>
          <w:t>3 м</w:t>
        </w:r>
      </w:smartTag>
      <w:r w:rsidRPr="00265356">
        <w:rPr>
          <w:rFonts w:ascii="Courier New" w:hAnsi="Courier New" w:cs="Courier New"/>
          <w:sz w:val="20"/>
          <w:szCs w:val="20"/>
        </w:rPr>
        <w:t>, количество пролетов 4 -│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│возраста       │                      │6;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разновысокие перекладины,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│перекладина-эспандер для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│выполнения силовых упражнений в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│висе;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"рукоход" различной конфигурации│</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│для обучения передвижению разными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│способами, висам, подтягиванию;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спортивно-гимнастические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│комплексы - 5 - 6 горизонтальных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│перекладин, укрепленных на разной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│высоте, к перекладинам могут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│прикрепляться спортивные снаряды: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│кольца, трапеции, качели, шесты 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│др.;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 сочлененные перекладины разной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                      │высоты: 1,5 - 2,2 - </w:t>
      </w:r>
      <w:smartTag w:uri="urn:schemas-microsoft-com:office:smarttags" w:element="metricconverter">
        <w:smartTagPr>
          <w:attr w:name="ProductID" w:val="3 м"/>
        </w:smartTagPr>
        <w:r w:rsidRPr="00265356">
          <w:rPr>
            <w:rFonts w:ascii="Courier New" w:hAnsi="Courier New" w:cs="Courier New"/>
            <w:sz w:val="20"/>
            <w:szCs w:val="20"/>
          </w:rPr>
          <w:t>3 м</w:t>
        </w:r>
      </w:smartTag>
      <w:r w:rsidRPr="00265356">
        <w:rPr>
          <w:rFonts w:ascii="Courier New" w:hAnsi="Courier New" w:cs="Courier New"/>
          <w:sz w:val="20"/>
          <w:szCs w:val="20"/>
        </w:rPr>
        <w:t xml:space="preserve"> могут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│располагаться по одной линии или в│</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               │                      │форме букв "Г", "Т" или змейкой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│Дети           │Для улучшения мышечной│- спортивные комплексы;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│старшего       │силы, телосложения и  │- спортивно-игровые комплексы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│школьного      │общего физического    │(микроскалодромы, велодромы и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│возраста       │развития              │т.п.)                             │</w:t>
      </w:r>
    </w:p>
    <w:p w:rsidR="009E295B" w:rsidRPr="00265356" w:rsidRDefault="009E295B" w:rsidP="009E295B">
      <w:pPr>
        <w:pStyle w:val="ConsPlusCell"/>
        <w:ind w:firstLine="709"/>
        <w:rPr>
          <w:rFonts w:ascii="Courier New" w:hAnsi="Courier New" w:cs="Courier New"/>
          <w:sz w:val="20"/>
          <w:szCs w:val="20"/>
        </w:rPr>
      </w:pPr>
      <w:r w:rsidRPr="00265356">
        <w:rPr>
          <w:rFonts w:ascii="Courier New" w:hAnsi="Courier New" w:cs="Courier New"/>
          <w:sz w:val="20"/>
          <w:szCs w:val="20"/>
        </w:rPr>
        <w:t>└───────────────┴──────────────────────┴──────────────────────────────────┘</w:t>
      </w:r>
    </w:p>
    <w:p w:rsidR="009E295B" w:rsidRPr="00265356" w:rsidRDefault="009E295B" w:rsidP="009E295B">
      <w:pPr>
        <w:widowControl w:val="0"/>
        <w:autoSpaceDE w:val="0"/>
        <w:autoSpaceDN w:val="0"/>
        <w:adjustRightInd w:val="0"/>
        <w:ind w:firstLine="709"/>
        <w:jc w:val="center"/>
      </w:pPr>
      <w:bookmarkStart w:id="2" w:name="Par971"/>
      <w:bookmarkEnd w:id="2"/>
      <w:r w:rsidRPr="00265356">
        <w:lastRenderedPageBreak/>
        <w:t>ТРЕБОВАНИЯ</w:t>
      </w:r>
    </w:p>
    <w:p w:rsidR="009E295B" w:rsidRPr="00265356" w:rsidRDefault="009E295B" w:rsidP="009E295B">
      <w:pPr>
        <w:widowControl w:val="0"/>
        <w:autoSpaceDE w:val="0"/>
        <w:autoSpaceDN w:val="0"/>
        <w:adjustRightInd w:val="0"/>
        <w:ind w:firstLine="709"/>
        <w:jc w:val="center"/>
      </w:pPr>
      <w:r w:rsidRPr="00265356">
        <w:t>К ИГРОВОМУ ОБОРУДОВАНИЮ</w:t>
      </w:r>
    </w:p>
    <w:p w:rsidR="009E295B" w:rsidRPr="00265356" w:rsidRDefault="00C42419" w:rsidP="00C42419">
      <w:pPr>
        <w:widowControl w:val="0"/>
        <w:autoSpaceDE w:val="0"/>
        <w:autoSpaceDN w:val="0"/>
        <w:adjustRightInd w:val="0"/>
        <w:ind w:firstLine="709"/>
        <w:jc w:val="right"/>
      </w:pPr>
      <w:r>
        <w:t>табл. 2</w:t>
      </w:r>
    </w:p>
    <w:tbl>
      <w:tblPr>
        <w:tblW w:w="0" w:type="auto"/>
        <w:tblCellSpacing w:w="5" w:type="nil"/>
        <w:tblInd w:w="75" w:type="dxa"/>
        <w:tblLayout w:type="fixed"/>
        <w:tblCellMar>
          <w:left w:w="75" w:type="dxa"/>
          <w:right w:w="75" w:type="dxa"/>
        </w:tblCellMar>
        <w:tblLook w:val="0000"/>
      </w:tblPr>
      <w:tblGrid>
        <w:gridCol w:w="1638"/>
        <w:gridCol w:w="7254"/>
      </w:tblGrid>
      <w:tr w:rsidR="009E295B" w:rsidRPr="00265356" w:rsidTr="00D73CC0">
        <w:trPr>
          <w:trHeight w:val="400"/>
          <w:tblCellSpacing w:w="5" w:type="nil"/>
        </w:trPr>
        <w:tc>
          <w:tcPr>
            <w:tcW w:w="1638" w:type="dxa"/>
            <w:tcBorders>
              <w:top w:val="single" w:sz="4" w:space="0" w:color="auto"/>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Игровое     </w:t>
            </w:r>
            <w:r w:rsidRPr="00265356">
              <w:rPr>
                <w:rFonts w:ascii="Courier New" w:hAnsi="Courier New" w:cs="Courier New"/>
                <w:sz w:val="20"/>
                <w:szCs w:val="20"/>
              </w:rPr>
              <w:br/>
              <w:t>оборудование</w:t>
            </w:r>
          </w:p>
        </w:tc>
        <w:tc>
          <w:tcPr>
            <w:tcW w:w="7254" w:type="dxa"/>
            <w:tcBorders>
              <w:top w:val="single" w:sz="4" w:space="0" w:color="auto"/>
              <w:left w:val="single" w:sz="4" w:space="0" w:color="auto"/>
              <w:bottom w:val="single" w:sz="4" w:space="0" w:color="auto"/>
              <w:right w:val="single" w:sz="4" w:space="0" w:color="auto"/>
            </w:tcBorders>
          </w:tcPr>
          <w:p w:rsidR="009E295B" w:rsidRPr="00265356" w:rsidRDefault="009E295B" w:rsidP="00C42419">
            <w:pPr>
              <w:pStyle w:val="ConsPlusCell"/>
              <w:ind w:firstLine="709"/>
              <w:jc w:val="center"/>
              <w:rPr>
                <w:rFonts w:ascii="Courier New" w:hAnsi="Courier New" w:cs="Courier New"/>
                <w:sz w:val="20"/>
                <w:szCs w:val="20"/>
              </w:rPr>
            </w:pPr>
            <w:r w:rsidRPr="00265356">
              <w:rPr>
                <w:rFonts w:ascii="Courier New" w:hAnsi="Courier New" w:cs="Courier New"/>
                <w:sz w:val="20"/>
                <w:szCs w:val="20"/>
              </w:rPr>
              <w:t>Требования</w:t>
            </w:r>
          </w:p>
        </w:tc>
      </w:tr>
      <w:tr w:rsidR="009E295B" w:rsidRPr="00265356" w:rsidTr="00D73CC0">
        <w:trPr>
          <w:trHeight w:val="1200"/>
          <w:tblCellSpacing w:w="5" w:type="nil"/>
        </w:trPr>
        <w:tc>
          <w:tcPr>
            <w:tcW w:w="1638" w:type="dxa"/>
            <w:tcBorders>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Качели      </w:t>
            </w:r>
          </w:p>
        </w:tc>
        <w:tc>
          <w:tcPr>
            <w:tcW w:w="7254" w:type="dxa"/>
            <w:tcBorders>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Высота от уровня земли до сиденья качелей в состоянии покоя </w:t>
            </w:r>
            <w:r w:rsidRPr="00265356">
              <w:rPr>
                <w:rFonts w:ascii="Courier New" w:hAnsi="Courier New" w:cs="Courier New"/>
                <w:sz w:val="20"/>
                <w:szCs w:val="20"/>
              </w:rPr>
              <w:br/>
              <w:t xml:space="preserve">должна быть не менее </w:t>
            </w:r>
            <w:smartTag w:uri="urn:schemas-microsoft-com:office:smarttags" w:element="metricconverter">
              <w:smartTagPr>
                <w:attr w:name="ProductID" w:val="350 мм"/>
              </w:smartTagPr>
              <w:r w:rsidRPr="00265356">
                <w:rPr>
                  <w:rFonts w:ascii="Courier New" w:hAnsi="Courier New" w:cs="Courier New"/>
                  <w:sz w:val="20"/>
                  <w:szCs w:val="20"/>
                </w:rPr>
                <w:t>350 мм</w:t>
              </w:r>
            </w:smartTag>
            <w:r w:rsidRPr="00265356">
              <w:rPr>
                <w:rFonts w:ascii="Courier New" w:hAnsi="Courier New" w:cs="Courier New"/>
                <w:sz w:val="20"/>
                <w:szCs w:val="20"/>
              </w:rPr>
              <w:t xml:space="preserve"> и не более </w:t>
            </w:r>
            <w:smartTag w:uri="urn:schemas-microsoft-com:office:smarttags" w:element="metricconverter">
              <w:smartTagPr>
                <w:attr w:name="ProductID" w:val="635 мм"/>
              </w:smartTagPr>
              <w:r w:rsidRPr="00265356">
                <w:rPr>
                  <w:rFonts w:ascii="Courier New" w:hAnsi="Courier New" w:cs="Courier New"/>
                  <w:sz w:val="20"/>
                  <w:szCs w:val="20"/>
                </w:rPr>
                <w:t>635 мм</w:t>
              </w:r>
            </w:smartTag>
            <w:r w:rsidRPr="00265356">
              <w:rPr>
                <w:rFonts w:ascii="Courier New" w:hAnsi="Courier New" w:cs="Courier New"/>
                <w:sz w:val="20"/>
                <w:szCs w:val="20"/>
              </w:rPr>
              <w:t xml:space="preserve">. Допускается  </w:t>
            </w:r>
            <w:r w:rsidRPr="00265356">
              <w:rPr>
                <w:rFonts w:ascii="Courier New" w:hAnsi="Courier New" w:cs="Courier New"/>
                <w:sz w:val="20"/>
                <w:szCs w:val="20"/>
              </w:rPr>
              <w:br/>
              <w:t xml:space="preserve">не более двух сидений в одной рамке качелей. В двойных      </w:t>
            </w:r>
            <w:r w:rsidRPr="00265356">
              <w:rPr>
                <w:rFonts w:ascii="Courier New" w:hAnsi="Courier New" w:cs="Courier New"/>
                <w:sz w:val="20"/>
                <w:szCs w:val="20"/>
              </w:rPr>
              <w:br/>
              <w:t xml:space="preserve">качелях не должны использоваться вместе сиденье для         </w:t>
            </w:r>
            <w:r w:rsidRPr="00265356">
              <w:rPr>
                <w:rFonts w:ascii="Courier New" w:hAnsi="Courier New" w:cs="Courier New"/>
                <w:sz w:val="20"/>
                <w:szCs w:val="20"/>
              </w:rPr>
              <w:br/>
              <w:t xml:space="preserve">маленьких детей (колыбель) и плоское сиденье для более      </w:t>
            </w:r>
            <w:r w:rsidRPr="00265356">
              <w:rPr>
                <w:rFonts w:ascii="Courier New" w:hAnsi="Courier New" w:cs="Courier New"/>
                <w:sz w:val="20"/>
                <w:szCs w:val="20"/>
              </w:rPr>
              <w:br/>
              <w:t xml:space="preserve">старших детей                                               </w:t>
            </w:r>
          </w:p>
        </w:tc>
      </w:tr>
      <w:tr w:rsidR="009E295B" w:rsidRPr="00265356" w:rsidTr="00D73CC0">
        <w:trPr>
          <w:trHeight w:val="1200"/>
          <w:tblCellSpacing w:w="5" w:type="nil"/>
        </w:trPr>
        <w:tc>
          <w:tcPr>
            <w:tcW w:w="1638" w:type="dxa"/>
            <w:tcBorders>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Качалки     </w:t>
            </w:r>
          </w:p>
        </w:tc>
        <w:tc>
          <w:tcPr>
            <w:tcW w:w="7254" w:type="dxa"/>
            <w:tcBorders>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Высота от земли до сиденья в состоянии равновесия должна    </w:t>
            </w:r>
            <w:r w:rsidRPr="00265356">
              <w:rPr>
                <w:rFonts w:ascii="Courier New" w:hAnsi="Courier New" w:cs="Courier New"/>
                <w:sz w:val="20"/>
                <w:szCs w:val="20"/>
              </w:rPr>
              <w:br/>
              <w:t xml:space="preserve">быть 550 - </w:t>
            </w:r>
            <w:smartTag w:uri="urn:schemas-microsoft-com:office:smarttags" w:element="metricconverter">
              <w:smartTagPr>
                <w:attr w:name="ProductID" w:val="750 мм"/>
              </w:smartTagPr>
              <w:r w:rsidRPr="00265356">
                <w:rPr>
                  <w:rFonts w:ascii="Courier New" w:hAnsi="Courier New" w:cs="Courier New"/>
                  <w:sz w:val="20"/>
                  <w:szCs w:val="20"/>
                </w:rPr>
                <w:t>750 мм</w:t>
              </w:r>
            </w:smartTag>
            <w:r w:rsidRPr="00265356">
              <w:rPr>
                <w:rFonts w:ascii="Courier New" w:hAnsi="Courier New" w:cs="Courier New"/>
                <w:sz w:val="20"/>
                <w:szCs w:val="20"/>
              </w:rPr>
              <w:t xml:space="preserve">. Максимальный наклон сиденья при движении </w:t>
            </w:r>
            <w:r w:rsidRPr="00265356">
              <w:rPr>
                <w:rFonts w:ascii="Courier New" w:hAnsi="Courier New" w:cs="Courier New"/>
                <w:sz w:val="20"/>
                <w:szCs w:val="20"/>
              </w:rPr>
              <w:br/>
              <w:t xml:space="preserve">назад и вперед - не более 20 градусов. Конструкция качалки  </w:t>
            </w:r>
            <w:r w:rsidRPr="00265356">
              <w:rPr>
                <w:rFonts w:ascii="Courier New" w:hAnsi="Courier New" w:cs="Courier New"/>
                <w:sz w:val="20"/>
                <w:szCs w:val="20"/>
              </w:rPr>
              <w:br/>
              <w:t>не должна допускать попадание ног сидящего в ней ребенка под</w:t>
            </w:r>
            <w:r w:rsidRPr="00265356">
              <w:rPr>
                <w:rFonts w:ascii="Courier New" w:hAnsi="Courier New" w:cs="Courier New"/>
                <w:sz w:val="20"/>
                <w:szCs w:val="20"/>
              </w:rPr>
              <w:br/>
              <w:t xml:space="preserve">опорные части качалки, не должна иметь острых углов, радиус </w:t>
            </w:r>
            <w:r w:rsidRPr="00265356">
              <w:rPr>
                <w:rFonts w:ascii="Courier New" w:hAnsi="Courier New" w:cs="Courier New"/>
                <w:sz w:val="20"/>
                <w:szCs w:val="20"/>
              </w:rPr>
              <w:br/>
              <w:t xml:space="preserve">их закругления должен составлять не менее </w:t>
            </w:r>
            <w:smartTag w:uri="urn:schemas-microsoft-com:office:smarttags" w:element="metricconverter">
              <w:smartTagPr>
                <w:attr w:name="ProductID" w:val="20 мм"/>
              </w:smartTagPr>
              <w:r w:rsidRPr="00265356">
                <w:rPr>
                  <w:rFonts w:ascii="Courier New" w:hAnsi="Courier New" w:cs="Courier New"/>
                  <w:sz w:val="20"/>
                  <w:szCs w:val="20"/>
                </w:rPr>
                <w:t>20 мм</w:t>
              </w:r>
            </w:smartTag>
            <w:r w:rsidRPr="00265356">
              <w:rPr>
                <w:rFonts w:ascii="Courier New" w:hAnsi="Courier New" w:cs="Courier New"/>
                <w:sz w:val="20"/>
                <w:szCs w:val="20"/>
              </w:rPr>
              <w:t xml:space="preserve">             </w:t>
            </w:r>
          </w:p>
        </w:tc>
      </w:tr>
      <w:tr w:rsidR="009E295B" w:rsidRPr="00265356" w:rsidTr="00D73CC0">
        <w:trPr>
          <w:trHeight w:val="1000"/>
          <w:tblCellSpacing w:w="5" w:type="nil"/>
        </w:trPr>
        <w:tc>
          <w:tcPr>
            <w:tcW w:w="1638" w:type="dxa"/>
            <w:tcBorders>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Карусели    </w:t>
            </w:r>
          </w:p>
        </w:tc>
        <w:tc>
          <w:tcPr>
            <w:tcW w:w="7254" w:type="dxa"/>
            <w:tcBorders>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Минимальное расстояние от уровня земли до нижней вращающейся</w:t>
            </w:r>
            <w:r w:rsidRPr="00265356">
              <w:rPr>
                <w:rFonts w:ascii="Courier New" w:hAnsi="Courier New" w:cs="Courier New"/>
                <w:sz w:val="20"/>
                <w:szCs w:val="20"/>
              </w:rPr>
              <w:br/>
              <w:t xml:space="preserve">конструкции карусели должно быть не менее </w:t>
            </w:r>
            <w:smartTag w:uri="urn:schemas-microsoft-com:office:smarttags" w:element="metricconverter">
              <w:smartTagPr>
                <w:attr w:name="ProductID" w:val="60 мм"/>
              </w:smartTagPr>
              <w:r w:rsidRPr="00265356">
                <w:rPr>
                  <w:rFonts w:ascii="Courier New" w:hAnsi="Courier New" w:cs="Courier New"/>
                  <w:sz w:val="20"/>
                  <w:szCs w:val="20"/>
                </w:rPr>
                <w:t>60 мм</w:t>
              </w:r>
            </w:smartTag>
            <w:r w:rsidRPr="00265356">
              <w:rPr>
                <w:rFonts w:ascii="Courier New" w:hAnsi="Courier New" w:cs="Courier New"/>
                <w:sz w:val="20"/>
                <w:szCs w:val="20"/>
              </w:rPr>
              <w:t xml:space="preserve"> и не более  </w:t>
            </w:r>
            <w:r w:rsidRPr="00265356">
              <w:rPr>
                <w:rFonts w:ascii="Courier New" w:hAnsi="Courier New" w:cs="Courier New"/>
                <w:sz w:val="20"/>
                <w:szCs w:val="20"/>
              </w:rPr>
              <w:br/>
              <w:t>110 мм. Нижняя поверхность вращающейся платформы должна быть</w:t>
            </w:r>
            <w:r w:rsidRPr="00265356">
              <w:rPr>
                <w:rFonts w:ascii="Courier New" w:hAnsi="Courier New" w:cs="Courier New"/>
                <w:sz w:val="20"/>
                <w:szCs w:val="20"/>
              </w:rPr>
              <w:br/>
              <w:t xml:space="preserve">гладкой. Максимальная высота от нижнего уровня карусели до  </w:t>
            </w:r>
            <w:r w:rsidRPr="00265356">
              <w:rPr>
                <w:rFonts w:ascii="Courier New" w:hAnsi="Courier New" w:cs="Courier New"/>
                <w:sz w:val="20"/>
                <w:szCs w:val="20"/>
              </w:rPr>
              <w:br/>
              <w:t xml:space="preserve">ее верхней точки составляет </w:t>
            </w:r>
            <w:smartTag w:uri="urn:schemas-microsoft-com:office:smarttags" w:element="metricconverter">
              <w:smartTagPr>
                <w:attr w:name="ProductID" w:val="1 м"/>
              </w:smartTagPr>
              <w:r w:rsidRPr="00265356">
                <w:rPr>
                  <w:rFonts w:ascii="Courier New" w:hAnsi="Courier New" w:cs="Courier New"/>
                  <w:sz w:val="20"/>
                  <w:szCs w:val="20"/>
                </w:rPr>
                <w:t>1 м</w:t>
              </w:r>
            </w:smartTag>
            <w:r w:rsidRPr="00265356">
              <w:rPr>
                <w:rFonts w:ascii="Courier New" w:hAnsi="Courier New" w:cs="Courier New"/>
                <w:sz w:val="20"/>
                <w:szCs w:val="20"/>
              </w:rPr>
              <w:t xml:space="preserve">                             </w:t>
            </w:r>
          </w:p>
        </w:tc>
      </w:tr>
      <w:tr w:rsidR="009E295B" w:rsidTr="00D73CC0">
        <w:trPr>
          <w:trHeight w:val="3800"/>
          <w:tblCellSpacing w:w="5" w:type="nil"/>
        </w:trPr>
        <w:tc>
          <w:tcPr>
            <w:tcW w:w="1638" w:type="dxa"/>
            <w:tcBorders>
              <w:left w:val="single" w:sz="4" w:space="0" w:color="auto"/>
              <w:bottom w:val="single" w:sz="4" w:space="0" w:color="auto"/>
              <w:right w:val="single" w:sz="4" w:space="0" w:color="auto"/>
            </w:tcBorders>
          </w:tcPr>
          <w:p w:rsidR="009E295B" w:rsidRPr="00265356"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Горки       </w:t>
            </w:r>
          </w:p>
        </w:tc>
        <w:tc>
          <w:tcPr>
            <w:tcW w:w="7254" w:type="dxa"/>
            <w:tcBorders>
              <w:left w:val="single" w:sz="4" w:space="0" w:color="auto"/>
              <w:bottom w:val="single" w:sz="4" w:space="0" w:color="auto"/>
              <w:right w:val="single" w:sz="4" w:space="0" w:color="auto"/>
            </w:tcBorders>
          </w:tcPr>
          <w:p w:rsidR="009E295B" w:rsidRDefault="009E295B" w:rsidP="00D73CC0">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Доступ к горке осуществляется через лестницу, лазательную   </w:t>
            </w:r>
            <w:r w:rsidRPr="00265356">
              <w:rPr>
                <w:rFonts w:ascii="Courier New" w:hAnsi="Courier New" w:cs="Courier New"/>
                <w:sz w:val="20"/>
                <w:szCs w:val="20"/>
              </w:rPr>
              <w:br/>
              <w:t xml:space="preserve">секцию или другие приспособления. Высота ската отдельно     </w:t>
            </w:r>
            <w:r w:rsidRPr="00265356">
              <w:rPr>
                <w:rFonts w:ascii="Courier New" w:hAnsi="Courier New" w:cs="Courier New"/>
                <w:sz w:val="20"/>
                <w:szCs w:val="20"/>
              </w:rPr>
              <w:br/>
              <w:t xml:space="preserve">стоящей горки не должна превышать </w:t>
            </w:r>
            <w:smartTag w:uri="urn:schemas-microsoft-com:office:smarttags" w:element="metricconverter">
              <w:smartTagPr>
                <w:attr w:name="ProductID" w:val="2,5 м"/>
              </w:smartTagPr>
              <w:r w:rsidRPr="00265356">
                <w:rPr>
                  <w:rFonts w:ascii="Courier New" w:hAnsi="Courier New" w:cs="Courier New"/>
                  <w:sz w:val="20"/>
                  <w:szCs w:val="20"/>
                </w:rPr>
                <w:t>2,5 м</w:t>
              </w:r>
            </w:smartTag>
            <w:r w:rsidRPr="00265356">
              <w:rPr>
                <w:rFonts w:ascii="Courier New" w:hAnsi="Courier New" w:cs="Courier New"/>
                <w:sz w:val="20"/>
                <w:szCs w:val="20"/>
              </w:rPr>
              <w:t xml:space="preserve"> вне зависимости от  </w:t>
            </w:r>
            <w:r w:rsidRPr="00265356">
              <w:rPr>
                <w:rFonts w:ascii="Courier New" w:hAnsi="Courier New" w:cs="Courier New"/>
                <w:sz w:val="20"/>
                <w:szCs w:val="20"/>
              </w:rPr>
              <w:br/>
              <w:t xml:space="preserve">вида доступа. Ширина открытой и прямой горки не менее </w:t>
            </w:r>
            <w:smartTag w:uri="urn:schemas-microsoft-com:office:smarttags" w:element="metricconverter">
              <w:smartTagPr>
                <w:attr w:name="ProductID" w:val="700 мм"/>
              </w:smartTagPr>
              <w:r w:rsidRPr="00265356">
                <w:rPr>
                  <w:rFonts w:ascii="Courier New" w:hAnsi="Courier New" w:cs="Courier New"/>
                  <w:sz w:val="20"/>
                  <w:szCs w:val="20"/>
                </w:rPr>
                <w:t>700 мм</w:t>
              </w:r>
            </w:smartTag>
            <w:r w:rsidRPr="00265356">
              <w:rPr>
                <w:rFonts w:ascii="Courier New" w:hAnsi="Courier New" w:cs="Courier New"/>
                <w:sz w:val="20"/>
                <w:szCs w:val="20"/>
              </w:rPr>
              <w:br/>
              <w:t xml:space="preserve">и не более </w:t>
            </w:r>
            <w:smartTag w:uri="urn:schemas-microsoft-com:office:smarttags" w:element="metricconverter">
              <w:smartTagPr>
                <w:attr w:name="ProductID" w:val="950 мм"/>
              </w:smartTagPr>
              <w:r w:rsidRPr="00265356">
                <w:rPr>
                  <w:rFonts w:ascii="Courier New" w:hAnsi="Courier New" w:cs="Courier New"/>
                  <w:sz w:val="20"/>
                  <w:szCs w:val="20"/>
                </w:rPr>
                <w:t>950 мм</w:t>
              </w:r>
            </w:smartTag>
            <w:r w:rsidRPr="00265356">
              <w:rPr>
                <w:rFonts w:ascii="Courier New" w:hAnsi="Courier New" w:cs="Courier New"/>
                <w:sz w:val="20"/>
                <w:szCs w:val="20"/>
              </w:rPr>
              <w:t xml:space="preserve">. Стартовая площадка - не менее </w:t>
            </w:r>
            <w:smartTag w:uri="urn:schemas-microsoft-com:office:smarttags" w:element="metricconverter">
              <w:smartTagPr>
                <w:attr w:name="ProductID" w:val="300 мм"/>
              </w:smartTagPr>
              <w:r w:rsidRPr="00265356">
                <w:rPr>
                  <w:rFonts w:ascii="Courier New" w:hAnsi="Courier New" w:cs="Courier New"/>
                  <w:sz w:val="20"/>
                  <w:szCs w:val="20"/>
                </w:rPr>
                <w:t>300 мм</w:t>
              </w:r>
            </w:smartTag>
            <w:r w:rsidRPr="00265356">
              <w:rPr>
                <w:rFonts w:ascii="Courier New" w:hAnsi="Courier New" w:cs="Courier New"/>
                <w:sz w:val="20"/>
                <w:szCs w:val="20"/>
              </w:rPr>
              <w:t xml:space="preserve">     </w:t>
            </w:r>
            <w:r w:rsidRPr="00265356">
              <w:rPr>
                <w:rFonts w:ascii="Courier New" w:hAnsi="Courier New" w:cs="Courier New"/>
                <w:sz w:val="20"/>
                <w:szCs w:val="20"/>
              </w:rPr>
              <w:br/>
              <w:t xml:space="preserve">длиной с уклоном до 5 градусов, но ширина площадки должна   </w:t>
            </w:r>
            <w:r w:rsidRPr="00265356">
              <w:rPr>
                <w:rFonts w:ascii="Courier New" w:hAnsi="Courier New" w:cs="Courier New"/>
                <w:sz w:val="20"/>
                <w:szCs w:val="20"/>
              </w:rPr>
              <w:br/>
              <w:t xml:space="preserve">быть равна горизонтальной проекции участка скольжения. На   </w:t>
            </w:r>
            <w:r w:rsidRPr="00265356">
              <w:rPr>
                <w:rFonts w:ascii="Courier New" w:hAnsi="Courier New" w:cs="Courier New"/>
                <w:sz w:val="20"/>
                <w:szCs w:val="20"/>
              </w:rPr>
              <w:br/>
              <w:t xml:space="preserve">отдельно стоящей горке высота бокового ограждения на        </w:t>
            </w:r>
            <w:r w:rsidRPr="00265356">
              <w:rPr>
                <w:rFonts w:ascii="Courier New" w:hAnsi="Courier New" w:cs="Courier New"/>
                <w:sz w:val="20"/>
                <w:szCs w:val="20"/>
              </w:rPr>
              <w:br/>
              <w:t xml:space="preserve">стартовой площадке должна быть не менее </w:t>
            </w:r>
            <w:smartTag w:uri="urn:schemas-microsoft-com:office:smarttags" w:element="metricconverter">
              <w:smartTagPr>
                <w:attr w:name="ProductID" w:val="0,15 м"/>
              </w:smartTagPr>
              <w:r w:rsidRPr="00265356">
                <w:rPr>
                  <w:rFonts w:ascii="Courier New" w:hAnsi="Courier New" w:cs="Courier New"/>
                  <w:sz w:val="20"/>
                  <w:szCs w:val="20"/>
                </w:rPr>
                <w:t>0,15 м</w:t>
              </w:r>
            </w:smartTag>
            <w:r w:rsidRPr="00265356">
              <w:rPr>
                <w:rFonts w:ascii="Courier New" w:hAnsi="Courier New" w:cs="Courier New"/>
                <w:sz w:val="20"/>
                <w:szCs w:val="20"/>
              </w:rPr>
              <w:t>. Угол наклона</w:t>
            </w:r>
            <w:r w:rsidRPr="00265356">
              <w:rPr>
                <w:rFonts w:ascii="Courier New" w:hAnsi="Courier New" w:cs="Courier New"/>
                <w:sz w:val="20"/>
                <w:szCs w:val="20"/>
              </w:rPr>
              <w:br/>
              <w:t xml:space="preserve">участка скольжения не должен превышать 60 градусов в любой  </w:t>
            </w:r>
            <w:r w:rsidRPr="00265356">
              <w:rPr>
                <w:rFonts w:ascii="Courier New" w:hAnsi="Courier New" w:cs="Courier New"/>
                <w:sz w:val="20"/>
                <w:szCs w:val="20"/>
              </w:rPr>
              <w:br/>
              <w:t xml:space="preserve">точке. На конечном участке ската средний наклон не должен   </w:t>
            </w:r>
            <w:r w:rsidRPr="00265356">
              <w:rPr>
                <w:rFonts w:ascii="Courier New" w:hAnsi="Courier New" w:cs="Courier New"/>
                <w:sz w:val="20"/>
                <w:szCs w:val="20"/>
              </w:rPr>
              <w:br/>
              <w:t xml:space="preserve">превышать 10 градусов. Край ската горки должен подгибаться  </w:t>
            </w:r>
            <w:r w:rsidRPr="00265356">
              <w:rPr>
                <w:rFonts w:ascii="Courier New" w:hAnsi="Courier New" w:cs="Courier New"/>
                <w:sz w:val="20"/>
                <w:szCs w:val="20"/>
              </w:rPr>
              <w:br/>
              <w:t xml:space="preserve">по направлению к земле с радиусом не менее </w:t>
            </w:r>
            <w:smartTag w:uri="urn:schemas-microsoft-com:office:smarttags" w:element="metricconverter">
              <w:smartTagPr>
                <w:attr w:name="ProductID" w:val="50 мм"/>
              </w:smartTagPr>
              <w:r w:rsidRPr="00265356">
                <w:rPr>
                  <w:rFonts w:ascii="Courier New" w:hAnsi="Courier New" w:cs="Courier New"/>
                  <w:sz w:val="20"/>
                  <w:szCs w:val="20"/>
                </w:rPr>
                <w:t>50 мм</w:t>
              </w:r>
            </w:smartTag>
            <w:r w:rsidRPr="00265356">
              <w:rPr>
                <w:rFonts w:ascii="Courier New" w:hAnsi="Courier New" w:cs="Courier New"/>
                <w:sz w:val="20"/>
                <w:szCs w:val="20"/>
              </w:rPr>
              <w:t xml:space="preserve"> и углом    </w:t>
            </w:r>
            <w:r w:rsidRPr="00265356">
              <w:rPr>
                <w:rFonts w:ascii="Courier New" w:hAnsi="Courier New" w:cs="Courier New"/>
                <w:sz w:val="20"/>
                <w:szCs w:val="20"/>
              </w:rPr>
              <w:br/>
              <w:t>загиба не менее 100 градусов. Расстояние от края ската горки</w:t>
            </w:r>
            <w:r w:rsidRPr="00265356">
              <w:rPr>
                <w:rFonts w:ascii="Courier New" w:hAnsi="Courier New" w:cs="Courier New"/>
                <w:sz w:val="20"/>
                <w:szCs w:val="20"/>
              </w:rPr>
              <w:br/>
              <w:t xml:space="preserve">до земли должно быть не более </w:t>
            </w:r>
            <w:smartTag w:uri="urn:schemas-microsoft-com:office:smarttags" w:element="metricconverter">
              <w:smartTagPr>
                <w:attr w:name="ProductID" w:val="100 мм"/>
              </w:smartTagPr>
              <w:r w:rsidRPr="00265356">
                <w:rPr>
                  <w:rFonts w:ascii="Courier New" w:hAnsi="Courier New" w:cs="Courier New"/>
                  <w:sz w:val="20"/>
                  <w:szCs w:val="20"/>
                </w:rPr>
                <w:t>100 мм</w:t>
              </w:r>
            </w:smartTag>
            <w:r w:rsidRPr="00265356">
              <w:rPr>
                <w:rFonts w:ascii="Courier New" w:hAnsi="Courier New" w:cs="Courier New"/>
                <w:sz w:val="20"/>
                <w:szCs w:val="20"/>
              </w:rPr>
              <w:t xml:space="preserve">. Высота ограждающего   </w:t>
            </w:r>
            <w:r w:rsidRPr="00265356">
              <w:rPr>
                <w:rFonts w:ascii="Courier New" w:hAnsi="Courier New" w:cs="Courier New"/>
                <w:sz w:val="20"/>
                <w:szCs w:val="20"/>
              </w:rPr>
              <w:br/>
              <w:t xml:space="preserve">бортика на конечном участке при длине участка скольжения    </w:t>
            </w:r>
            <w:r w:rsidRPr="00265356">
              <w:rPr>
                <w:rFonts w:ascii="Courier New" w:hAnsi="Courier New" w:cs="Courier New"/>
                <w:sz w:val="20"/>
                <w:szCs w:val="20"/>
              </w:rPr>
              <w:br/>
              <w:t xml:space="preserve">менее </w:t>
            </w:r>
            <w:smartTag w:uri="urn:schemas-microsoft-com:office:smarttags" w:element="metricconverter">
              <w:smartTagPr>
                <w:attr w:name="ProductID" w:val="1,5 м"/>
              </w:smartTagPr>
              <w:r w:rsidRPr="00265356">
                <w:rPr>
                  <w:rFonts w:ascii="Courier New" w:hAnsi="Courier New" w:cs="Courier New"/>
                  <w:sz w:val="20"/>
                  <w:szCs w:val="20"/>
                </w:rPr>
                <w:t>1,5 м</w:t>
              </w:r>
            </w:smartTag>
            <w:r w:rsidRPr="00265356">
              <w:rPr>
                <w:rFonts w:ascii="Courier New" w:hAnsi="Courier New" w:cs="Courier New"/>
                <w:sz w:val="20"/>
                <w:szCs w:val="20"/>
              </w:rPr>
              <w:t xml:space="preserve"> - не более </w:t>
            </w:r>
            <w:smartTag w:uri="urn:schemas-microsoft-com:office:smarttags" w:element="metricconverter">
              <w:smartTagPr>
                <w:attr w:name="ProductID" w:val="200 мм"/>
              </w:smartTagPr>
              <w:r w:rsidRPr="00265356">
                <w:rPr>
                  <w:rFonts w:ascii="Courier New" w:hAnsi="Courier New" w:cs="Courier New"/>
                  <w:sz w:val="20"/>
                  <w:szCs w:val="20"/>
                </w:rPr>
                <w:t>200 мм</w:t>
              </w:r>
            </w:smartTag>
            <w:r w:rsidRPr="00265356">
              <w:rPr>
                <w:rFonts w:ascii="Courier New" w:hAnsi="Courier New" w:cs="Courier New"/>
                <w:sz w:val="20"/>
                <w:szCs w:val="20"/>
              </w:rPr>
              <w:t xml:space="preserve">, при длине участка скольжения </w:t>
            </w:r>
            <w:r w:rsidRPr="00265356">
              <w:rPr>
                <w:rFonts w:ascii="Courier New" w:hAnsi="Courier New" w:cs="Courier New"/>
                <w:sz w:val="20"/>
                <w:szCs w:val="20"/>
              </w:rPr>
              <w:br/>
              <w:t xml:space="preserve">более </w:t>
            </w:r>
            <w:smartTag w:uri="urn:schemas-microsoft-com:office:smarttags" w:element="metricconverter">
              <w:smartTagPr>
                <w:attr w:name="ProductID" w:val="1,5 м"/>
              </w:smartTagPr>
              <w:r w:rsidRPr="00265356">
                <w:rPr>
                  <w:rFonts w:ascii="Courier New" w:hAnsi="Courier New" w:cs="Courier New"/>
                  <w:sz w:val="20"/>
                  <w:szCs w:val="20"/>
                </w:rPr>
                <w:t>1,5 м</w:t>
              </w:r>
            </w:smartTag>
            <w:r w:rsidRPr="00265356">
              <w:rPr>
                <w:rFonts w:ascii="Courier New" w:hAnsi="Courier New" w:cs="Courier New"/>
                <w:sz w:val="20"/>
                <w:szCs w:val="20"/>
              </w:rPr>
              <w:t xml:space="preserve"> - не более </w:t>
            </w:r>
            <w:smartTag w:uri="urn:schemas-microsoft-com:office:smarttags" w:element="metricconverter">
              <w:smartTagPr>
                <w:attr w:name="ProductID" w:val="350 мм"/>
              </w:smartTagPr>
              <w:r w:rsidRPr="00265356">
                <w:rPr>
                  <w:rFonts w:ascii="Courier New" w:hAnsi="Courier New" w:cs="Courier New"/>
                  <w:sz w:val="20"/>
                  <w:szCs w:val="20"/>
                </w:rPr>
                <w:t>350 мм</w:t>
              </w:r>
            </w:smartTag>
            <w:r w:rsidRPr="00265356">
              <w:rPr>
                <w:rFonts w:ascii="Courier New" w:hAnsi="Courier New" w:cs="Courier New"/>
                <w:sz w:val="20"/>
                <w:szCs w:val="20"/>
              </w:rPr>
              <w:t xml:space="preserve">. Горка-тоннель должна иметь   </w:t>
            </w:r>
            <w:r w:rsidRPr="00265356">
              <w:rPr>
                <w:rFonts w:ascii="Courier New" w:hAnsi="Courier New" w:cs="Courier New"/>
                <w:sz w:val="20"/>
                <w:szCs w:val="20"/>
              </w:rPr>
              <w:br/>
              <w:t xml:space="preserve">минимальную высоту и ширину </w:t>
            </w:r>
            <w:smartTag w:uri="urn:schemas-microsoft-com:office:smarttags" w:element="metricconverter">
              <w:smartTagPr>
                <w:attr w:name="ProductID" w:val="750 мм"/>
              </w:smartTagPr>
              <w:r w:rsidRPr="00265356">
                <w:rPr>
                  <w:rFonts w:ascii="Courier New" w:hAnsi="Courier New" w:cs="Courier New"/>
                  <w:sz w:val="20"/>
                  <w:szCs w:val="20"/>
                </w:rPr>
                <w:t>750 мм</w:t>
              </w:r>
            </w:smartTag>
            <w:r>
              <w:rPr>
                <w:rFonts w:ascii="Courier New" w:hAnsi="Courier New" w:cs="Courier New"/>
                <w:sz w:val="20"/>
                <w:szCs w:val="20"/>
              </w:rPr>
              <w:t xml:space="preserve">                          </w:t>
            </w:r>
          </w:p>
        </w:tc>
      </w:tr>
    </w:tbl>
    <w:p w:rsidR="009E295B" w:rsidRPr="00FF7385" w:rsidRDefault="009E295B" w:rsidP="009E295B">
      <w:pPr>
        <w:widowControl w:val="0"/>
        <w:autoSpaceDE w:val="0"/>
        <w:autoSpaceDN w:val="0"/>
        <w:adjustRightInd w:val="0"/>
        <w:ind w:firstLine="709"/>
        <w:jc w:val="both"/>
        <w:rPr>
          <w:color w:val="FF0000"/>
        </w:rPr>
      </w:pPr>
    </w:p>
    <w:p w:rsidR="009E295B" w:rsidRDefault="009E295B" w:rsidP="009E295B">
      <w:pPr>
        <w:autoSpaceDE w:val="0"/>
        <w:autoSpaceDN w:val="0"/>
        <w:ind w:firstLine="709"/>
        <w:rPr>
          <w:b/>
          <w:bCs/>
        </w:rPr>
      </w:pPr>
    </w:p>
    <w:p w:rsidR="00C42419" w:rsidRPr="00265356" w:rsidRDefault="00C42419" w:rsidP="00C42419">
      <w:pPr>
        <w:widowControl w:val="0"/>
        <w:autoSpaceDE w:val="0"/>
        <w:autoSpaceDN w:val="0"/>
        <w:adjustRightInd w:val="0"/>
        <w:ind w:firstLine="709"/>
        <w:jc w:val="center"/>
      </w:pPr>
      <w:r w:rsidRPr="00265356">
        <w:t>ЗАВИСИМОСТЬ</w:t>
      </w:r>
    </w:p>
    <w:p w:rsidR="00C42419" w:rsidRPr="00265356" w:rsidRDefault="00C42419" w:rsidP="00C42419">
      <w:pPr>
        <w:widowControl w:val="0"/>
        <w:autoSpaceDE w:val="0"/>
        <w:autoSpaceDN w:val="0"/>
        <w:adjustRightInd w:val="0"/>
        <w:ind w:firstLine="709"/>
        <w:jc w:val="center"/>
      </w:pPr>
      <w:r w:rsidRPr="00265356">
        <w:t>УКЛОНА ПАНДУСА ОТ ВЫСОТЫ ПОДЪЕМА</w:t>
      </w:r>
    </w:p>
    <w:p w:rsidR="00C42419" w:rsidRPr="00265356" w:rsidRDefault="00C42419" w:rsidP="00C42419">
      <w:pPr>
        <w:widowControl w:val="0"/>
        <w:autoSpaceDE w:val="0"/>
        <w:autoSpaceDN w:val="0"/>
        <w:adjustRightInd w:val="0"/>
        <w:ind w:firstLine="709"/>
        <w:jc w:val="right"/>
      </w:pPr>
      <w:r>
        <w:t>табл. 3</w:t>
      </w:r>
    </w:p>
    <w:p w:rsidR="00C42419" w:rsidRPr="00265356" w:rsidRDefault="00C42419" w:rsidP="00C42419">
      <w:pPr>
        <w:widowControl w:val="0"/>
        <w:autoSpaceDE w:val="0"/>
        <w:autoSpaceDN w:val="0"/>
        <w:adjustRightInd w:val="0"/>
        <w:ind w:firstLine="709"/>
        <w:jc w:val="right"/>
      </w:pPr>
      <w:r w:rsidRPr="00265356">
        <w:t>в миллиметрах</w:t>
      </w:r>
    </w:p>
    <w:tbl>
      <w:tblPr>
        <w:tblW w:w="0" w:type="auto"/>
        <w:tblCellSpacing w:w="5" w:type="nil"/>
        <w:tblInd w:w="75" w:type="dxa"/>
        <w:tblLayout w:type="fixed"/>
        <w:tblCellMar>
          <w:left w:w="75" w:type="dxa"/>
          <w:right w:w="75" w:type="dxa"/>
        </w:tblCellMar>
        <w:tblLook w:val="0000"/>
      </w:tblPr>
      <w:tblGrid>
        <w:gridCol w:w="4446"/>
        <w:gridCol w:w="4446"/>
      </w:tblGrid>
      <w:tr w:rsidR="00C42419" w:rsidRPr="00265356" w:rsidTr="005C1608">
        <w:trPr>
          <w:tblCellSpacing w:w="5" w:type="nil"/>
        </w:trPr>
        <w:tc>
          <w:tcPr>
            <w:tcW w:w="4446" w:type="dxa"/>
            <w:tcBorders>
              <w:top w:val="single" w:sz="4" w:space="0" w:color="auto"/>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Уклон пандуса (соотношение)         </w:t>
            </w:r>
          </w:p>
        </w:tc>
        <w:tc>
          <w:tcPr>
            <w:tcW w:w="4446" w:type="dxa"/>
            <w:tcBorders>
              <w:top w:val="single" w:sz="4" w:space="0" w:color="auto"/>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Высота подъема                      </w:t>
            </w:r>
          </w:p>
        </w:tc>
      </w:tr>
      <w:tr w:rsidR="00C42419" w:rsidRPr="00265356" w:rsidTr="005C1608">
        <w:trPr>
          <w:tblCellSpacing w:w="5" w:type="nil"/>
        </w:trPr>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От 1:8 до 1:10                      </w:t>
            </w:r>
          </w:p>
        </w:tc>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 75                                 </w:t>
            </w:r>
          </w:p>
        </w:tc>
      </w:tr>
      <w:tr w:rsidR="00C42419" w:rsidRPr="00265356" w:rsidTr="005C1608">
        <w:trPr>
          <w:tblCellSpacing w:w="5" w:type="nil"/>
        </w:trPr>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От 1:10,1 до 1:12                   </w:t>
            </w:r>
          </w:p>
        </w:tc>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150                                 </w:t>
            </w:r>
          </w:p>
        </w:tc>
      </w:tr>
      <w:tr w:rsidR="00C42419" w:rsidRPr="00265356" w:rsidTr="005C1608">
        <w:trPr>
          <w:tblCellSpacing w:w="5" w:type="nil"/>
        </w:trPr>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От 1:12,1 до 1:15                   </w:t>
            </w:r>
          </w:p>
        </w:tc>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600                                 </w:t>
            </w:r>
          </w:p>
        </w:tc>
      </w:tr>
      <w:tr w:rsidR="00C42419" w:rsidRPr="00265356" w:rsidTr="005C1608">
        <w:trPr>
          <w:tblCellSpacing w:w="5" w:type="nil"/>
        </w:trPr>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От 1:15,1 до 1:20                   </w:t>
            </w:r>
          </w:p>
        </w:tc>
        <w:tc>
          <w:tcPr>
            <w:tcW w:w="4446" w:type="dxa"/>
            <w:tcBorders>
              <w:left w:val="single" w:sz="4" w:space="0" w:color="auto"/>
              <w:bottom w:val="single" w:sz="4" w:space="0" w:color="auto"/>
              <w:right w:val="single" w:sz="4" w:space="0" w:color="auto"/>
            </w:tcBorders>
          </w:tcPr>
          <w:p w:rsidR="00C42419" w:rsidRPr="00265356" w:rsidRDefault="00C42419" w:rsidP="005C1608">
            <w:pPr>
              <w:pStyle w:val="ConsPlusCell"/>
              <w:ind w:firstLine="709"/>
              <w:rPr>
                <w:rFonts w:ascii="Courier New" w:hAnsi="Courier New" w:cs="Courier New"/>
                <w:sz w:val="20"/>
                <w:szCs w:val="20"/>
              </w:rPr>
            </w:pPr>
            <w:r w:rsidRPr="00265356">
              <w:rPr>
                <w:rFonts w:ascii="Courier New" w:hAnsi="Courier New" w:cs="Courier New"/>
                <w:sz w:val="20"/>
                <w:szCs w:val="20"/>
              </w:rPr>
              <w:t xml:space="preserve">760                                 </w:t>
            </w:r>
          </w:p>
        </w:tc>
      </w:tr>
    </w:tbl>
    <w:p w:rsidR="009E295B" w:rsidRDefault="009E295B" w:rsidP="00104838">
      <w:pPr>
        <w:tabs>
          <w:tab w:val="left" w:pos="1078"/>
        </w:tabs>
        <w:spacing w:after="120"/>
        <w:ind w:firstLine="709"/>
        <w:jc w:val="both"/>
      </w:pPr>
    </w:p>
    <w:sectPr w:rsidR="009E295B" w:rsidSect="002C3BE6">
      <w:pgSz w:w="11906" w:h="16838"/>
      <w:pgMar w:top="1134"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AA" w:rsidRDefault="00036EAA" w:rsidP="00C86A42">
      <w:r>
        <w:separator/>
      </w:r>
    </w:p>
  </w:endnote>
  <w:endnote w:type="continuationSeparator" w:id="0">
    <w:p w:rsidR="00036EAA" w:rsidRDefault="00036EAA" w:rsidP="00C86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AA" w:rsidRDefault="00036EAA" w:rsidP="00C86A42">
      <w:r>
        <w:separator/>
      </w:r>
    </w:p>
  </w:footnote>
  <w:footnote w:type="continuationSeparator" w:id="0">
    <w:p w:rsidR="00036EAA" w:rsidRDefault="00036EAA" w:rsidP="00C86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B6C"/>
    <w:multiLevelType w:val="hybridMultilevel"/>
    <w:tmpl w:val="C6506A22"/>
    <w:lvl w:ilvl="0" w:tplc="A62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EBC4C0B"/>
    <w:multiLevelType w:val="hybridMultilevel"/>
    <w:tmpl w:val="06FC5882"/>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C56429"/>
    <w:multiLevelType w:val="hybridMultilevel"/>
    <w:tmpl w:val="AC105554"/>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E91912"/>
    <w:multiLevelType w:val="hybridMultilevel"/>
    <w:tmpl w:val="B560D8A0"/>
    <w:lvl w:ilvl="0" w:tplc="E9E6B1A0">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42851"/>
    <w:multiLevelType w:val="hybridMultilevel"/>
    <w:tmpl w:val="62C22CCA"/>
    <w:lvl w:ilvl="0" w:tplc="9BB6FED6">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691DFE"/>
    <w:multiLevelType w:val="hybridMultilevel"/>
    <w:tmpl w:val="B14094B4"/>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F35187"/>
    <w:multiLevelType w:val="hybridMultilevel"/>
    <w:tmpl w:val="FA24EE7C"/>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A759CB"/>
    <w:multiLevelType w:val="hybridMultilevel"/>
    <w:tmpl w:val="376A3AAA"/>
    <w:lvl w:ilvl="0" w:tplc="A62EDC2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7B33DC"/>
    <w:multiLevelType w:val="hybridMultilevel"/>
    <w:tmpl w:val="65889EA0"/>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0D028A"/>
    <w:multiLevelType w:val="hybridMultilevel"/>
    <w:tmpl w:val="44FE1720"/>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0627F2"/>
    <w:multiLevelType w:val="hybridMultilevel"/>
    <w:tmpl w:val="5AB088B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FE44596"/>
    <w:multiLevelType w:val="hybridMultilevel"/>
    <w:tmpl w:val="9A760578"/>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9"/>
  </w:num>
  <w:num w:numId="6">
    <w:abstractNumId w:val="6"/>
  </w:num>
  <w:num w:numId="7">
    <w:abstractNumId w:val="0"/>
  </w:num>
  <w:num w:numId="8">
    <w:abstractNumId w:val="8"/>
  </w:num>
  <w:num w:numId="9">
    <w:abstractNumId w:val="10"/>
  </w:num>
  <w:num w:numId="10">
    <w:abstractNumId w:val="1"/>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083BFF"/>
    <w:rsid w:val="00036EAA"/>
    <w:rsid w:val="00040FEC"/>
    <w:rsid w:val="000622B2"/>
    <w:rsid w:val="00083BFF"/>
    <w:rsid w:val="000C5C70"/>
    <w:rsid w:val="00104838"/>
    <w:rsid w:val="00120E94"/>
    <w:rsid w:val="001443D0"/>
    <w:rsid w:val="001878E4"/>
    <w:rsid w:val="001C7A82"/>
    <w:rsid w:val="001D0801"/>
    <w:rsid w:val="001D3749"/>
    <w:rsid w:val="001D6735"/>
    <w:rsid w:val="00216CB7"/>
    <w:rsid w:val="002203CE"/>
    <w:rsid w:val="002309CA"/>
    <w:rsid w:val="002C3BE6"/>
    <w:rsid w:val="002D45D1"/>
    <w:rsid w:val="002E04DF"/>
    <w:rsid w:val="002F7CD0"/>
    <w:rsid w:val="003021A1"/>
    <w:rsid w:val="003044C8"/>
    <w:rsid w:val="00324BB0"/>
    <w:rsid w:val="003641A0"/>
    <w:rsid w:val="003B2CEA"/>
    <w:rsid w:val="003C1575"/>
    <w:rsid w:val="003D2048"/>
    <w:rsid w:val="00400F79"/>
    <w:rsid w:val="00421C91"/>
    <w:rsid w:val="0044676B"/>
    <w:rsid w:val="004558B2"/>
    <w:rsid w:val="004A6102"/>
    <w:rsid w:val="004D133C"/>
    <w:rsid w:val="0050165D"/>
    <w:rsid w:val="00503188"/>
    <w:rsid w:val="00512393"/>
    <w:rsid w:val="00520153"/>
    <w:rsid w:val="005744E5"/>
    <w:rsid w:val="00581E10"/>
    <w:rsid w:val="00582D2D"/>
    <w:rsid w:val="00591F17"/>
    <w:rsid w:val="005927EB"/>
    <w:rsid w:val="005C7305"/>
    <w:rsid w:val="005E09FA"/>
    <w:rsid w:val="00605D41"/>
    <w:rsid w:val="006220E5"/>
    <w:rsid w:val="006666C0"/>
    <w:rsid w:val="006666F0"/>
    <w:rsid w:val="006A76C5"/>
    <w:rsid w:val="006E414D"/>
    <w:rsid w:val="00707559"/>
    <w:rsid w:val="0071400C"/>
    <w:rsid w:val="00717265"/>
    <w:rsid w:val="007271F8"/>
    <w:rsid w:val="007A7FA7"/>
    <w:rsid w:val="007B438C"/>
    <w:rsid w:val="008635E0"/>
    <w:rsid w:val="008701AA"/>
    <w:rsid w:val="00885F09"/>
    <w:rsid w:val="00887875"/>
    <w:rsid w:val="008A3E81"/>
    <w:rsid w:val="008C22ED"/>
    <w:rsid w:val="008E2E0C"/>
    <w:rsid w:val="008E4411"/>
    <w:rsid w:val="00916A5A"/>
    <w:rsid w:val="00944984"/>
    <w:rsid w:val="009644DE"/>
    <w:rsid w:val="009D5138"/>
    <w:rsid w:val="009E2849"/>
    <w:rsid w:val="009E295B"/>
    <w:rsid w:val="00A01D24"/>
    <w:rsid w:val="00A4086D"/>
    <w:rsid w:val="00A42B7F"/>
    <w:rsid w:val="00AA4FC8"/>
    <w:rsid w:val="00AB63CB"/>
    <w:rsid w:val="00AD388C"/>
    <w:rsid w:val="00B17C12"/>
    <w:rsid w:val="00B32E68"/>
    <w:rsid w:val="00B95B8F"/>
    <w:rsid w:val="00B97E90"/>
    <w:rsid w:val="00BA3361"/>
    <w:rsid w:val="00BA7A7B"/>
    <w:rsid w:val="00BE5B80"/>
    <w:rsid w:val="00C16480"/>
    <w:rsid w:val="00C31C5F"/>
    <w:rsid w:val="00C42419"/>
    <w:rsid w:val="00C83BF3"/>
    <w:rsid w:val="00C86A42"/>
    <w:rsid w:val="00CD3BED"/>
    <w:rsid w:val="00CF352B"/>
    <w:rsid w:val="00D33CEC"/>
    <w:rsid w:val="00D935CA"/>
    <w:rsid w:val="00DA1506"/>
    <w:rsid w:val="00DB4BE7"/>
    <w:rsid w:val="00DD05AB"/>
    <w:rsid w:val="00DF64B8"/>
    <w:rsid w:val="00E0719A"/>
    <w:rsid w:val="00E10750"/>
    <w:rsid w:val="00E1233C"/>
    <w:rsid w:val="00E47C65"/>
    <w:rsid w:val="00E86247"/>
    <w:rsid w:val="00E91A3D"/>
    <w:rsid w:val="00E97324"/>
    <w:rsid w:val="00EC69B7"/>
    <w:rsid w:val="00EF7C61"/>
    <w:rsid w:val="00F00DEA"/>
    <w:rsid w:val="00F0310B"/>
    <w:rsid w:val="00F25E45"/>
    <w:rsid w:val="00F43532"/>
    <w:rsid w:val="00F66165"/>
    <w:rsid w:val="00F761A5"/>
    <w:rsid w:val="00F835CA"/>
    <w:rsid w:val="00FD2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9FA"/>
    <w:pPr>
      <w:ind w:left="720"/>
      <w:contextualSpacing/>
    </w:pPr>
  </w:style>
  <w:style w:type="paragraph" w:styleId="a4">
    <w:name w:val="header"/>
    <w:basedOn w:val="a"/>
    <w:link w:val="a5"/>
    <w:uiPriority w:val="99"/>
    <w:semiHidden/>
    <w:unhideWhenUsed/>
    <w:rsid w:val="00C86A42"/>
    <w:pPr>
      <w:tabs>
        <w:tab w:val="center" w:pos="4677"/>
        <w:tab w:val="right" w:pos="9355"/>
      </w:tabs>
    </w:pPr>
  </w:style>
  <w:style w:type="character" w:customStyle="1" w:styleId="a5">
    <w:name w:val="Верхний колонтитул Знак"/>
    <w:basedOn w:val="a0"/>
    <w:link w:val="a4"/>
    <w:uiPriority w:val="99"/>
    <w:semiHidden/>
    <w:rsid w:val="00C86A4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86A42"/>
    <w:pPr>
      <w:tabs>
        <w:tab w:val="center" w:pos="4677"/>
        <w:tab w:val="right" w:pos="9355"/>
      </w:tabs>
    </w:pPr>
  </w:style>
  <w:style w:type="character" w:customStyle="1" w:styleId="a7">
    <w:name w:val="Нижний колонтитул Знак"/>
    <w:basedOn w:val="a0"/>
    <w:link w:val="a6"/>
    <w:uiPriority w:val="99"/>
    <w:semiHidden/>
    <w:rsid w:val="00C86A42"/>
    <w:rPr>
      <w:rFonts w:ascii="Times New Roman" w:eastAsia="Times New Roman" w:hAnsi="Times New Roman" w:cs="Times New Roman"/>
      <w:sz w:val="24"/>
      <w:szCs w:val="24"/>
      <w:lang w:eastAsia="ru-RU"/>
    </w:rPr>
  </w:style>
  <w:style w:type="paragraph" w:customStyle="1" w:styleId="ConsPlusCell">
    <w:name w:val="ConsPlusCell"/>
    <w:rsid w:val="009E29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104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48</Pages>
  <Words>23882</Words>
  <Characters>136132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105</cp:revision>
  <cp:lastPrinted>2014-06-20T05:35:00Z</cp:lastPrinted>
  <dcterms:created xsi:type="dcterms:W3CDTF">2014-06-19T07:15:00Z</dcterms:created>
  <dcterms:modified xsi:type="dcterms:W3CDTF">2014-06-20T07:30:00Z</dcterms:modified>
</cp:coreProperties>
</file>