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F" w:rsidRDefault="000F739F" w:rsidP="000F739F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1C107A">
        <w:rPr>
          <w:b/>
          <w:sz w:val="28"/>
          <w:szCs w:val="28"/>
        </w:rPr>
        <w:t xml:space="preserve"> программа </w:t>
      </w:r>
    </w:p>
    <w:p w:rsidR="000F739F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07A">
        <w:rPr>
          <w:b/>
          <w:sz w:val="28"/>
          <w:szCs w:val="28"/>
        </w:rPr>
        <w:t xml:space="preserve">«Профилактика преступлений и правонарушений в муниципальном образовании </w:t>
      </w:r>
      <w:r>
        <w:rPr>
          <w:b/>
          <w:sz w:val="28"/>
          <w:szCs w:val="28"/>
        </w:rPr>
        <w:t>Степа</w:t>
      </w:r>
      <w:r w:rsidR="006B24C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цевское сельское поселение Вязниковского района </w:t>
      </w: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 годы</w:t>
      </w:r>
      <w:r w:rsidR="001F1952">
        <w:rPr>
          <w:b/>
          <w:sz w:val="28"/>
          <w:szCs w:val="28"/>
        </w:rPr>
        <w:t>»</w:t>
      </w:r>
    </w:p>
    <w:p w:rsidR="000F739F" w:rsidRPr="001879A5" w:rsidRDefault="001879A5" w:rsidP="001879A5">
      <w:pPr>
        <w:widowControl w:val="0"/>
        <w:tabs>
          <w:tab w:val="left" w:pos="4383"/>
        </w:tabs>
        <w:rPr>
          <w:b/>
          <w:snapToGrid w:val="0"/>
          <w:sz w:val="16"/>
          <w:szCs w:val="16"/>
        </w:rPr>
      </w:pPr>
      <w:r>
        <w:rPr>
          <w:b/>
          <w:snapToGrid w:val="0"/>
          <w:sz w:val="28"/>
          <w:szCs w:val="28"/>
        </w:rPr>
        <w:tab/>
      </w:r>
    </w:p>
    <w:p w:rsidR="000F739F" w:rsidRDefault="000F739F" w:rsidP="000F739F">
      <w:pPr>
        <w:widowControl w:val="0"/>
        <w:spacing w:after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2"/>
      </w:tblGrid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12" w:type="dxa"/>
          </w:tcPr>
          <w:p w:rsidR="000F739F" w:rsidRPr="006E472C" w:rsidRDefault="000F739F" w:rsidP="000F7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Степа</w:t>
            </w:r>
            <w:r w:rsidR="006B24C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цевское сельское поселение Вязниковского района 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A95D51">
              <w:rPr>
                <w:sz w:val="28"/>
                <w:szCs w:val="28"/>
              </w:rPr>
              <w:t>овышение общественной и личной безопасности г</w:t>
            </w:r>
            <w:r>
              <w:rPr>
                <w:sz w:val="28"/>
                <w:szCs w:val="28"/>
              </w:rPr>
              <w:t>раждан  и снижение уровня преступности на территории  муниципального образования Степа</w:t>
            </w:r>
            <w:r w:rsidR="006B24C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цевское </w:t>
            </w:r>
            <w:r w:rsidR="00042B58">
              <w:rPr>
                <w:sz w:val="28"/>
                <w:szCs w:val="28"/>
              </w:rPr>
              <w:t>Вязниковского района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Задачами, решаемыми в рамках Программы являются: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эффективности профилактики преступлений и иных правонарушений;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социальной профилактики правонарушений среди несовершеннолетних;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различных форм участия общественных формирований граждан в охране общественного порядка;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адаптации лиц, освободившихся из мест отбытия наказания.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территории сельского поселения,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лиц, %;</w:t>
            </w:r>
          </w:p>
        </w:tc>
      </w:tr>
      <w:tr w:rsidR="000F739F" w:rsidRPr="006E472C" w:rsidTr="000721A8">
        <w:trPr>
          <w:cantSplit/>
          <w:trHeight w:val="1005"/>
        </w:trPr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</w:t>
            </w:r>
            <w:r w:rsidRPr="006E472C">
              <w:rPr>
                <w:sz w:val="28"/>
                <w:szCs w:val="28"/>
              </w:rPr>
              <w:t xml:space="preserve"> 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12" w:type="dxa"/>
          </w:tcPr>
          <w:p w:rsidR="000F739F" w:rsidRPr="006048D0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 без разделения на этапы</w:t>
            </w:r>
          </w:p>
        </w:tc>
      </w:tr>
      <w:tr w:rsidR="000F739F" w:rsidRPr="006E472C" w:rsidTr="000721A8">
        <w:trPr>
          <w:cantSplit/>
          <w:trHeight w:val="945"/>
        </w:trPr>
        <w:tc>
          <w:tcPr>
            <w:tcW w:w="3369" w:type="dxa"/>
          </w:tcPr>
          <w:p w:rsidR="006B24C4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6B24C4">
              <w:rPr>
                <w:sz w:val="28"/>
                <w:szCs w:val="28"/>
              </w:rPr>
              <w:t xml:space="preserve"> финансирования</w:t>
            </w:r>
          </w:p>
          <w:p w:rsidR="000F739F" w:rsidRPr="006E472C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2" w:type="dxa"/>
          </w:tcPr>
          <w:p w:rsidR="000F739F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472C">
              <w:rPr>
                <w:sz w:val="28"/>
                <w:szCs w:val="28"/>
              </w:rPr>
              <w:t>бщий объем финансиро</w:t>
            </w:r>
            <w:r>
              <w:rPr>
                <w:sz w:val="28"/>
                <w:szCs w:val="28"/>
              </w:rPr>
              <w:t>вания составляет–</w:t>
            </w:r>
            <w:r w:rsidRPr="006E4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6000 </w:t>
            </w:r>
            <w:r w:rsidRPr="006E472C">
              <w:rPr>
                <w:sz w:val="28"/>
                <w:szCs w:val="28"/>
              </w:rPr>
              <w:t>рублей, в том числе:</w:t>
            </w:r>
            <w:r>
              <w:rPr>
                <w:sz w:val="28"/>
                <w:szCs w:val="28"/>
              </w:rPr>
              <w:t xml:space="preserve"> бюджет поселения – 6000  рублей;</w:t>
            </w:r>
          </w:p>
          <w:p w:rsidR="00042B58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</w:t>
            </w:r>
            <w:r w:rsidR="00042B5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0 руб.; </w:t>
            </w:r>
          </w:p>
          <w:p w:rsidR="00042B58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2000 руб.;  </w:t>
            </w:r>
          </w:p>
          <w:p w:rsidR="000F739F" w:rsidRPr="006E472C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2000 руб.;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 конечные ре</w:t>
            </w:r>
            <w:r>
              <w:rPr>
                <w:sz w:val="28"/>
                <w:szCs w:val="28"/>
              </w:rPr>
              <w:t>зультаты реализации муниципальной программы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территории сельского поселения до 18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 до 5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 до 0;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 до 50%;</w:t>
            </w:r>
          </w:p>
        </w:tc>
      </w:tr>
    </w:tbl>
    <w:p w:rsidR="000F739F" w:rsidRDefault="00042B58" w:rsidP="00042B58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739F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042B58" w:rsidRDefault="000F739F" w:rsidP="0004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 правонарушения и преступность в поселении характеризовались   повторными (рецидивными) преступлениями  и правонарушениями. Произошло  незначительное снижение количества преступлений  против личности. В структуре  преступности преобладают  преступления против собственности (различные формы  хищений чужого имущества) и  совершаемые в быту преступления против жизни и здоровья (побои, причинение лёгкого вреда здоровью, убийство).  </w:t>
      </w:r>
    </w:p>
    <w:p w:rsidR="00042B58" w:rsidRDefault="000F739F" w:rsidP="0004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произош</w:t>
      </w:r>
      <w:r w:rsidR="00042B58">
        <w:rPr>
          <w:sz w:val="28"/>
          <w:szCs w:val="28"/>
        </w:rPr>
        <w:t>ло снижение преступности  – с 35</w:t>
      </w:r>
      <w:r>
        <w:rPr>
          <w:sz w:val="28"/>
          <w:szCs w:val="28"/>
        </w:rPr>
        <w:t xml:space="preserve"> в </w:t>
      </w:r>
      <w:r w:rsidR="00042B58">
        <w:rPr>
          <w:sz w:val="28"/>
          <w:szCs w:val="28"/>
        </w:rPr>
        <w:t>2013 году до  17</w:t>
      </w:r>
      <w:r>
        <w:rPr>
          <w:sz w:val="28"/>
          <w:szCs w:val="28"/>
        </w:rPr>
        <w:t xml:space="preserve"> в 2014 году. В 2014 году на территории поселения не зарегистрировано преступлений, совершенных организованными преступными группировками</w:t>
      </w:r>
      <w:r w:rsidR="00042B58">
        <w:rPr>
          <w:sz w:val="28"/>
          <w:szCs w:val="28"/>
        </w:rPr>
        <w:t>,</w:t>
      </w:r>
      <w:r>
        <w:rPr>
          <w:sz w:val="28"/>
          <w:szCs w:val="28"/>
        </w:rPr>
        <w:t xml:space="preserve"> преступлений, связанных с незаконным</w:t>
      </w:r>
      <w:r w:rsidR="00042B58">
        <w:rPr>
          <w:sz w:val="28"/>
          <w:szCs w:val="28"/>
        </w:rPr>
        <w:t xml:space="preserve"> оборотом наркотических средств. С</w:t>
      </w:r>
      <w:r>
        <w:rPr>
          <w:sz w:val="28"/>
          <w:szCs w:val="28"/>
        </w:rPr>
        <w:t xml:space="preserve">табилизировалась обстановка в общественных местах и на улицах. </w:t>
      </w:r>
    </w:p>
    <w:p w:rsidR="000F739F" w:rsidRDefault="000F739F" w:rsidP="0004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преступлений, совершенных  в общественных местах – это причинение побоев. На территории поселения в 2014 году не зарегистрировано </w:t>
      </w:r>
    </w:p>
    <w:p w:rsidR="000F739F" w:rsidRDefault="000F739F" w:rsidP="006B2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преступлений и правонарушений, совершенных несовершеннолетними гражданами.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создан и работает общественный совет по профилактике преступлений и правонарушений, общественная комиссия по делам </w:t>
      </w:r>
      <w:r>
        <w:rPr>
          <w:sz w:val="28"/>
          <w:szCs w:val="28"/>
        </w:rPr>
        <w:lastRenderedPageBreak/>
        <w:t>несовершеннолетних и защите их прав, наблюдательный совет, добровольная народная дружина.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 составе преступности доминируют лица, не имеющие постоянного источника дохода и безработные граждане. Немалый  процент правонарушений и преступлений добавляют граждане, приехавшие из других районов области и других регионов на работу к частным и индивидуальным предпринимателям,  не зарегистрированные на территории поселения, но чаще всего имеющие  в прошлом судимости, освободившиеся из мест лишения свободы, склонные к злоупотреблению спиртным и нарушениям общественного порядка.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Таким образом, следует отметить, что значительное влияние на состояние преступности оказывают факторы, связанные с  социально  -  экономическим и    нравственным состоянием общества. Количество преступлений может возрасти в случае  ухудшения социально-экономической ситуации, роста  безработицы и снижения доходов населения.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 xml:space="preserve">Одним из основных направлений деятельности по профилактике преступности является контроль за лицами, состоящими на учёте в правоохранительных органах, в том числе за лицами, по формальным признакам попадающими под действие административного надзора.  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Слабо решаются проблемы по обеспечению общественного порядка в жилом секторе.  Кроме хорошо зарекомендовавших себя традиционных методов, нужны  новые подходы в профилактике имущественных преступлений и реабилитации ранее судимых граждан.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К решению вопросов профилактики  преступлений и правонарушений нужно подходить комплексно, имея  необходимые материально-технические и  финансовые средства.</w:t>
      </w:r>
    </w:p>
    <w:p w:rsidR="000F739F" w:rsidRPr="006B24C4" w:rsidRDefault="006B24C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739F" w:rsidRPr="00E95F30">
        <w:rPr>
          <w:b/>
          <w:sz w:val="28"/>
          <w:szCs w:val="28"/>
        </w:rPr>
        <w:t xml:space="preserve"> Цели муниципальной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Основными  целями муниципальной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ab/>
        <w:t>- п</w:t>
      </w:r>
      <w:r w:rsidR="000F739F" w:rsidRPr="00A95D51">
        <w:rPr>
          <w:sz w:val="28"/>
          <w:szCs w:val="28"/>
        </w:rPr>
        <w:t>овышение общественной и личной безопасности г</w:t>
      </w:r>
      <w:r w:rsidR="000F739F">
        <w:rPr>
          <w:sz w:val="28"/>
          <w:szCs w:val="28"/>
        </w:rPr>
        <w:t>раждан  и снижение уровня преступн</w:t>
      </w:r>
      <w:r>
        <w:rPr>
          <w:sz w:val="28"/>
          <w:szCs w:val="28"/>
        </w:rPr>
        <w:t>ости на территории  Степанцевского сельского поселения</w:t>
      </w:r>
      <w:r w:rsidR="000F739F">
        <w:rPr>
          <w:sz w:val="28"/>
          <w:szCs w:val="28"/>
        </w:rPr>
        <w:t xml:space="preserve"> Вязниковского района</w:t>
      </w:r>
      <w:r w:rsidR="000F739F" w:rsidRPr="00A95D51">
        <w:rPr>
          <w:sz w:val="28"/>
          <w:szCs w:val="28"/>
        </w:rPr>
        <w:t xml:space="preserve"> сельского поселения</w:t>
      </w:r>
      <w:r w:rsidR="000F739F">
        <w:rPr>
          <w:sz w:val="28"/>
          <w:szCs w:val="28"/>
        </w:rPr>
        <w:t>.</w:t>
      </w:r>
    </w:p>
    <w:p w:rsidR="000F739F" w:rsidRDefault="000F739F" w:rsidP="001879A5">
      <w:pPr>
        <w:pStyle w:val="a7"/>
        <w:spacing w:before="120" w:after="120" w:line="240" w:lineRule="auto"/>
        <w:ind w:left="1094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>3. Задачами м</w:t>
      </w:r>
      <w:r w:rsidR="006B24C4">
        <w:rPr>
          <w:rFonts w:ascii="Times New Roman" w:hAnsi="Times New Roman"/>
          <w:b/>
          <w:sz w:val="28"/>
          <w:szCs w:val="28"/>
        </w:rPr>
        <w:t>униципальной программы являются</w:t>
      </w:r>
    </w:p>
    <w:p w:rsidR="000F739F" w:rsidRDefault="006B24C4" w:rsidP="006B24C4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Задачами, решаемыми в рамках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повышение качества и эффективности профилактики преступлений и иных правонарушений;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развитие различных форм участия общественных формирований граждан в охране общественного порядка;</w:t>
      </w:r>
    </w:p>
    <w:p w:rsidR="000F739F" w:rsidRDefault="006B24C4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F739F" w:rsidRPr="00564DF8">
        <w:rPr>
          <w:rFonts w:ascii="Times New Roman" w:hAnsi="Times New Roman"/>
          <w:sz w:val="28"/>
          <w:szCs w:val="28"/>
        </w:rPr>
        <w:t>совершенствование работы по адаптации лиц, освободившихся из мест отбытия наказания.</w:t>
      </w:r>
    </w:p>
    <w:p w:rsidR="001879A5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79A5" w:rsidRPr="00030D8C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39F" w:rsidRDefault="000F739F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lastRenderedPageBreak/>
        <w:t>4. Целевые показатели эффективности реализации муниципальной программы:</w:t>
      </w:r>
    </w:p>
    <w:p w:rsidR="001879A5" w:rsidRPr="001879A5" w:rsidRDefault="001879A5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99"/>
        <w:gridCol w:w="1167"/>
        <w:gridCol w:w="1245"/>
        <w:gridCol w:w="992"/>
        <w:gridCol w:w="972"/>
        <w:gridCol w:w="816"/>
      </w:tblGrid>
      <w:tr w:rsidR="000F739F" w:rsidRPr="00564DF8" w:rsidTr="006B24C4">
        <w:tc>
          <w:tcPr>
            <w:tcW w:w="709" w:type="dxa"/>
            <w:vMerge w:val="restart"/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Значе-ние показа-телей на начало планиру</w:t>
            </w:r>
          </w:p>
          <w:p w:rsidR="000F739F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емого периода</w:t>
            </w:r>
          </w:p>
          <w:p w:rsidR="000F739F" w:rsidRPr="00564DF8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(2014) </w:t>
            </w:r>
          </w:p>
        </w:tc>
        <w:tc>
          <w:tcPr>
            <w:tcW w:w="27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0F739F" w:rsidRPr="00564DF8" w:rsidTr="006B24C4">
        <w:tc>
          <w:tcPr>
            <w:tcW w:w="709" w:type="dxa"/>
            <w:vMerge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7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1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0F739F" w:rsidRPr="00564DF8" w:rsidTr="006B24C4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6B24C4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 и правонарушений муниципального образования </w:t>
            </w:r>
            <w:r w:rsidR="006B24C4">
              <w:rPr>
                <w:rFonts w:ascii="Times New Roman" w:hAnsi="Times New Roman"/>
                <w:sz w:val="28"/>
                <w:szCs w:val="28"/>
              </w:rPr>
              <w:t>Степанцевское сельское поселение Вязниковского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  <w:r w:rsidR="006B24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39F" w:rsidRPr="00564DF8" w:rsidTr="006B24C4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0F739F" w:rsidRDefault="000F739F" w:rsidP="000721A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зарегистри</w:t>
            </w:r>
            <w:r w:rsidR="006B24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рованных преступлений  на территории сельского поселения</w:t>
            </w:r>
          </w:p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F739F" w:rsidRPr="00564DF8" w:rsidTr="006B24C4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снижение количества преступлений, совершенных в общественных местах, в т.ч. на улицах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739F" w:rsidRPr="00564DF8" w:rsidTr="006B24C4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0721A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совершённых несовершеннолетними или с их участием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739F" w:rsidRPr="00564DF8" w:rsidTr="006B24C4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лиц, %;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1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F739F" w:rsidRPr="001879A5" w:rsidRDefault="000F739F" w:rsidP="000F739F">
      <w:pPr>
        <w:pStyle w:val="a7"/>
        <w:spacing w:after="0" w:line="240" w:lineRule="auto"/>
        <w:ind w:left="780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64DF8">
        <w:rPr>
          <w:rFonts w:ascii="Times New Roman" w:hAnsi="Times New Roman"/>
          <w:sz w:val="28"/>
          <w:szCs w:val="28"/>
        </w:rPr>
        <w:t xml:space="preserve"> </w:t>
      </w:r>
    </w:p>
    <w:p w:rsidR="006B24C4" w:rsidRPr="001879A5" w:rsidRDefault="000F739F" w:rsidP="001879A5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        Оценка эффективности  Программы будет производиться путём определения соотношения  фактического и программного показателей.</w:t>
      </w:r>
    </w:p>
    <w:p w:rsidR="006B24C4" w:rsidRDefault="000F739F" w:rsidP="006B24C4">
      <w:pPr>
        <w:spacing w:before="12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 xml:space="preserve">5. Описание </w:t>
      </w:r>
      <w:r w:rsidR="006B24C4">
        <w:rPr>
          <w:b/>
          <w:sz w:val="28"/>
          <w:szCs w:val="28"/>
        </w:rPr>
        <w:t xml:space="preserve">ожидаемых конечных результатов </w:t>
      </w:r>
    </w:p>
    <w:p w:rsidR="000F739F" w:rsidRPr="00564DF8" w:rsidRDefault="000F739F" w:rsidP="006B24C4">
      <w:pPr>
        <w:spacing w:after="120"/>
        <w:jc w:val="center"/>
        <w:rPr>
          <w:sz w:val="28"/>
          <w:szCs w:val="28"/>
        </w:rPr>
      </w:pPr>
      <w:r w:rsidRPr="00564DF8">
        <w:rPr>
          <w:b/>
          <w:sz w:val="28"/>
          <w:szCs w:val="28"/>
        </w:rPr>
        <w:t>муниципальной программы.</w:t>
      </w:r>
    </w:p>
    <w:p w:rsidR="000F739F" w:rsidRDefault="000F739F" w:rsidP="000F739F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По результатам 2017 года должны быть достигнуты следующие показатели</w:t>
      </w:r>
      <w:r w:rsidRPr="00564DF8">
        <w:rPr>
          <w:sz w:val="28"/>
          <w:szCs w:val="28"/>
        </w:rPr>
        <w:t>: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зарегистрированных преступлений  на территории сельского поселения до 18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739F">
        <w:rPr>
          <w:sz w:val="28"/>
          <w:szCs w:val="28"/>
        </w:rPr>
        <w:t>снижение количества преступлений, совершенных в общественных местах, в т.ч. на улицах до 5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преступлений, совершённых несовершеннолетними или с их участием до 0;</w:t>
      </w:r>
    </w:p>
    <w:p w:rsidR="000F739F" w:rsidRDefault="006B24C4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 до 50</w:t>
      </w:r>
      <w:r>
        <w:rPr>
          <w:sz w:val="28"/>
          <w:szCs w:val="28"/>
        </w:rPr>
        <w:t xml:space="preserve"> </w:t>
      </w:r>
      <w:r w:rsidR="001879A5">
        <w:rPr>
          <w:sz w:val="28"/>
          <w:szCs w:val="28"/>
        </w:rPr>
        <w:t>%.</w:t>
      </w:r>
    </w:p>
    <w:p w:rsidR="000F739F" w:rsidRPr="006B24C4" w:rsidRDefault="00242C54" w:rsidP="006B24C4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739F" w:rsidRPr="00564DF8">
        <w:rPr>
          <w:b/>
          <w:sz w:val="28"/>
          <w:szCs w:val="28"/>
        </w:rPr>
        <w:t>. Основные меры правового  регулирования  в сфере реализации муниципальной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 разработка и утверждение  дополнительных нормативных правовых актов будут обусловлены: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федерального законодательства;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изменениями  регионального законодательства;  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законодат</w:t>
      </w:r>
      <w:r>
        <w:rPr>
          <w:sz w:val="28"/>
          <w:szCs w:val="28"/>
        </w:rPr>
        <w:t>ельства местного самоуправления.</w:t>
      </w:r>
    </w:p>
    <w:p w:rsidR="000F739F" w:rsidRPr="006B24C4" w:rsidRDefault="00242C5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</w:t>
      </w:r>
      <w:r w:rsidR="006B24C4">
        <w:rPr>
          <w:b/>
          <w:sz w:val="28"/>
          <w:szCs w:val="28"/>
        </w:rPr>
        <w:t xml:space="preserve"> </w:t>
      </w:r>
      <w:r w:rsidR="000F739F" w:rsidRPr="00564DF8">
        <w:rPr>
          <w:b/>
          <w:sz w:val="28"/>
          <w:szCs w:val="28"/>
        </w:rPr>
        <w:t>Ресурсное обеспечение муниципальной  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Расходы на реализацию Программы направлены на поощрение наиболее активных членов  добровольной народной дружины, созданной и  работающей на территории сельского поселения.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Финансовое обеспечение  выполнения мероприятий осуществляется в рамках бюджетной сметы.</w:t>
      </w:r>
    </w:p>
    <w:p w:rsidR="000F739F" w:rsidRDefault="006B24C4" w:rsidP="006B2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 </w:t>
      </w:r>
      <w:r w:rsidR="000F739F" w:rsidRPr="00564DF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0F739F" w:rsidRPr="00564DF8">
        <w:rPr>
          <w:sz w:val="28"/>
          <w:szCs w:val="28"/>
        </w:rPr>
        <w:t>000 рублей, в том числе: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 –       </w:t>
      </w:r>
      <w:r w:rsidR="000F739F" w:rsidRPr="00564DF8">
        <w:rPr>
          <w:sz w:val="28"/>
          <w:szCs w:val="28"/>
        </w:rPr>
        <w:t>0 рублей;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2016</w:t>
      </w:r>
      <w:r w:rsidR="000F739F" w:rsidRPr="00564DF8">
        <w:rPr>
          <w:sz w:val="28"/>
          <w:szCs w:val="28"/>
        </w:rPr>
        <w:t xml:space="preserve"> год – 2000 рублей;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2017</w:t>
      </w:r>
      <w:r w:rsidR="000F739F" w:rsidRPr="00564DF8">
        <w:rPr>
          <w:sz w:val="28"/>
          <w:szCs w:val="28"/>
        </w:rPr>
        <w:t xml:space="preserve"> год  - 2000 рублей.</w:t>
      </w:r>
    </w:p>
    <w:p w:rsidR="000F739F" w:rsidRPr="00564DF8" w:rsidRDefault="007F26B0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бюджет муниципального образования </w:t>
      </w:r>
      <w:r>
        <w:rPr>
          <w:sz w:val="28"/>
          <w:szCs w:val="28"/>
        </w:rPr>
        <w:t>Стёпанцевское</w:t>
      </w:r>
      <w:r w:rsidR="000F739F" w:rsidRPr="00564DF8">
        <w:rPr>
          <w:sz w:val="28"/>
          <w:szCs w:val="28"/>
        </w:rPr>
        <w:t>.</w:t>
      </w:r>
    </w:p>
    <w:p w:rsidR="000F739F" w:rsidRPr="007F26B0" w:rsidRDefault="00242C54" w:rsidP="007F26B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.1. Объём  финансирования  муниципальной  программы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4"/>
        <w:gridCol w:w="776"/>
        <w:gridCol w:w="785"/>
        <w:gridCol w:w="709"/>
        <w:gridCol w:w="1080"/>
        <w:gridCol w:w="776"/>
        <w:gridCol w:w="1218"/>
        <w:gridCol w:w="12"/>
        <w:gridCol w:w="764"/>
        <w:gridCol w:w="1054"/>
      </w:tblGrid>
      <w:tr w:rsidR="000F739F" w:rsidRPr="00C50D4E" w:rsidTr="00242C54">
        <w:trPr>
          <w:trHeight w:val="741"/>
        </w:trPr>
        <w:tc>
          <w:tcPr>
            <w:tcW w:w="2802" w:type="dxa"/>
            <w:vMerge w:val="restart"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Сумма, всего</w:t>
            </w:r>
          </w:p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0F739F" w:rsidRPr="00C50D4E" w:rsidTr="00242C54">
        <w:trPr>
          <w:trHeight w:val="428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2015</w:t>
            </w: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2016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0F739F" w:rsidRPr="00C50D4E" w:rsidTr="00242C54">
        <w:trPr>
          <w:trHeight w:val="427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0F739F" w:rsidRPr="00C50D4E" w:rsidTr="00242C54">
        <w:tc>
          <w:tcPr>
            <w:tcW w:w="2802" w:type="dxa"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739F" w:rsidRPr="00C50D4E">
              <w:rPr>
                <w:sz w:val="28"/>
                <w:szCs w:val="28"/>
              </w:rPr>
              <w:t>000</w:t>
            </w:r>
          </w:p>
        </w:tc>
        <w:tc>
          <w:tcPr>
            <w:tcW w:w="800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2000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F739F" w:rsidRPr="00024E2F" w:rsidRDefault="000F739F" w:rsidP="000F739F">
      <w:pPr>
        <w:jc w:val="both"/>
        <w:rPr>
          <w:sz w:val="16"/>
          <w:szCs w:val="16"/>
          <w:vertAlign w:val="superscript"/>
        </w:rPr>
      </w:pP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Применяемый метод оценки затрат на реализацию мероприятий Программы – расчётный.</w:t>
      </w:r>
    </w:p>
    <w:p w:rsidR="00024E2F" w:rsidRDefault="00242C54" w:rsidP="00024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Объёмы финансирования  мероприятий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</w:p>
    <w:p w:rsidR="00024E2F" w:rsidRDefault="00024E2F" w:rsidP="00024E2F">
      <w:pPr>
        <w:jc w:val="both"/>
        <w:rPr>
          <w:sz w:val="28"/>
          <w:szCs w:val="28"/>
        </w:rPr>
      </w:pPr>
    </w:p>
    <w:p w:rsidR="00242C54" w:rsidRDefault="00242C54" w:rsidP="0007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F739F" w:rsidRPr="00564DF8">
        <w:rPr>
          <w:b/>
          <w:sz w:val="28"/>
          <w:szCs w:val="28"/>
        </w:rPr>
        <w:t>. Анализ рисков реализации муниципальной программы и</w:t>
      </w:r>
    </w:p>
    <w:p w:rsidR="000F739F" w:rsidRPr="00242C54" w:rsidRDefault="000F739F" w:rsidP="00242C54">
      <w:pPr>
        <w:spacing w:after="12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описание</w:t>
      </w:r>
      <w:r w:rsidR="00242C54">
        <w:rPr>
          <w:b/>
          <w:sz w:val="28"/>
          <w:szCs w:val="28"/>
        </w:rPr>
        <w:t xml:space="preserve"> </w:t>
      </w:r>
      <w:r w:rsidRPr="00564DF8">
        <w:rPr>
          <w:b/>
          <w:sz w:val="28"/>
          <w:szCs w:val="28"/>
        </w:rPr>
        <w:t>мер управления рисками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Негативными внешними факторами, которые могут повлиять на реализацию программы, являются: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отсутствие финансирования;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изменение законодательства;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форс-мажорные обстоятельства.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Мероприятиями по минимизации негативного влияния внешних факторов могут быть: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привлечение в установленном порядке дополнительных источников финансирования;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 xml:space="preserve">принятие соответствующих муниципальных правовых актов при изменении законодательства.                                                                                                                                            </w:t>
      </w:r>
      <w:r w:rsidR="000F739F">
        <w:rPr>
          <w:sz w:val="28"/>
          <w:szCs w:val="28"/>
        </w:rPr>
        <w:t xml:space="preserve">                                                              </w:t>
      </w:r>
      <w:r w:rsidR="000F739F" w:rsidRPr="00564DF8">
        <w:rPr>
          <w:sz w:val="28"/>
          <w:szCs w:val="28"/>
        </w:rPr>
        <w:t xml:space="preserve">                </w:t>
      </w:r>
      <w:r w:rsidR="000F739F">
        <w:rPr>
          <w:sz w:val="28"/>
          <w:szCs w:val="28"/>
        </w:rPr>
        <w:t xml:space="preserve">        </w:t>
      </w:r>
    </w:p>
    <w:p w:rsidR="00242C54" w:rsidRDefault="000F739F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0F739F" w:rsidRDefault="000F739F" w:rsidP="005C1E24">
      <w:pPr>
        <w:jc w:val="right"/>
        <w:rPr>
          <w:sz w:val="28"/>
          <w:szCs w:val="28"/>
        </w:rPr>
      </w:pPr>
      <w:r w:rsidRPr="00564DF8">
        <w:rPr>
          <w:sz w:val="28"/>
          <w:szCs w:val="28"/>
        </w:rPr>
        <w:lastRenderedPageBreak/>
        <w:t xml:space="preserve"> Приложение к Программе</w:t>
      </w:r>
    </w:p>
    <w:p w:rsidR="000F739F" w:rsidRDefault="000F739F" w:rsidP="005C1E24">
      <w:pPr>
        <w:spacing w:after="120"/>
        <w:jc w:val="both"/>
        <w:rPr>
          <w:b/>
          <w:sz w:val="28"/>
          <w:szCs w:val="28"/>
        </w:rPr>
      </w:pP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564DF8">
        <w:rPr>
          <w:b/>
          <w:sz w:val="28"/>
          <w:szCs w:val="28"/>
        </w:rPr>
        <w:t>Перечень программных  мероприятий</w:t>
      </w:r>
    </w:p>
    <w:tbl>
      <w:tblPr>
        <w:tblW w:w="11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512"/>
        <w:gridCol w:w="2567"/>
        <w:gridCol w:w="1134"/>
      </w:tblGrid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№</w:t>
            </w:r>
          </w:p>
          <w:p w:rsidR="000F739F" w:rsidRPr="00D95974" w:rsidRDefault="000F739F" w:rsidP="000721A8">
            <w:pPr>
              <w:jc w:val="both"/>
            </w:pPr>
            <w:r w:rsidRPr="00D95974">
              <w:t>п/п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 Мероприятия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Источник финансиро-вания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Ответственные</w:t>
            </w:r>
          </w:p>
          <w:p w:rsidR="000F739F" w:rsidRPr="00D95974" w:rsidRDefault="000F739F" w:rsidP="000721A8">
            <w:pPr>
              <w:jc w:val="both"/>
            </w:pPr>
            <w:r>
              <w:t>исполнители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Срок исполне-</w:t>
            </w:r>
          </w:p>
          <w:p w:rsidR="000F739F" w:rsidRPr="00D95974" w:rsidRDefault="000F739F" w:rsidP="000721A8">
            <w:pPr>
              <w:jc w:val="both"/>
            </w:pPr>
            <w:r>
              <w:t>ния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</w:t>
            </w:r>
            <w:r w:rsidRPr="00D95974">
              <w:t>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                    </w:t>
            </w:r>
            <w:r w:rsidRPr="00D95974">
              <w:t>2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3        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5</w:t>
            </w:r>
          </w:p>
        </w:tc>
      </w:tr>
      <w:tr w:rsidR="000F739F" w:rsidRPr="00D95974" w:rsidTr="000721A8">
        <w:trPr>
          <w:trHeight w:val="310"/>
        </w:trPr>
        <w:tc>
          <w:tcPr>
            <w:tcW w:w="11025" w:type="dxa"/>
            <w:gridSpan w:val="5"/>
            <w:shd w:val="clear" w:color="auto" w:fill="auto"/>
          </w:tcPr>
          <w:p w:rsidR="000F739F" w:rsidRPr="00D95974" w:rsidRDefault="000F739F" w:rsidP="005C1E24">
            <w:pPr>
              <w:jc w:val="center"/>
              <w:rPr>
                <w:b/>
              </w:rPr>
            </w:pPr>
            <w:r w:rsidRPr="00D95974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D95974">
              <w:rPr>
                <w:b/>
              </w:rPr>
              <w:t>Организационные мероприятия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Разработка и принятие муниципальной программы по профилактике преступлений и правонарушений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242C54" w:rsidRPr="00D95974" w:rsidRDefault="005C1E24" w:rsidP="000721A8">
            <w:pPr>
              <w:jc w:val="both"/>
            </w:pPr>
            <w:r>
              <w:t xml:space="preserve">Глава администрации, </w:t>
            </w:r>
            <w:r w:rsidR="000F739F">
              <w:t>Заместитель главы администрации</w:t>
            </w:r>
            <w:r w:rsidR="00242C54">
              <w:t xml:space="preserve"> по работе с населениием (далее зам. главы администрации)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декабрь 2014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1.2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Организация проведения отчетов по результатам профилактической работы участковых уполномоченных полиции и представителей администрации перед населением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242C54" w:rsidP="00242C54">
            <w:pPr>
              <w:jc w:val="both"/>
            </w:pPr>
            <w:r>
              <w:t>зам. главы админист-рации, участковый уполномоченный поли</w:t>
            </w:r>
            <w:r w:rsidR="000F739F">
              <w:t>ции (далее УУП*)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 xml:space="preserve">март </w:t>
            </w:r>
          </w:p>
        </w:tc>
      </w:tr>
      <w:tr w:rsidR="000F739F" w:rsidRPr="00D95974" w:rsidTr="000721A8">
        <w:tc>
          <w:tcPr>
            <w:tcW w:w="11025" w:type="dxa"/>
            <w:gridSpan w:val="5"/>
            <w:shd w:val="clear" w:color="auto" w:fill="auto"/>
          </w:tcPr>
          <w:p w:rsidR="000F739F" w:rsidRPr="00D95974" w:rsidRDefault="000F739F" w:rsidP="000721A8">
            <w:pPr>
              <w:jc w:val="center"/>
              <w:rPr>
                <w:b/>
              </w:rPr>
            </w:pPr>
            <w:r w:rsidRPr="00D9597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95974">
              <w:rPr>
                <w:b/>
              </w:rPr>
              <w:t>Профилактика правонарушений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  <w:r w:rsidRPr="00D95974">
              <w:t>2.1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Орг</w:t>
            </w:r>
            <w:r w:rsidR="000721A8">
              <w:t>анизация  проведения обязатель</w:t>
            </w:r>
            <w:r>
              <w:t>ных общественных работ по благоустройству для осужденных граждан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</w:t>
            </w:r>
            <w:r w:rsidRPr="00441BB5">
              <w:t>мости</w:t>
            </w:r>
          </w:p>
        </w:tc>
      </w:tr>
      <w:tr w:rsidR="000F739F" w:rsidRPr="00441BB5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Информирование населения об ответственности за совершение противоправных действий (незаконная вырубка зеленых насаждений), по соб-людению мер пожарной безопасности, поведению на воде и предупреждению природно-очаговых и особо опасных инфекций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 w:rsidRPr="00441BB5">
              <w:t>постоян</w:t>
            </w:r>
            <w:r>
              <w:t>-но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Оказание содействия субъектам малого предпринимательства и самозанятости безработных граждан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 w:rsidRPr="00441BB5">
              <w:t>по мере</w:t>
            </w:r>
          </w:p>
          <w:p w:rsidR="000F739F" w:rsidRPr="00441BB5" w:rsidRDefault="000F739F" w:rsidP="000721A8">
            <w:pPr>
              <w:jc w:val="both"/>
            </w:pPr>
            <w:r>
              <w:t>необходимости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досуга населения, обеспечение создания кружков, работающих на бесплатной основе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2.5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культурно-массовых м</w:t>
            </w:r>
            <w:r w:rsidR="000721A8">
              <w:t>ероприятий, направленных на фор</w:t>
            </w:r>
            <w:r>
              <w:t>мирование здорового образа жизни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июнь-сентябрь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Выявление  и формирование банка семей, находящихся в социально-опасном положении, проведение профилактической работы в этих семьях, оказание помощи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администрации, директор</w:t>
            </w:r>
            <w:r w:rsidR="005E53CF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Усиление контроля за соблюдением правил поведения в общественных местах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УУП*, члены добровольной народной дружины (далее –ДНД*)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2.8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на базе библиотек лекций, бесед по профилактике вредных привычек</w:t>
            </w:r>
            <w:r w:rsidR="000721A8">
              <w:t>, на темы патриотического воспи</w:t>
            </w:r>
            <w:r>
              <w:t>тания</w:t>
            </w:r>
          </w:p>
          <w:p w:rsidR="000721A8" w:rsidRDefault="000721A8" w:rsidP="000721A8">
            <w:pPr>
              <w:jc w:val="both"/>
            </w:pP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</w:t>
            </w:r>
            <w:r w:rsidR="005E53CF">
              <w:t>в</w:t>
            </w:r>
            <w:r>
              <w:t>ар-тально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2.9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комплексных мер по стимулированию участия населения в деятельности ДНД</w:t>
            </w:r>
          </w:p>
        </w:tc>
        <w:tc>
          <w:tcPr>
            <w:tcW w:w="1512" w:type="dxa"/>
            <w:shd w:val="clear" w:color="auto" w:fill="auto"/>
          </w:tcPr>
          <w:p w:rsidR="000F739F" w:rsidRPr="00CE3367" w:rsidRDefault="000F739F" w:rsidP="000721A8">
            <w:pPr>
              <w:jc w:val="both"/>
            </w:pPr>
            <w:r>
              <w:t>бюджет поселения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2.10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Привлечение управляющих организаций, граждан к изготовлению информационных листовок по теме «Чистота в подъезде – чистота в доме» и по чистоте дворовых территорий</w:t>
            </w:r>
          </w:p>
        </w:tc>
        <w:tc>
          <w:tcPr>
            <w:tcW w:w="1512" w:type="dxa"/>
            <w:shd w:val="clear" w:color="auto" w:fill="auto"/>
          </w:tcPr>
          <w:p w:rsidR="000F739F" w:rsidRPr="00BC0946" w:rsidRDefault="000F739F" w:rsidP="000721A8">
            <w:pPr>
              <w:jc w:val="both"/>
            </w:pPr>
            <w:r w:rsidRPr="00BC0946">
              <w:t>средства граждан, управляю-щих органи</w:t>
            </w:r>
          </w:p>
          <w:p w:rsidR="000F739F" w:rsidRPr="00BC0946" w:rsidRDefault="000F739F" w:rsidP="000721A8">
            <w:pPr>
              <w:jc w:val="both"/>
            </w:pPr>
            <w:r w:rsidRPr="00BC0946">
              <w:t>заций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0721A8">
        <w:tc>
          <w:tcPr>
            <w:tcW w:w="11025" w:type="dxa"/>
            <w:gridSpan w:val="5"/>
            <w:shd w:val="clear" w:color="auto" w:fill="auto"/>
          </w:tcPr>
          <w:p w:rsidR="000F739F" w:rsidRPr="00B6472E" w:rsidRDefault="000F739F" w:rsidP="005C1E24">
            <w:pPr>
              <w:jc w:val="center"/>
              <w:rPr>
                <w:b/>
              </w:rPr>
            </w:pPr>
            <w:r w:rsidRPr="00B6472E">
              <w:rPr>
                <w:b/>
              </w:rPr>
              <w:t>3. Профилактика правонарушений несовершеннолетних и молодёжи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районных мероприятиях, семинарах по военно-патриотическому и гражданскому воспитанию молодёжи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администрации, директор</w:t>
            </w:r>
            <w:r w:rsidR="005E53CF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проведения праздников, молодежных тематических дискотек, </w:t>
            </w:r>
            <w:r w:rsidR="000721A8">
              <w:t>мероприятий посвященных междуна</w:t>
            </w:r>
            <w:r>
              <w:t>родному Дню защиты детей, Дню семьи, Дню матери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июнь, июль, ноябрь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совместного контроля за обеспечением общественного порядка в местах проведения досуга несовершеннолетних, выявление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</w:t>
            </w:r>
          </w:p>
          <w:p w:rsidR="000F739F" w:rsidRDefault="000F739F" w:rsidP="005E53CF">
            <w:pPr>
              <w:jc w:val="both"/>
            </w:pPr>
            <w:r>
              <w:t>директор</w:t>
            </w:r>
            <w:r w:rsidR="005E53CF">
              <w:t>а</w:t>
            </w:r>
            <w:r>
              <w:t xml:space="preserve"> </w:t>
            </w:r>
            <w:r w:rsidR="005E53CF">
              <w:t>сельских домов культу</w:t>
            </w:r>
            <w:r>
              <w:t>ры, УУП*, члены ДНД*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в общеобразовательном учреждении лекций, бесед антинаркотической направленности, а та</w:t>
            </w:r>
            <w:r w:rsidR="000721A8">
              <w:t>кже направленных на предупрежде</w:t>
            </w:r>
            <w:r>
              <w:t>ние ВИЧ инфекций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9D0DB7">
              <w:t>а</w:t>
            </w:r>
            <w:r>
              <w:t xml:space="preserve"> шк</w:t>
            </w:r>
            <w:r w:rsidR="009D0DB7">
              <w:t>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ежеквар-тально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3.5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праздников</w:t>
            </w:r>
          </w:p>
          <w:p w:rsidR="000F739F" w:rsidRDefault="000F739F" w:rsidP="000721A8">
            <w:pPr>
              <w:jc w:val="both"/>
            </w:pPr>
            <w:r>
              <w:t>молодёжных тематических дискотек, спортивных соревнований с привлечением несовершеннолетних с</w:t>
            </w:r>
            <w:r w:rsidR="000721A8">
              <w:t>остоящих на учете в правоохрани</w:t>
            </w:r>
            <w:r>
              <w:t>тельных органах и общественной комиссии по делам несовершеннолетних и защите их прав (далее – ОКДН и ЗП)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</w:t>
            </w:r>
            <w:r w:rsidR="005C1E24">
              <w:t>сельских домов</w:t>
            </w:r>
            <w:r>
              <w:t xml:space="preserve">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ежекар-тально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</w:t>
            </w:r>
            <w:r w:rsidR="000721A8">
              <w:t>оведение работы с малообеспечен</w:t>
            </w:r>
            <w:r>
              <w:t>ными и неполными семьями по вопросу оказания помощи в оформлении документов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необхо-димости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работы с несовершеннолетними, состоящими на уче</w:t>
            </w:r>
            <w:r w:rsidR="000721A8">
              <w:t>те в ОКДН и ЗП согласно разрабо</w:t>
            </w:r>
            <w:r>
              <w:t>танных индивидуальных планов и пр</w:t>
            </w:r>
            <w:r w:rsidR="000721A8">
              <w:t>ограмм реабилитации трудных под</w:t>
            </w:r>
            <w:r>
              <w:t>ростков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Члены ОКДН и ЗП*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3.8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воспитательной работы среди учащихся школы, молодежи, жителей поселения в духе толерантного взаимоотношения, духовного единства и </w:t>
            </w:r>
            <w:r w:rsidR="000721A8">
              <w:t>межнациональ</w:t>
            </w:r>
            <w:r>
              <w:t>ного согласия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администрации, 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3.9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адресных обходов мест проживания неблагополучных семей, одиноко проживающих граждан, многодетных семей с целью проведения разъяснительных бесед о соблюдении требований пожарной </w:t>
            </w:r>
            <w:r>
              <w:lastRenderedPageBreak/>
              <w:t>безопасности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 члены добровольной пожарной дружины (далее – ДПД*)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ежекар-</w:t>
            </w:r>
          </w:p>
          <w:p w:rsidR="000F739F" w:rsidRPr="00441BB5" w:rsidRDefault="000F739F" w:rsidP="000721A8">
            <w:pPr>
              <w:jc w:val="both"/>
            </w:pPr>
            <w:r>
              <w:t>тально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3.10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проведения для родителей и законных представителей несовершеннолетних родительских собраний по вопросам профила</w:t>
            </w:r>
            <w:r w:rsidR="005C1E24">
              <w:t>-</w:t>
            </w:r>
            <w:r>
              <w:t>ктической работы с привлечением правоохранительных органов и представителей субъектов системы профилактики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ежеквартально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Оформление в библиотеках постоянно действующих рубрик, выставок литературы, статей периодической печати по теме: «Правовые знания – детям»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ежекар-тально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школьных и районных олимпиадах по правовым знаниям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Выявление фактов продажи несо</w:t>
            </w:r>
            <w:r w:rsidR="005C1E24">
              <w:t>-</w:t>
            </w:r>
            <w:r>
              <w:t xml:space="preserve">вершеннолетним спиртных напитков и направление ходатайства в соответствующие органы о привлечении к ответственности лиц, </w:t>
            </w:r>
            <w:r w:rsidR="000721A8">
              <w:t>осуществляющих незаконную прода</w:t>
            </w:r>
            <w:r>
              <w:t>жу спиртных напитков несовершеннолетни</w:t>
            </w:r>
            <w:r w:rsidR="000721A8">
              <w:t>ми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1E24" w:rsidP="000721A8">
            <w:pPr>
              <w:jc w:val="both"/>
            </w:pPr>
            <w:r>
              <w:t>Общественный совет по профи</w:t>
            </w:r>
            <w:r w:rsidR="000F739F">
              <w:t>лактике правонарушений</w:t>
            </w:r>
            <w:r>
              <w:t xml:space="preserve"> и преступлений (далее – общест</w:t>
            </w:r>
            <w:r w:rsidR="000F739F">
              <w:t>венный совет*),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</w:p>
        </w:tc>
      </w:tr>
      <w:tr w:rsidR="000F739F" w:rsidRPr="00D95974" w:rsidTr="000721A8">
        <w:tc>
          <w:tcPr>
            <w:tcW w:w="11025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4. Профилактика правонарушений в незаконном обороте наркотиков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разъяснительной работы на собраниях, сходах граждан, в ходе личной беседы с жителями поселения о необходимости борьбы с наркосодержащими растениями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Глава, заместитель главы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совместных рейдов по выявлению и уничтожению возможных фактов культивирования наркосодержащих растений и очагов произрастания дикорастущей конопли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Общественный совет*, 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июнь-август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  и психотропных средств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 школы*, члены ОКДН и ЗП*,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4.5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Проведение</w:t>
            </w:r>
            <w:r w:rsidR="005C1E24">
              <w:t xml:space="preserve"> цикла лекций для учащихся школ</w:t>
            </w:r>
            <w:r>
              <w:t xml:space="preserve"> и их  родителей по профилактике наркомании, токсикомании, алкоголизма, табакокурения и СПИДа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школы*, заведующие  сельскими</w:t>
            </w:r>
            <w:r>
              <w:t xml:space="preserve"> библиотек</w:t>
            </w:r>
            <w:r w:rsidR="005C1E24">
              <w:t>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Периодически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анкетирования школьников с целью определения их информирования по вопросам наркозависимости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школы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плану работы 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работы по социальной реабилитации подростков, склонных к </w:t>
            </w:r>
            <w:r>
              <w:lastRenderedPageBreak/>
              <w:t>употреблению наркотических и психотропных средств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Члены ОКДН и ЗП*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плану </w:t>
            </w:r>
            <w:r>
              <w:lastRenderedPageBreak/>
              <w:t>работы ОКДН и ЗП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lastRenderedPageBreak/>
              <w:t>4.8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межведомственной антинаркотической акции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плану работы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4.9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Размещение в жилом секторе агитационных материалов «Сообщи, где употребляют наркотики!» с указанием номеров телефонов по которым такая информация может быть принята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4.10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1E24" w:rsidP="000721A8">
            <w:pPr>
              <w:jc w:val="both"/>
            </w:pPr>
            <w:r>
              <w:t>Наблюдатель</w:t>
            </w:r>
            <w:r w:rsidR="000F739F">
              <w:t>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 мере необходимости</w:t>
            </w:r>
          </w:p>
        </w:tc>
      </w:tr>
      <w:tr w:rsidR="000F739F" w:rsidRPr="00D95974" w:rsidTr="000721A8">
        <w:tc>
          <w:tcPr>
            <w:tcW w:w="11025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5.1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5.2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Оказание содействия в трудоустройстве лицам, освободившимся из мест лишения свободы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5.3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Разработка и реализация комплекса мер, направленных на социальную адаптацию лиц, освободившихся из мест лишения свободы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1E24" w:rsidP="000721A8">
            <w:pPr>
              <w:jc w:val="both"/>
            </w:pPr>
            <w:r>
              <w:t>Наблюдатель</w:t>
            </w:r>
            <w:r w:rsidR="000F739F">
              <w:t>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Январь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5.4</w:t>
            </w:r>
          </w:p>
        </w:tc>
        <w:tc>
          <w:tcPr>
            <w:tcW w:w="5103" w:type="dxa"/>
            <w:shd w:val="clear" w:color="auto" w:fill="auto"/>
          </w:tcPr>
          <w:p w:rsidR="000F739F" w:rsidRDefault="00410E41" w:rsidP="000721A8">
            <w:pPr>
              <w:jc w:val="both"/>
            </w:pPr>
            <w:r>
              <w:t>Проведение контрольно-профилакти</w:t>
            </w:r>
            <w:r w:rsidR="000F739F">
              <w:t>ческих мероприятий в отношении наиболее криминального контингента граждан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Общественный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плану работу</w:t>
            </w:r>
          </w:p>
        </w:tc>
      </w:tr>
      <w:tr w:rsidR="000F739F" w:rsidRPr="00D95974" w:rsidTr="000721A8">
        <w:tc>
          <w:tcPr>
            <w:tcW w:w="11025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6. 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6.1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мероприятиях, направленных на выявление и пресечение фактов незаконного производства и торговли алкогольной продукцией на территории поселения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721A8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6.2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Выявление фактов незаконной продажи спиртных напитков, а также психоактивных веществ, свободная реализация которых запрещена или ограничена.</w:t>
            </w:r>
          </w:p>
        </w:tc>
        <w:tc>
          <w:tcPr>
            <w:tcW w:w="1512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</w:tbl>
    <w:p w:rsidR="000F739F" w:rsidRDefault="000F739F" w:rsidP="000F739F">
      <w:pPr>
        <w:jc w:val="both"/>
      </w:pPr>
    </w:p>
    <w:p w:rsidR="000F739F" w:rsidRPr="00564DF8" w:rsidRDefault="000F739F" w:rsidP="000F739F">
      <w:pPr>
        <w:jc w:val="both"/>
        <w:rPr>
          <w:sz w:val="28"/>
          <w:szCs w:val="28"/>
        </w:rPr>
      </w:pPr>
      <w:r w:rsidRPr="008D033B">
        <w:rPr>
          <w:sz w:val="28"/>
          <w:szCs w:val="28"/>
        </w:rPr>
        <w:t>*Лица, участвующие в программных мероприятиях по согласованию</w:t>
      </w: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both"/>
        <w:rPr>
          <w:b/>
          <w:sz w:val="28"/>
          <w:szCs w:val="28"/>
        </w:rPr>
      </w:pPr>
    </w:p>
    <w:p w:rsidR="00584AD7" w:rsidRDefault="00584AD7"/>
    <w:sectPr w:rsidR="00584AD7" w:rsidSect="005C1E24">
      <w:headerReference w:type="even" r:id="rId7"/>
      <w:pgSz w:w="12240" w:h="15840" w:code="1"/>
      <w:pgMar w:top="567" w:right="567" w:bottom="709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D3" w:rsidRDefault="007632D3" w:rsidP="00E85350">
      <w:r>
        <w:separator/>
      </w:r>
    </w:p>
  </w:endnote>
  <w:endnote w:type="continuationSeparator" w:id="0">
    <w:p w:rsidR="007632D3" w:rsidRDefault="007632D3" w:rsidP="00E8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D3" w:rsidRDefault="007632D3" w:rsidP="00E85350">
      <w:r>
        <w:separator/>
      </w:r>
    </w:p>
  </w:footnote>
  <w:footnote w:type="continuationSeparator" w:id="0">
    <w:p w:rsidR="007632D3" w:rsidRDefault="007632D3" w:rsidP="00E8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A8" w:rsidRDefault="00835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1A8" w:rsidRDefault="000721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9F"/>
    <w:rsid w:val="00024E2F"/>
    <w:rsid w:val="00042B58"/>
    <w:rsid w:val="000721A8"/>
    <w:rsid w:val="000F739F"/>
    <w:rsid w:val="001879A5"/>
    <w:rsid w:val="001F1952"/>
    <w:rsid w:val="00242C54"/>
    <w:rsid w:val="00410E41"/>
    <w:rsid w:val="00431461"/>
    <w:rsid w:val="00584AD7"/>
    <w:rsid w:val="005C1E24"/>
    <w:rsid w:val="005E53CF"/>
    <w:rsid w:val="006B24C4"/>
    <w:rsid w:val="007632D3"/>
    <w:rsid w:val="007F26B0"/>
    <w:rsid w:val="00835E99"/>
    <w:rsid w:val="009D0DB7"/>
    <w:rsid w:val="00A73740"/>
    <w:rsid w:val="00E8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39F"/>
  </w:style>
  <w:style w:type="paragraph" w:customStyle="1" w:styleId="ConsPlusNonformat">
    <w:name w:val="ConsPlusNonformat"/>
    <w:uiPriority w:val="99"/>
    <w:rsid w:val="000F7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F739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C1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53C1-2EE2-45D3-B9F4-D428451A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cp:lastPrinted>2015-02-24T12:44:00Z</cp:lastPrinted>
  <dcterms:created xsi:type="dcterms:W3CDTF">2015-02-24T10:45:00Z</dcterms:created>
  <dcterms:modified xsi:type="dcterms:W3CDTF">2015-02-24T13:07:00Z</dcterms:modified>
</cp:coreProperties>
</file>