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C3" w:rsidRPr="0036599F" w:rsidRDefault="00350EC3" w:rsidP="00090ADC">
      <w:pPr>
        <w:spacing w:after="0" w:line="240" w:lineRule="auto"/>
        <w:jc w:val="center"/>
        <w:rPr>
          <w:rFonts w:ascii="Times New Roman" w:hAnsi="Times New Roman"/>
          <w:b/>
          <w:color w:val="333333"/>
          <w:sz w:val="28"/>
          <w:szCs w:val="28"/>
        </w:rPr>
      </w:pPr>
      <w:r w:rsidRPr="0036599F">
        <w:rPr>
          <w:rFonts w:ascii="Times New Roman" w:hAnsi="Times New Roman"/>
          <w:b/>
          <w:color w:val="333333"/>
          <w:sz w:val="24"/>
          <w:szCs w:val="24"/>
        </w:rPr>
        <w:t>СОВЕТ  НАРОДНЫХ  ДЕПУТАТОВ  МУНИЦИПАЛЬНОГО  ОБРАЗОВАНИЯ</w:t>
      </w:r>
    </w:p>
    <w:p w:rsidR="00350EC3" w:rsidRPr="0036599F" w:rsidRDefault="00350EC3" w:rsidP="00090ADC">
      <w:pPr>
        <w:spacing w:after="0" w:line="240" w:lineRule="auto"/>
        <w:jc w:val="center"/>
        <w:rPr>
          <w:rFonts w:ascii="Times New Roman" w:hAnsi="Times New Roman"/>
          <w:b/>
          <w:color w:val="333333"/>
          <w:sz w:val="24"/>
          <w:szCs w:val="24"/>
        </w:rPr>
      </w:pPr>
      <w:r w:rsidRPr="0036599F">
        <w:rPr>
          <w:rFonts w:ascii="Times New Roman" w:hAnsi="Times New Roman"/>
          <w:b/>
          <w:color w:val="333333"/>
          <w:sz w:val="28"/>
          <w:szCs w:val="28"/>
        </w:rPr>
        <w:t xml:space="preserve">СТЁПАНЦЕВСКОЕ </w:t>
      </w:r>
      <w:r w:rsidRPr="0036599F">
        <w:rPr>
          <w:rFonts w:ascii="Times New Roman" w:hAnsi="Times New Roman"/>
          <w:b/>
          <w:color w:val="333333"/>
          <w:sz w:val="28"/>
          <w:szCs w:val="28"/>
        </w:rPr>
        <w:br/>
      </w:r>
      <w:r w:rsidRPr="0036599F">
        <w:rPr>
          <w:rFonts w:ascii="Times New Roman" w:hAnsi="Times New Roman"/>
          <w:b/>
          <w:color w:val="333333"/>
          <w:sz w:val="24"/>
          <w:szCs w:val="24"/>
        </w:rPr>
        <w:t>ВЯЗНИКОВСКОГО   РАЙОНА</w:t>
      </w:r>
    </w:p>
    <w:p w:rsidR="00A75C7D" w:rsidRDefault="00A75C7D" w:rsidP="00A75C7D">
      <w:pPr>
        <w:spacing w:line="240" w:lineRule="auto"/>
        <w:rPr>
          <w:rFonts w:ascii="Times New Roman" w:hAnsi="Times New Roman"/>
          <w:color w:val="333333"/>
          <w:sz w:val="28"/>
          <w:szCs w:val="28"/>
        </w:rPr>
      </w:pPr>
    </w:p>
    <w:p w:rsidR="008A5543" w:rsidRPr="0036599F" w:rsidRDefault="008A5543" w:rsidP="009A4B4F">
      <w:pPr>
        <w:pStyle w:val="af1"/>
      </w:pPr>
    </w:p>
    <w:p w:rsidR="00777548" w:rsidRDefault="00777548" w:rsidP="00777548">
      <w:pPr>
        <w:spacing w:line="240" w:lineRule="auto"/>
        <w:jc w:val="center"/>
        <w:rPr>
          <w:rFonts w:ascii="Times New Roman" w:hAnsi="Times New Roman"/>
          <w:b/>
          <w:color w:val="333333"/>
          <w:sz w:val="28"/>
          <w:szCs w:val="28"/>
        </w:rPr>
      </w:pPr>
      <w:proofErr w:type="gramStart"/>
      <w:r w:rsidRPr="008A5543">
        <w:rPr>
          <w:rFonts w:ascii="Times New Roman" w:hAnsi="Times New Roman"/>
          <w:b/>
          <w:color w:val="333333"/>
          <w:sz w:val="28"/>
          <w:szCs w:val="28"/>
        </w:rPr>
        <w:t>Р</w:t>
      </w:r>
      <w:proofErr w:type="gramEnd"/>
      <w:r w:rsidRPr="008A5543">
        <w:rPr>
          <w:rFonts w:ascii="Times New Roman" w:hAnsi="Times New Roman"/>
          <w:b/>
          <w:color w:val="333333"/>
          <w:sz w:val="28"/>
          <w:szCs w:val="28"/>
        </w:rPr>
        <w:t xml:space="preserve"> Е Ш Е Н И Е</w:t>
      </w:r>
    </w:p>
    <w:p w:rsidR="00777548" w:rsidRDefault="00777548" w:rsidP="00777548">
      <w:pPr>
        <w:spacing w:line="240" w:lineRule="auto"/>
        <w:jc w:val="center"/>
        <w:rPr>
          <w:rFonts w:ascii="Times New Roman" w:hAnsi="Times New Roman"/>
          <w:b/>
          <w:color w:val="333333"/>
          <w:sz w:val="28"/>
          <w:szCs w:val="28"/>
        </w:rPr>
      </w:pPr>
    </w:p>
    <w:p w:rsidR="00777548" w:rsidRDefault="00777548" w:rsidP="00777548">
      <w:pPr>
        <w:spacing w:after="60" w:line="240" w:lineRule="auto"/>
        <w:rPr>
          <w:rFonts w:ascii="Times New Roman" w:hAnsi="Times New Roman"/>
          <w:color w:val="333333"/>
          <w:sz w:val="28"/>
          <w:szCs w:val="28"/>
        </w:rPr>
      </w:pPr>
      <w:r>
        <w:rPr>
          <w:rFonts w:ascii="Times New Roman" w:hAnsi="Times New Roman"/>
          <w:color w:val="333333"/>
          <w:sz w:val="28"/>
          <w:szCs w:val="28"/>
        </w:rPr>
        <w:t xml:space="preserve"> </w:t>
      </w:r>
      <w:r w:rsidRPr="008A5543">
        <w:rPr>
          <w:rFonts w:ascii="Times New Roman" w:hAnsi="Times New Roman"/>
          <w:color w:val="333333"/>
          <w:sz w:val="28"/>
          <w:szCs w:val="28"/>
        </w:rPr>
        <w:t xml:space="preserve">26.02.2015   </w:t>
      </w:r>
      <w:r>
        <w:rPr>
          <w:rFonts w:ascii="Times New Roman" w:hAnsi="Times New Roman"/>
          <w:color w:val="333333"/>
          <w:sz w:val="28"/>
          <w:szCs w:val="28"/>
        </w:rPr>
        <w:t xml:space="preserve">                                                                                                         № 285</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777548" w:rsidTr="00777548">
        <w:tc>
          <w:tcPr>
            <w:tcW w:w="4928" w:type="dxa"/>
          </w:tcPr>
          <w:p w:rsidR="00777548" w:rsidRPr="00777548" w:rsidRDefault="00777548" w:rsidP="00777548">
            <w:pPr>
              <w:spacing w:line="240" w:lineRule="auto"/>
              <w:jc w:val="both"/>
              <w:rPr>
                <w:rFonts w:ascii="Calibri" w:eastAsia="Calibri" w:hAnsi="Calibri"/>
                <w:color w:val="333333"/>
                <w:sz w:val="28"/>
                <w:szCs w:val="28"/>
              </w:rPr>
            </w:pPr>
            <w:r w:rsidRPr="00BF5CD1">
              <w:rPr>
                <w:i/>
                <w:sz w:val="24"/>
              </w:rPr>
              <w:t>О порядке определения размера арендной платы, а также условий и сроков внесения арендной платы за использование земельных участков, находящихся в государственной с</w:t>
            </w:r>
            <w:r>
              <w:rPr>
                <w:i/>
                <w:sz w:val="24"/>
              </w:rPr>
              <w:t>обственности до ее разграничения и муниципальной собственности</w:t>
            </w:r>
            <w:r w:rsidRPr="00BF5CD1">
              <w:rPr>
                <w:i/>
                <w:sz w:val="24"/>
              </w:rPr>
              <w:t xml:space="preserve"> на территории муниципального образования Степанцевское</w:t>
            </w:r>
          </w:p>
        </w:tc>
      </w:tr>
    </w:tbl>
    <w:p w:rsidR="00777548" w:rsidRDefault="00777548" w:rsidP="00BF5CD1">
      <w:pPr>
        <w:tabs>
          <w:tab w:val="left" w:pos="993"/>
          <w:tab w:val="left" w:pos="2610"/>
          <w:tab w:val="left" w:pos="4860"/>
        </w:tabs>
        <w:spacing w:after="120" w:line="240" w:lineRule="auto"/>
        <w:ind w:firstLine="709"/>
        <w:jc w:val="both"/>
        <w:rPr>
          <w:rFonts w:ascii="Times New Roman" w:hAnsi="Times New Roman"/>
          <w:iCs/>
          <w:sz w:val="28"/>
          <w:szCs w:val="28"/>
        </w:rPr>
      </w:pPr>
    </w:p>
    <w:p w:rsidR="00BF5CD1" w:rsidRPr="00BF5CD1" w:rsidRDefault="00BF5CD1" w:rsidP="00BF5CD1">
      <w:pPr>
        <w:tabs>
          <w:tab w:val="left" w:pos="993"/>
          <w:tab w:val="left" w:pos="2610"/>
          <w:tab w:val="left" w:pos="4860"/>
        </w:tabs>
        <w:spacing w:after="120" w:line="240" w:lineRule="auto"/>
        <w:ind w:firstLine="709"/>
        <w:jc w:val="both"/>
        <w:rPr>
          <w:rFonts w:ascii="Times New Roman" w:hAnsi="Times New Roman"/>
          <w:sz w:val="28"/>
          <w:szCs w:val="28"/>
        </w:rPr>
      </w:pPr>
      <w:proofErr w:type="gramStart"/>
      <w:r w:rsidRPr="009A4B4F">
        <w:rPr>
          <w:rFonts w:ascii="Times New Roman" w:hAnsi="Times New Roman"/>
          <w:iCs/>
          <w:sz w:val="28"/>
          <w:szCs w:val="28"/>
        </w:rPr>
        <w:t>В</w:t>
      </w:r>
      <w:r w:rsidRPr="00BF5CD1">
        <w:rPr>
          <w:rFonts w:ascii="Times New Roman" w:hAnsi="Times New Roman"/>
          <w:iCs/>
          <w:sz w:val="28"/>
          <w:szCs w:val="28"/>
        </w:rPr>
        <w:t xml:space="preserve"> соответствии со статьей 3 Федерального закона от 25.10.2001 № 137-ФЗ «О введении в действие Земельного кодекса Российской Федерации» и постановлением Губернатора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w:t>
      </w:r>
      <w:r w:rsidRPr="00BF5CD1">
        <w:rPr>
          <w:rFonts w:ascii="Times New Roman" w:hAnsi="Times New Roman"/>
          <w:sz w:val="28"/>
          <w:szCs w:val="28"/>
        </w:rPr>
        <w:t>Совет  народных   депутатов    муниципального образования  Степанцевское</w:t>
      </w:r>
      <w:proofErr w:type="gramEnd"/>
      <w:r w:rsidRPr="00BF5CD1">
        <w:rPr>
          <w:rFonts w:ascii="Times New Roman" w:hAnsi="Times New Roman"/>
          <w:sz w:val="28"/>
          <w:szCs w:val="28"/>
        </w:rPr>
        <w:t xml:space="preserve">  </w:t>
      </w:r>
      <w:proofErr w:type="spellStart"/>
      <w:proofErr w:type="gramStart"/>
      <w:r w:rsidRPr="00BF5CD1">
        <w:rPr>
          <w:rFonts w:ascii="Times New Roman" w:hAnsi="Times New Roman"/>
          <w:sz w:val="28"/>
          <w:szCs w:val="28"/>
        </w:rPr>
        <w:t>р</w:t>
      </w:r>
      <w:proofErr w:type="spellEnd"/>
      <w:proofErr w:type="gramEnd"/>
      <w:r w:rsidRPr="00BF5CD1">
        <w:rPr>
          <w:rFonts w:ascii="Times New Roman" w:hAnsi="Times New Roman"/>
          <w:sz w:val="28"/>
          <w:szCs w:val="28"/>
        </w:rPr>
        <w:t xml:space="preserve"> е </w:t>
      </w:r>
      <w:proofErr w:type="spellStart"/>
      <w:r w:rsidRPr="00BF5CD1">
        <w:rPr>
          <w:rFonts w:ascii="Times New Roman" w:hAnsi="Times New Roman"/>
          <w:sz w:val="28"/>
          <w:szCs w:val="28"/>
        </w:rPr>
        <w:t>ш</w:t>
      </w:r>
      <w:proofErr w:type="spellEnd"/>
      <w:r w:rsidRPr="00BF5CD1">
        <w:rPr>
          <w:rFonts w:ascii="Times New Roman" w:hAnsi="Times New Roman"/>
          <w:sz w:val="28"/>
          <w:szCs w:val="28"/>
        </w:rPr>
        <w:t xml:space="preserve"> и л: </w:t>
      </w:r>
    </w:p>
    <w:p w:rsidR="00BF5CD1" w:rsidRPr="00BF5CD1" w:rsidRDefault="00BF5CD1" w:rsidP="00BF5CD1">
      <w:pPr>
        <w:tabs>
          <w:tab w:val="left" w:pos="993"/>
          <w:tab w:val="left" w:pos="2610"/>
          <w:tab w:val="left" w:pos="486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xml:space="preserve">  1. Утвердить «Порядок определения размера арендной платы, а также условий и сроков внесения арендной платы за использование  земельных участков, находящихся в  государственной собственности до ее разграничения </w:t>
      </w:r>
      <w:r w:rsidR="00B17488">
        <w:rPr>
          <w:rFonts w:ascii="Times New Roman" w:hAnsi="Times New Roman"/>
          <w:sz w:val="28"/>
          <w:szCs w:val="28"/>
        </w:rPr>
        <w:t xml:space="preserve">и муниципальной собственности </w:t>
      </w:r>
      <w:r w:rsidRPr="00BF5CD1">
        <w:rPr>
          <w:rFonts w:ascii="Times New Roman" w:hAnsi="Times New Roman"/>
          <w:sz w:val="28"/>
          <w:szCs w:val="28"/>
        </w:rPr>
        <w:t>на территории муниципального образования   Степанцевское  согласно  приложению № 1.</w:t>
      </w:r>
    </w:p>
    <w:p w:rsidR="00BF5CD1" w:rsidRPr="00BF5CD1" w:rsidRDefault="00BF5CD1" w:rsidP="00BF5CD1">
      <w:pPr>
        <w:tabs>
          <w:tab w:val="left" w:pos="993"/>
          <w:tab w:val="left" w:pos="2610"/>
          <w:tab w:val="left" w:pos="486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2. Утвердить ставки от кадастровой стоимости земельных участков, учитывающих вид разрешенного использования земель, находящихся в    государственной собственности до ее разграничения</w:t>
      </w:r>
      <w:r w:rsidR="00B17488">
        <w:rPr>
          <w:rFonts w:ascii="Times New Roman" w:hAnsi="Times New Roman"/>
          <w:sz w:val="28"/>
          <w:szCs w:val="28"/>
        </w:rPr>
        <w:t xml:space="preserve"> и муниципальной собственности</w:t>
      </w:r>
      <w:r w:rsidRPr="00BF5CD1">
        <w:rPr>
          <w:rFonts w:ascii="Times New Roman" w:hAnsi="Times New Roman"/>
          <w:sz w:val="28"/>
          <w:szCs w:val="28"/>
        </w:rPr>
        <w:t xml:space="preserve"> на территории муниципального образования Степанцевское   согласно   приложению  № 2.  </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xml:space="preserve">3. Решение вступает в силу со дня его опубликования в газете «Маяк» и распространяется на правоотношения, возникшие с </w:t>
      </w:r>
      <w:r w:rsidR="00B17488">
        <w:rPr>
          <w:rFonts w:ascii="Times New Roman" w:hAnsi="Times New Roman"/>
          <w:sz w:val="28"/>
          <w:szCs w:val="28"/>
        </w:rPr>
        <w:t>01.03.</w:t>
      </w:r>
      <w:r w:rsidRPr="00BF5CD1">
        <w:rPr>
          <w:rFonts w:ascii="Times New Roman" w:hAnsi="Times New Roman"/>
          <w:sz w:val="28"/>
          <w:szCs w:val="28"/>
        </w:rPr>
        <w:t xml:space="preserve">2015 года. </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p>
    <w:p w:rsidR="00BF5CD1" w:rsidRPr="00BF5CD1" w:rsidRDefault="00BF5CD1" w:rsidP="002355BD">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xml:space="preserve">Глава муниципального образования, </w:t>
      </w:r>
    </w:p>
    <w:p w:rsidR="00BF5CD1" w:rsidRPr="00BF5CD1" w:rsidRDefault="00BF5CD1" w:rsidP="002355BD">
      <w:pPr>
        <w:tabs>
          <w:tab w:val="left" w:pos="993"/>
          <w:tab w:val="left" w:pos="4820"/>
        </w:tabs>
        <w:spacing w:after="120" w:line="240" w:lineRule="auto"/>
        <w:ind w:firstLine="709"/>
        <w:rPr>
          <w:rFonts w:ascii="Times New Roman" w:hAnsi="Times New Roman"/>
          <w:sz w:val="28"/>
          <w:szCs w:val="28"/>
        </w:rPr>
      </w:pPr>
      <w:r w:rsidRPr="00BF5CD1">
        <w:rPr>
          <w:rFonts w:ascii="Times New Roman" w:hAnsi="Times New Roman"/>
          <w:sz w:val="28"/>
          <w:szCs w:val="28"/>
        </w:rPr>
        <w:t xml:space="preserve">Председатель Совета народных депутатов       </w:t>
      </w:r>
      <w:r w:rsidR="002355BD">
        <w:rPr>
          <w:rFonts w:ascii="Times New Roman" w:hAnsi="Times New Roman"/>
          <w:sz w:val="28"/>
          <w:szCs w:val="28"/>
        </w:rPr>
        <w:t xml:space="preserve">                     </w:t>
      </w:r>
      <w:r w:rsidRPr="00BF5CD1">
        <w:rPr>
          <w:rFonts w:ascii="Times New Roman" w:hAnsi="Times New Roman"/>
          <w:sz w:val="28"/>
          <w:szCs w:val="28"/>
        </w:rPr>
        <w:t xml:space="preserve"> О.</w:t>
      </w:r>
      <w:r w:rsidR="002355BD">
        <w:rPr>
          <w:rFonts w:ascii="Times New Roman" w:hAnsi="Times New Roman"/>
          <w:sz w:val="28"/>
          <w:szCs w:val="28"/>
        </w:rPr>
        <w:t xml:space="preserve"> </w:t>
      </w:r>
      <w:r w:rsidRPr="00BF5CD1">
        <w:rPr>
          <w:rFonts w:ascii="Times New Roman" w:hAnsi="Times New Roman"/>
          <w:sz w:val="28"/>
          <w:szCs w:val="28"/>
        </w:rPr>
        <w:t>Ю. Рябинина</w:t>
      </w:r>
    </w:p>
    <w:p w:rsidR="00BF5CD1" w:rsidRDefault="00BF5CD1" w:rsidP="00BF5CD1">
      <w:pPr>
        <w:tabs>
          <w:tab w:val="left" w:pos="993"/>
          <w:tab w:val="left" w:pos="4820"/>
        </w:tabs>
        <w:spacing w:after="120" w:line="240" w:lineRule="auto"/>
        <w:rPr>
          <w:rFonts w:ascii="Times New Roman" w:hAnsi="Times New Roman"/>
          <w:sz w:val="28"/>
          <w:szCs w:val="28"/>
        </w:rPr>
      </w:pPr>
    </w:p>
    <w:p w:rsidR="002355BD" w:rsidRPr="00BF5CD1" w:rsidRDefault="002355BD" w:rsidP="00BF5CD1">
      <w:pPr>
        <w:tabs>
          <w:tab w:val="left" w:pos="993"/>
          <w:tab w:val="left" w:pos="4820"/>
        </w:tabs>
        <w:spacing w:after="120" w:line="240" w:lineRule="auto"/>
        <w:rPr>
          <w:rFonts w:ascii="Times New Roman" w:hAnsi="Times New Roman"/>
          <w:sz w:val="28"/>
          <w:szCs w:val="28"/>
        </w:rPr>
      </w:pPr>
    </w:p>
    <w:p w:rsidR="00BF5CD1" w:rsidRPr="00B17488" w:rsidRDefault="00BF5CD1" w:rsidP="00B17488">
      <w:pPr>
        <w:tabs>
          <w:tab w:val="left" w:pos="993"/>
          <w:tab w:val="left" w:pos="4820"/>
        </w:tabs>
        <w:spacing w:after="0" w:line="240" w:lineRule="auto"/>
        <w:ind w:left="5103"/>
        <w:jc w:val="center"/>
        <w:rPr>
          <w:rFonts w:ascii="Times New Roman" w:hAnsi="Times New Roman"/>
          <w:sz w:val="24"/>
          <w:szCs w:val="28"/>
        </w:rPr>
      </w:pPr>
      <w:r w:rsidRPr="00B17488">
        <w:rPr>
          <w:rFonts w:ascii="Times New Roman" w:hAnsi="Times New Roman"/>
          <w:sz w:val="24"/>
          <w:szCs w:val="28"/>
        </w:rPr>
        <w:lastRenderedPageBreak/>
        <w:t>Приложение № 1</w:t>
      </w:r>
    </w:p>
    <w:p w:rsidR="00BF5CD1" w:rsidRPr="00B17488" w:rsidRDefault="00BF5CD1" w:rsidP="00B17488">
      <w:pPr>
        <w:tabs>
          <w:tab w:val="left" w:pos="993"/>
          <w:tab w:val="left" w:pos="4820"/>
        </w:tabs>
        <w:spacing w:after="0" w:line="240" w:lineRule="auto"/>
        <w:ind w:left="5103"/>
        <w:jc w:val="center"/>
        <w:rPr>
          <w:rFonts w:ascii="Times New Roman" w:hAnsi="Times New Roman"/>
          <w:sz w:val="24"/>
          <w:szCs w:val="28"/>
        </w:rPr>
      </w:pPr>
      <w:r w:rsidRPr="00B17488">
        <w:rPr>
          <w:rFonts w:ascii="Times New Roman" w:hAnsi="Times New Roman"/>
          <w:sz w:val="24"/>
          <w:szCs w:val="28"/>
        </w:rPr>
        <w:t>к решению  Совета народных депутатов</w:t>
      </w:r>
    </w:p>
    <w:p w:rsidR="00BF5CD1" w:rsidRPr="00B17488" w:rsidRDefault="00BF5CD1" w:rsidP="00B17488">
      <w:pPr>
        <w:tabs>
          <w:tab w:val="left" w:pos="993"/>
          <w:tab w:val="left" w:pos="3495"/>
          <w:tab w:val="left" w:pos="4820"/>
          <w:tab w:val="center" w:pos="5315"/>
        </w:tabs>
        <w:spacing w:after="0" w:line="240" w:lineRule="auto"/>
        <w:ind w:left="5103"/>
        <w:jc w:val="center"/>
        <w:rPr>
          <w:rFonts w:ascii="Times New Roman" w:hAnsi="Times New Roman"/>
          <w:sz w:val="24"/>
          <w:szCs w:val="28"/>
        </w:rPr>
      </w:pPr>
      <w:r w:rsidRPr="00B17488">
        <w:rPr>
          <w:rFonts w:ascii="Times New Roman" w:hAnsi="Times New Roman"/>
          <w:sz w:val="24"/>
          <w:szCs w:val="28"/>
        </w:rPr>
        <w:t>муниципального образования Степанцевское</w:t>
      </w:r>
    </w:p>
    <w:p w:rsidR="002355BD" w:rsidRDefault="002355BD" w:rsidP="002355BD">
      <w:pPr>
        <w:tabs>
          <w:tab w:val="left" w:pos="993"/>
          <w:tab w:val="left" w:pos="4820"/>
        </w:tabs>
        <w:spacing w:after="0" w:line="240" w:lineRule="auto"/>
        <w:ind w:left="5103"/>
        <w:jc w:val="center"/>
        <w:rPr>
          <w:rFonts w:ascii="Times New Roman" w:hAnsi="Times New Roman"/>
          <w:sz w:val="24"/>
          <w:szCs w:val="28"/>
        </w:rPr>
      </w:pPr>
      <w:r>
        <w:rPr>
          <w:rFonts w:ascii="Times New Roman" w:hAnsi="Times New Roman"/>
          <w:sz w:val="24"/>
          <w:szCs w:val="28"/>
        </w:rPr>
        <w:t xml:space="preserve">от  26.02.2015 </w:t>
      </w:r>
      <w:r w:rsidR="00BF5CD1" w:rsidRPr="00B17488">
        <w:rPr>
          <w:rFonts w:ascii="Times New Roman" w:hAnsi="Times New Roman"/>
          <w:sz w:val="24"/>
          <w:szCs w:val="28"/>
        </w:rPr>
        <w:t xml:space="preserve">№ </w:t>
      </w:r>
      <w:r>
        <w:rPr>
          <w:rFonts w:ascii="Times New Roman" w:hAnsi="Times New Roman"/>
          <w:sz w:val="24"/>
          <w:szCs w:val="28"/>
        </w:rPr>
        <w:t>285</w:t>
      </w:r>
    </w:p>
    <w:p w:rsidR="00BF5CD1" w:rsidRPr="00BF5CD1" w:rsidRDefault="00BF5CD1" w:rsidP="002355BD">
      <w:pPr>
        <w:tabs>
          <w:tab w:val="left" w:pos="993"/>
          <w:tab w:val="left" w:pos="4820"/>
        </w:tabs>
        <w:spacing w:after="0" w:line="240" w:lineRule="auto"/>
        <w:ind w:left="5103"/>
        <w:jc w:val="center"/>
        <w:rPr>
          <w:rFonts w:ascii="Times New Roman" w:hAnsi="Times New Roman"/>
          <w:sz w:val="28"/>
          <w:szCs w:val="28"/>
        </w:rPr>
      </w:pPr>
      <w:r w:rsidRPr="00BF5CD1">
        <w:rPr>
          <w:rFonts w:ascii="Times New Roman" w:hAnsi="Times New Roman"/>
          <w:sz w:val="28"/>
          <w:szCs w:val="28"/>
        </w:rPr>
        <w:tab/>
      </w:r>
    </w:p>
    <w:p w:rsidR="00BF5CD1" w:rsidRPr="00BF5CD1" w:rsidRDefault="00BF5CD1" w:rsidP="00B17488">
      <w:pPr>
        <w:tabs>
          <w:tab w:val="left" w:pos="993"/>
          <w:tab w:val="left" w:pos="4820"/>
        </w:tabs>
        <w:spacing w:after="0" w:line="240" w:lineRule="auto"/>
        <w:ind w:firstLine="709"/>
        <w:jc w:val="center"/>
        <w:rPr>
          <w:rFonts w:ascii="Times New Roman" w:hAnsi="Times New Roman"/>
          <w:b/>
          <w:sz w:val="28"/>
          <w:szCs w:val="28"/>
        </w:rPr>
      </w:pPr>
      <w:r w:rsidRPr="00BF5CD1">
        <w:rPr>
          <w:rFonts w:ascii="Times New Roman" w:hAnsi="Times New Roman"/>
          <w:b/>
          <w:sz w:val="28"/>
          <w:szCs w:val="28"/>
        </w:rPr>
        <w:t>Порядок</w:t>
      </w:r>
    </w:p>
    <w:p w:rsidR="00BF5CD1" w:rsidRPr="00BF5CD1" w:rsidRDefault="00BF5CD1" w:rsidP="00BF5CD1">
      <w:pPr>
        <w:tabs>
          <w:tab w:val="left" w:pos="993"/>
          <w:tab w:val="left" w:pos="4820"/>
        </w:tabs>
        <w:spacing w:after="120" w:line="240" w:lineRule="auto"/>
        <w:jc w:val="center"/>
        <w:rPr>
          <w:rFonts w:ascii="Times New Roman" w:hAnsi="Times New Roman"/>
          <w:b/>
          <w:sz w:val="28"/>
          <w:szCs w:val="28"/>
        </w:rPr>
      </w:pPr>
      <w:r w:rsidRPr="00BF5CD1">
        <w:rPr>
          <w:rFonts w:ascii="Times New Roman" w:hAnsi="Times New Roman"/>
          <w:b/>
          <w:sz w:val="28"/>
          <w:szCs w:val="28"/>
        </w:rPr>
        <w:t>определения размера арендной платы, а также условий и сроков внесения арендной платы за использование  земельных участков, находящихся в государственной собственности до ее разграничения</w:t>
      </w:r>
      <w:r w:rsidR="00B17488">
        <w:rPr>
          <w:rFonts w:ascii="Times New Roman" w:hAnsi="Times New Roman"/>
          <w:b/>
          <w:sz w:val="28"/>
          <w:szCs w:val="28"/>
        </w:rPr>
        <w:t xml:space="preserve"> </w:t>
      </w:r>
      <w:r w:rsidR="00B17488" w:rsidRPr="00B17488">
        <w:rPr>
          <w:rFonts w:ascii="Times New Roman" w:hAnsi="Times New Roman"/>
          <w:b/>
          <w:sz w:val="28"/>
          <w:szCs w:val="28"/>
        </w:rPr>
        <w:t>и муниципальной собственности</w:t>
      </w:r>
      <w:r w:rsidRPr="00B17488">
        <w:rPr>
          <w:rFonts w:ascii="Times New Roman" w:hAnsi="Times New Roman"/>
          <w:b/>
          <w:sz w:val="28"/>
          <w:szCs w:val="28"/>
        </w:rPr>
        <w:t xml:space="preserve"> </w:t>
      </w:r>
      <w:r w:rsidRPr="00BF5CD1">
        <w:rPr>
          <w:rFonts w:ascii="Times New Roman" w:hAnsi="Times New Roman"/>
          <w:b/>
          <w:sz w:val="28"/>
          <w:szCs w:val="28"/>
        </w:rPr>
        <w:t>на территории муниципального образования Степанцевское</w:t>
      </w:r>
    </w:p>
    <w:p w:rsidR="00BF5CD1" w:rsidRPr="00BF5CD1" w:rsidRDefault="00BF5CD1" w:rsidP="00BF5CD1">
      <w:pPr>
        <w:tabs>
          <w:tab w:val="left" w:pos="993"/>
          <w:tab w:val="left" w:pos="1022"/>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1.</w:t>
      </w:r>
      <w:r w:rsidRPr="00BF5CD1">
        <w:rPr>
          <w:rFonts w:ascii="Times New Roman" w:hAnsi="Times New Roman"/>
          <w:sz w:val="28"/>
          <w:szCs w:val="28"/>
        </w:rPr>
        <w:tab/>
        <w:t>Настоящий Порядок определяет способы расчета размера арендной платы, а также порядок, условия и сроки внесения арендной платы за земельные участки, находящиеся в государственной собственности до ее разграничения</w:t>
      </w:r>
      <w:r w:rsidR="00B17488">
        <w:rPr>
          <w:rFonts w:ascii="Times New Roman" w:hAnsi="Times New Roman"/>
          <w:sz w:val="28"/>
          <w:szCs w:val="28"/>
        </w:rPr>
        <w:t xml:space="preserve"> и муниципальной собственности</w:t>
      </w:r>
      <w:r w:rsidRPr="00BF5CD1">
        <w:rPr>
          <w:rFonts w:ascii="Times New Roman" w:hAnsi="Times New Roman"/>
          <w:sz w:val="28"/>
          <w:szCs w:val="28"/>
        </w:rPr>
        <w:t xml:space="preserve"> на территории муниципального образования  Степанцевское и распространяется на все виды аренды земельных участков (краткосрочную, долгосрочную) различного целевого назначения.</w:t>
      </w:r>
    </w:p>
    <w:p w:rsidR="00BF5CD1" w:rsidRPr="00BF5CD1" w:rsidRDefault="00BF5CD1" w:rsidP="00BF5CD1">
      <w:pPr>
        <w:tabs>
          <w:tab w:val="left" w:pos="993"/>
          <w:tab w:val="left" w:pos="1022"/>
          <w:tab w:val="left" w:pos="1134"/>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2.</w:t>
      </w:r>
      <w:r w:rsidRPr="00BF5CD1">
        <w:rPr>
          <w:rFonts w:ascii="Times New Roman" w:hAnsi="Times New Roman"/>
          <w:sz w:val="28"/>
          <w:szCs w:val="28"/>
        </w:rPr>
        <w:tab/>
        <w:t>Арендодателем земель, находящихся в государственной собственности до ее разграничения</w:t>
      </w:r>
      <w:r w:rsidR="00B17488">
        <w:rPr>
          <w:rFonts w:ascii="Times New Roman" w:hAnsi="Times New Roman"/>
          <w:sz w:val="28"/>
          <w:szCs w:val="28"/>
        </w:rPr>
        <w:t xml:space="preserve"> и муниципальной собственности</w:t>
      </w:r>
      <w:r w:rsidRPr="00BF5CD1">
        <w:rPr>
          <w:rFonts w:ascii="Times New Roman" w:hAnsi="Times New Roman"/>
          <w:sz w:val="28"/>
          <w:szCs w:val="28"/>
        </w:rPr>
        <w:t xml:space="preserve"> на территории муниципального образования Степанцевское, является администрация  муниципального образования Степанцевское.</w:t>
      </w:r>
    </w:p>
    <w:p w:rsidR="00BF5CD1" w:rsidRPr="00BF5CD1" w:rsidRDefault="00BF5CD1" w:rsidP="00BF5CD1">
      <w:pPr>
        <w:tabs>
          <w:tab w:val="left" w:pos="993"/>
          <w:tab w:val="left" w:pos="1022"/>
          <w:tab w:val="left" w:pos="1134"/>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3.</w:t>
      </w:r>
      <w:r w:rsidRPr="00BF5CD1">
        <w:rPr>
          <w:rFonts w:ascii="Times New Roman" w:hAnsi="Times New Roman"/>
          <w:sz w:val="28"/>
          <w:szCs w:val="28"/>
        </w:rPr>
        <w:tab/>
        <w:t>Размер арендной платы за земельные участки, находящиеся в государственной собственности до ее разграничения</w:t>
      </w:r>
      <w:r w:rsidR="00B17488">
        <w:rPr>
          <w:rFonts w:ascii="Times New Roman" w:hAnsi="Times New Roman"/>
          <w:sz w:val="28"/>
          <w:szCs w:val="28"/>
        </w:rPr>
        <w:t xml:space="preserve"> и муниципальной собственности</w:t>
      </w:r>
      <w:r w:rsidRPr="00BF5CD1">
        <w:rPr>
          <w:rFonts w:ascii="Times New Roman" w:hAnsi="Times New Roman"/>
          <w:sz w:val="28"/>
          <w:szCs w:val="28"/>
        </w:rPr>
        <w:t xml:space="preserve"> на территории муниципального образования  Степанцевское, устанавливается договором аренды земельного участка в виде определенных в твердой сумме платежей, вносимых периодически согласно договору аренды и в соответствии с настоящим Порядком.</w:t>
      </w:r>
    </w:p>
    <w:p w:rsidR="00BF5CD1" w:rsidRPr="00BF5CD1" w:rsidRDefault="00BF5CD1" w:rsidP="00C846F8">
      <w:pPr>
        <w:tabs>
          <w:tab w:val="left" w:pos="993"/>
          <w:tab w:val="left" w:pos="1022"/>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4.</w:t>
      </w:r>
      <w:r w:rsidRPr="00BF5CD1">
        <w:rPr>
          <w:rFonts w:ascii="Times New Roman" w:hAnsi="Times New Roman"/>
          <w:sz w:val="28"/>
          <w:szCs w:val="28"/>
        </w:rPr>
        <w:tab/>
        <w:t>Договор аренды за пользование земельным участком заключается в соответствии с постановлением администрации  муниципального образования Степанцевское о предоставлении земельного участка в аренду в двухнедельный срок после постановки его на кадастровый учет.</w:t>
      </w:r>
    </w:p>
    <w:p w:rsidR="00BF5CD1" w:rsidRDefault="00BF5CD1" w:rsidP="00BF5CD1">
      <w:pPr>
        <w:tabs>
          <w:tab w:val="left" w:pos="993"/>
          <w:tab w:val="left" w:pos="1022"/>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5.</w:t>
      </w:r>
      <w:r w:rsidRPr="00BF5CD1">
        <w:rPr>
          <w:rFonts w:ascii="Times New Roman" w:hAnsi="Times New Roman"/>
          <w:sz w:val="28"/>
          <w:szCs w:val="28"/>
        </w:rPr>
        <w:tab/>
        <w:t xml:space="preserve">Размер годовой арендной платы за земельный участок определяется в соответствии с формулой: </w:t>
      </w:r>
    </w:p>
    <w:p w:rsidR="00544FC4" w:rsidRDefault="00022A82" w:rsidP="00BF5CD1">
      <w:pPr>
        <w:tabs>
          <w:tab w:val="left" w:pos="993"/>
          <w:tab w:val="left" w:pos="1022"/>
          <w:tab w:val="left" w:pos="6405"/>
        </w:tabs>
        <w:spacing w:after="120" w:line="240" w:lineRule="auto"/>
        <w:ind w:firstLine="709"/>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п</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КС×</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ф</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rPr>
                    <m:t>И</m:t>
                  </m:r>
                </m:sub>
              </m:sSub>
            </m:num>
            <m:den>
              <m:r>
                <w:rPr>
                  <w:rFonts w:ascii="Cambria Math" w:hAnsi="Cambria Math"/>
                  <w:sz w:val="28"/>
                  <w:szCs w:val="28"/>
                </w:rPr>
                <m:t>100</m:t>
              </m:r>
            </m:den>
          </m:f>
          <m:r>
            <w:rPr>
              <w:rFonts w:ascii="Cambria Math" w:hAnsi="Cambria Math"/>
              <w:sz w:val="28"/>
              <w:szCs w:val="28"/>
            </w:rPr>
            <m:t>, где</m:t>
          </m:r>
        </m:oMath>
      </m:oMathPara>
    </w:p>
    <w:p w:rsidR="00BF5CD1" w:rsidRPr="00BF5CD1" w:rsidRDefault="00BF5CD1" w:rsidP="00BF5CD1">
      <w:pPr>
        <w:tabs>
          <w:tab w:val="left" w:pos="993"/>
          <w:tab w:val="left" w:pos="1022"/>
          <w:tab w:val="left" w:pos="4820"/>
        </w:tabs>
        <w:spacing w:after="120" w:line="240" w:lineRule="auto"/>
        <w:ind w:firstLine="709"/>
        <w:jc w:val="both"/>
        <w:rPr>
          <w:rFonts w:ascii="Times New Roman" w:hAnsi="Times New Roman"/>
          <w:sz w:val="28"/>
          <w:szCs w:val="28"/>
        </w:rPr>
      </w:pPr>
      <w:proofErr w:type="spellStart"/>
      <w:r w:rsidRPr="00BF5CD1">
        <w:rPr>
          <w:rFonts w:ascii="Times New Roman" w:hAnsi="Times New Roman"/>
          <w:sz w:val="28"/>
          <w:szCs w:val="28"/>
        </w:rPr>
        <w:t>А</w:t>
      </w:r>
      <w:r w:rsidRPr="00544FC4">
        <w:rPr>
          <w:rFonts w:ascii="Times New Roman" w:hAnsi="Times New Roman"/>
          <w:sz w:val="28"/>
          <w:szCs w:val="28"/>
          <w:vertAlign w:val="subscript"/>
        </w:rPr>
        <w:t>п</w:t>
      </w:r>
      <w:proofErr w:type="spellEnd"/>
      <w:r w:rsidRPr="00544FC4">
        <w:rPr>
          <w:rFonts w:ascii="Times New Roman" w:hAnsi="Times New Roman"/>
          <w:sz w:val="28"/>
          <w:szCs w:val="28"/>
          <w:vertAlign w:val="subscript"/>
        </w:rPr>
        <w:t xml:space="preserve"> </w:t>
      </w:r>
      <w:r w:rsidRPr="00BF5CD1">
        <w:rPr>
          <w:rFonts w:ascii="Times New Roman" w:hAnsi="Times New Roman"/>
          <w:sz w:val="28"/>
          <w:szCs w:val="28"/>
        </w:rPr>
        <w:t>– арендная плата за земельный участок, (руб./в год);</w:t>
      </w:r>
    </w:p>
    <w:p w:rsidR="00BF5CD1" w:rsidRPr="00BF5CD1" w:rsidRDefault="00BF5CD1" w:rsidP="00BF5CD1">
      <w:pPr>
        <w:tabs>
          <w:tab w:val="left" w:pos="993"/>
          <w:tab w:val="left" w:pos="1022"/>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КС – кадастровая стоимость земельного участка, (руб.);</w:t>
      </w:r>
    </w:p>
    <w:p w:rsidR="00BF5CD1" w:rsidRPr="00BF5CD1" w:rsidRDefault="00BF5CD1" w:rsidP="00BF5CD1">
      <w:pPr>
        <w:tabs>
          <w:tab w:val="left" w:pos="993"/>
          <w:tab w:val="left" w:pos="1022"/>
          <w:tab w:val="left" w:pos="4820"/>
        </w:tabs>
        <w:spacing w:after="120" w:line="240" w:lineRule="auto"/>
        <w:ind w:firstLine="709"/>
        <w:jc w:val="both"/>
        <w:rPr>
          <w:rFonts w:ascii="Times New Roman" w:hAnsi="Times New Roman"/>
          <w:sz w:val="28"/>
          <w:szCs w:val="28"/>
        </w:rPr>
      </w:pPr>
      <w:proofErr w:type="spellStart"/>
      <w:r w:rsidRPr="00BF5CD1">
        <w:rPr>
          <w:rFonts w:ascii="Times New Roman" w:hAnsi="Times New Roman"/>
          <w:sz w:val="28"/>
          <w:szCs w:val="28"/>
        </w:rPr>
        <w:t>С</w:t>
      </w:r>
      <w:proofErr w:type="gramStart"/>
      <w:r w:rsidRPr="00544FC4">
        <w:rPr>
          <w:rFonts w:ascii="Times New Roman" w:hAnsi="Times New Roman"/>
          <w:sz w:val="28"/>
          <w:szCs w:val="28"/>
          <w:vertAlign w:val="subscript"/>
        </w:rPr>
        <w:t>ф</w:t>
      </w:r>
      <w:proofErr w:type="spellEnd"/>
      <w:r w:rsidRPr="00BF5CD1">
        <w:rPr>
          <w:rFonts w:ascii="Times New Roman" w:hAnsi="Times New Roman"/>
          <w:sz w:val="28"/>
          <w:szCs w:val="28"/>
        </w:rPr>
        <w:t>-</w:t>
      </w:r>
      <w:proofErr w:type="gramEnd"/>
      <w:r w:rsidRPr="00BF5CD1">
        <w:rPr>
          <w:rFonts w:ascii="Times New Roman" w:hAnsi="Times New Roman"/>
          <w:sz w:val="28"/>
          <w:szCs w:val="28"/>
        </w:rPr>
        <w:t xml:space="preserve"> ставка от кадастровой стоимости земельного участка, учитывающая вид разрешенного использования земель; </w:t>
      </w:r>
    </w:p>
    <w:p w:rsidR="00BF5CD1" w:rsidRPr="00BF5CD1" w:rsidRDefault="00BF5CD1" w:rsidP="00BF5CD1">
      <w:pPr>
        <w:tabs>
          <w:tab w:val="left" w:pos="993"/>
          <w:tab w:val="left" w:pos="1022"/>
          <w:tab w:val="left" w:pos="4820"/>
        </w:tabs>
        <w:spacing w:after="120" w:line="240" w:lineRule="auto"/>
        <w:ind w:firstLine="709"/>
        <w:jc w:val="both"/>
        <w:rPr>
          <w:rFonts w:ascii="Times New Roman" w:hAnsi="Times New Roman"/>
          <w:sz w:val="28"/>
          <w:szCs w:val="28"/>
        </w:rPr>
      </w:pPr>
      <w:proofErr w:type="spellStart"/>
      <w:r w:rsidRPr="00BF5CD1">
        <w:rPr>
          <w:rFonts w:ascii="Times New Roman" w:hAnsi="Times New Roman"/>
          <w:sz w:val="28"/>
          <w:szCs w:val="28"/>
        </w:rPr>
        <w:t>У</w:t>
      </w:r>
      <w:r w:rsidRPr="00544FC4">
        <w:rPr>
          <w:rFonts w:ascii="Times New Roman" w:hAnsi="Times New Roman"/>
          <w:sz w:val="28"/>
          <w:szCs w:val="28"/>
          <w:vertAlign w:val="subscript"/>
        </w:rPr>
        <w:t>и</w:t>
      </w:r>
      <w:proofErr w:type="spellEnd"/>
      <w:r w:rsidRPr="00BF5CD1">
        <w:rPr>
          <w:rFonts w:ascii="Times New Roman" w:hAnsi="Times New Roman"/>
          <w:sz w:val="28"/>
          <w:szCs w:val="28"/>
        </w:rPr>
        <w:t xml:space="preserve"> – коэффициент, учитывающий размер  уровня  инфляции    на очередной финансовый год. На  2012 год   составляет 1,06, на 2013 год -1,055, на 2014 год – 1,05,на 2015 год – 1,05.                                                       </w:t>
      </w:r>
    </w:p>
    <w:p w:rsidR="00BF5CD1" w:rsidRPr="00BF5CD1" w:rsidRDefault="00022A82" w:rsidP="00BF5CD1">
      <w:pPr>
        <w:tabs>
          <w:tab w:val="left" w:pos="993"/>
          <w:tab w:val="left" w:pos="1022"/>
          <w:tab w:val="left" w:pos="4820"/>
        </w:tabs>
        <w:spacing w:after="120" w:line="240" w:lineRule="auto"/>
        <w:ind w:firstLine="709"/>
        <w:jc w:val="both"/>
        <w:rPr>
          <w:rFonts w:ascii="Times New Roman" w:hAnsi="Times New Roman"/>
          <w:sz w:val="28"/>
          <w:szCs w:val="28"/>
        </w:rPr>
      </w:pPr>
      <w:r>
        <w:rPr>
          <w:rFonts w:ascii="Times New Roman" w:hAnsi="Times New Roman"/>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225.15pt;margin-top:2.65pt;width:3.55pt;height:3.95pt;z-index:251657728" stroked="f">
            <v:textbox style="mso-next-textbox:#_x0000_s1026">
              <w:txbxContent>
                <w:p w:rsidR="009A4B4F" w:rsidRDefault="009A4B4F" w:rsidP="00BF5CD1">
                  <w:pPr>
                    <w:jc w:val="center"/>
                  </w:pPr>
                </w:p>
                <w:p w:rsidR="009A4B4F" w:rsidRDefault="009A4B4F" w:rsidP="00BF5CD1">
                  <w:pPr>
                    <w:jc w:val="center"/>
                  </w:pPr>
                </w:p>
                <w:p w:rsidR="009A4B4F" w:rsidRDefault="009A4B4F" w:rsidP="00BF5CD1">
                  <w:pPr>
                    <w:jc w:val="center"/>
                  </w:pPr>
                </w:p>
                <w:p w:rsidR="009A4B4F" w:rsidRDefault="009A4B4F" w:rsidP="00BF5CD1">
                  <w:pPr>
                    <w:jc w:val="center"/>
                  </w:pPr>
                </w:p>
              </w:txbxContent>
            </v:textbox>
          </v:shape>
        </w:pict>
      </w:r>
      <w:r w:rsidR="00BF5CD1" w:rsidRPr="00BF5CD1">
        <w:rPr>
          <w:rFonts w:ascii="Times New Roman" w:hAnsi="Times New Roman"/>
          <w:sz w:val="28"/>
          <w:szCs w:val="28"/>
        </w:rPr>
        <w:t>Расчет арендной платы за  земельный участок осуществляется путем перемножения коэффициентов, учитывающих размер уровня инфляции  на каждый финансовый год.</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При заключении договора аренды  земельного участка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6.</w:t>
      </w:r>
      <w:r w:rsidRPr="00BF5CD1">
        <w:rPr>
          <w:rFonts w:ascii="Times New Roman" w:hAnsi="Times New Roman"/>
          <w:sz w:val="28"/>
          <w:szCs w:val="28"/>
        </w:rPr>
        <w:tab/>
        <w:t>Величина  арендной платы за земельный участок  может быть установлена в сумме больше расчетной на основании результатов торгов по продаже права на заключение договоров аренды или по соглашению сторон.</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7.</w:t>
      </w:r>
      <w:r w:rsidRPr="00BF5CD1">
        <w:rPr>
          <w:rFonts w:ascii="Times New Roman" w:hAnsi="Times New Roman"/>
          <w:sz w:val="28"/>
          <w:szCs w:val="28"/>
        </w:rPr>
        <w:tab/>
        <w:t xml:space="preserve">Ставка от кадастровой стоимости  земельного участка является основным инструментом дифференциации арендной платы и устанавливается в виде конкретных значений применительно к каждому виду разрешенного использования согласно Приложению № 2. </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8.</w:t>
      </w:r>
      <w:r w:rsidRPr="00BF5CD1">
        <w:rPr>
          <w:rFonts w:ascii="Times New Roman" w:hAnsi="Times New Roman"/>
          <w:sz w:val="28"/>
          <w:szCs w:val="28"/>
        </w:rPr>
        <w:tab/>
        <w:t>В случае</w:t>
      </w:r>
      <w:proofErr w:type="gramStart"/>
      <w:r w:rsidRPr="00BF5CD1">
        <w:rPr>
          <w:rFonts w:ascii="Times New Roman" w:hAnsi="Times New Roman"/>
          <w:sz w:val="28"/>
          <w:szCs w:val="28"/>
        </w:rPr>
        <w:t>,</w:t>
      </w:r>
      <w:proofErr w:type="gramEnd"/>
      <w:r w:rsidRPr="00BF5CD1">
        <w:rPr>
          <w:rFonts w:ascii="Times New Roman" w:hAnsi="Times New Roman"/>
          <w:sz w:val="28"/>
          <w:szCs w:val="28"/>
        </w:rPr>
        <w:t xml:space="preserve"> если федеральным законом установлено, что размер арендной платы за земельный участок не может превышать размера земельного налога, установленного за такой земельный участок в соответствии с главой 31 Налогового кодекса Российской Федерации, размер арендной платы по договору аренды земельного участка определятся в размере земельного налога.</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9.</w:t>
      </w:r>
      <w:r w:rsidRPr="00BF5CD1">
        <w:rPr>
          <w:rFonts w:ascii="Times New Roman" w:hAnsi="Times New Roman"/>
          <w:sz w:val="28"/>
          <w:szCs w:val="28"/>
        </w:rPr>
        <w:tab/>
        <w:t>Арендная плата рассчитывается в размере 0,01 процента от кадастровой стоимости в отношении:</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proofErr w:type="gramStart"/>
      <w:r w:rsidRPr="00BF5CD1">
        <w:rPr>
          <w:rFonts w:ascii="Times New Roman" w:hAnsi="Times New Roman"/>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roofErr w:type="gramEnd"/>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w:t>
      </w:r>
      <w:r w:rsidR="00B17488">
        <w:rPr>
          <w:rFonts w:ascii="Times New Roman" w:hAnsi="Times New Roman"/>
          <w:sz w:val="28"/>
          <w:szCs w:val="28"/>
        </w:rPr>
        <w:t xml:space="preserve"> </w:t>
      </w:r>
      <w:r w:rsidRPr="00BF5CD1">
        <w:rPr>
          <w:rFonts w:ascii="Times New Roman" w:hAnsi="Times New Roman"/>
          <w:sz w:val="28"/>
          <w:szCs w:val="28"/>
        </w:rPr>
        <w:t>(конкурсах, аукционах). При этом ставка 0,01 процента устанавливается в отношении арендной платы, равной размеру такого вычета;</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земельного участка, изъятого из оборота, если земельный участок в случаях, установленных федеральными законами, может быть передан в аренду, за  исключением случаев, когда право на заключение договора аренды земельного участка приобретено на торгах (конкурсах, аукционах);</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lastRenderedPageBreak/>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xml:space="preserve">9.1. </w:t>
      </w:r>
      <w:proofErr w:type="gramStart"/>
      <w:r w:rsidRPr="00BF5CD1">
        <w:rPr>
          <w:rFonts w:ascii="Times New Roman" w:hAnsi="Times New Roman"/>
          <w:sz w:val="28"/>
          <w:szCs w:val="28"/>
        </w:rPr>
        <w:t>Арендная плата рассчитывается в размере 0,3 процента от кадастровой стоимости в отношении земельного участка из земель сельскохозяйственного назначения, право на который переоформлено в соответствии с земельным законодательством Российской Федерации, а также из земель сельскохозяйственного назначения, ограниченных в обороте, за исключением</w:t>
      </w:r>
      <w:r w:rsidR="00B17488">
        <w:rPr>
          <w:rFonts w:ascii="Times New Roman" w:hAnsi="Times New Roman"/>
          <w:sz w:val="28"/>
          <w:szCs w:val="28"/>
        </w:rPr>
        <w:t xml:space="preserve"> </w:t>
      </w:r>
      <w:r w:rsidRPr="00BF5CD1">
        <w:rPr>
          <w:rFonts w:ascii="Times New Roman" w:hAnsi="Times New Roman"/>
          <w:sz w:val="28"/>
          <w:szCs w:val="28"/>
        </w:rPr>
        <w:t>случаев, когда право на заключение договора аренды земельного участка приобретено на торгах (конкурсах, аукционах).</w:t>
      </w:r>
      <w:proofErr w:type="gramEnd"/>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xml:space="preserve">9.2. </w:t>
      </w:r>
      <w:proofErr w:type="gramStart"/>
      <w:r w:rsidRPr="00BF5CD1">
        <w:rPr>
          <w:rFonts w:ascii="Times New Roman" w:hAnsi="Times New Roman"/>
          <w:sz w:val="28"/>
          <w:szCs w:val="28"/>
        </w:rPr>
        <w:t>Арендная плата рассчитывается в размере 0,6 процента от кадастровой стоимости в отношении земельного участка, предоставленного для сельскохозяйственного использования ведения крестьянского</w:t>
      </w:r>
      <w:r w:rsidR="00B17488">
        <w:rPr>
          <w:rFonts w:ascii="Times New Roman" w:hAnsi="Times New Roman"/>
          <w:sz w:val="28"/>
          <w:szCs w:val="28"/>
        </w:rPr>
        <w:t xml:space="preserve"> </w:t>
      </w:r>
      <w:r w:rsidRPr="00BF5CD1">
        <w:rPr>
          <w:rFonts w:ascii="Times New Roman" w:hAnsi="Times New Roman"/>
          <w:sz w:val="28"/>
          <w:szCs w:val="28"/>
        </w:rPr>
        <w:t>(фермерского) хозяйства, личного подсобного хозяйства, а также предоставленного  гражданам или</w:t>
      </w:r>
      <w:r w:rsidR="00B17488">
        <w:rPr>
          <w:rFonts w:ascii="Times New Roman" w:hAnsi="Times New Roman"/>
          <w:sz w:val="28"/>
          <w:szCs w:val="28"/>
        </w:rPr>
        <w:t xml:space="preserve"> </w:t>
      </w:r>
      <w:r w:rsidRPr="00BF5CD1">
        <w:rPr>
          <w:rFonts w:ascii="Times New Roman" w:hAnsi="Times New Roman"/>
          <w:sz w:val="28"/>
          <w:szCs w:val="28"/>
        </w:rPr>
        <w:t>их некоммерческим объединениям для ведения садоводства, огородничества и</w:t>
      </w:r>
      <w:r w:rsidR="00B17488">
        <w:rPr>
          <w:rFonts w:ascii="Times New Roman" w:hAnsi="Times New Roman"/>
          <w:sz w:val="28"/>
          <w:szCs w:val="28"/>
        </w:rPr>
        <w:t xml:space="preserve"> </w:t>
      </w:r>
      <w:r w:rsidRPr="00BF5CD1">
        <w:rPr>
          <w:rFonts w:ascii="Times New Roman" w:hAnsi="Times New Roman"/>
          <w:sz w:val="28"/>
          <w:szCs w:val="28"/>
        </w:rPr>
        <w:t xml:space="preserve">дачного хозяйства, гаражного строительства, за исключением случаев, указанных в  подпункте 9.1. настоящего постановления. </w:t>
      </w:r>
      <w:proofErr w:type="gramEnd"/>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9.3. Арендная плата рассчитывается в размере 1,5 процента от кадастровой стоимости в отношении:</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xml:space="preserve">- земельного участка, ограниченного в обороте и не  относящегося к категории земель сельскохозяйственного назначения, право </w:t>
      </w:r>
      <w:proofErr w:type="gramStart"/>
      <w:r w:rsidRPr="00BF5CD1">
        <w:rPr>
          <w:rFonts w:ascii="Times New Roman" w:hAnsi="Times New Roman"/>
          <w:sz w:val="28"/>
          <w:szCs w:val="28"/>
        </w:rPr>
        <w:t>аренды</w:t>
      </w:r>
      <w:proofErr w:type="gramEnd"/>
      <w:r w:rsidRPr="00BF5CD1">
        <w:rPr>
          <w:rFonts w:ascii="Times New Roman" w:hAnsi="Times New Roman"/>
          <w:sz w:val="28"/>
          <w:szCs w:val="28"/>
        </w:rPr>
        <w:t xml:space="preserve">  на который переоформлено в соответствии с земельным законодательством Российской Федерации;</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земельного участка, предоставленного в соответствии с договором о развитии застроенной территории;</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земельных участков, образованных из земельного участка, предоставленного для комплексного освоения территории в целях жилищного строительства в соответствии с  Земельным кодексом Российской Федерации.</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9.4. Арендная плата рассчитывается в размере 2,0 процента от кадастровой стоимости в отношении:</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земельного участка, предоставленного в аренду для строительства с предварительным  согласованием места размещения объектов в порядке, установленном Земельным кодексом Российской Федерации;</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xml:space="preserve">-земельного участка, право </w:t>
      </w:r>
      <w:proofErr w:type="gramStart"/>
      <w:r w:rsidRPr="00BF5CD1">
        <w:rPr>
          <w:rFonts w:ascii="Times New Roman" w:hAnsi="Times New Roman"/>
          <w:sz w:val="28"/>
          <w:szCs w:val="28"/>
        </w:rPr>
        <w:t>аренды</w:t>
      </w:r>
      <w:proofErr w:type="gramEnd"/>
      <w:r w:rsidRPr="00BF5CD1">
        <w:rPr>
          <w:rFonts w:ascii="Times New Roman" w:hAnsi="Times New Roman"/>
          <w:sz w:val="28"/>
          <w:szCs w:val="28"/>
        </w:rPr>
        <w:t xml:space="preserve"> на который переоформлено в соответствии с  земельным законодательством Российской Федерации;</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земельного участка, предоставленного в аренду пользователю недр для ведения работ, связанных с пользованием недрами.</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10. При передаче  земельных участков в аренду религиозным организациям под культовыми зданиями и сооружениями годовая арендная плата устанавливается в размере 10 рублей за участок.</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11.</w:t>
      </w:r>
      <w:r w:rsidR="00B17488">
        <w:rPr>
          <w:rFonts w:ascii="Times New Roman" w:hAnsi="Times New Roman"/>
          <w:sz w:val="28"/>
          <w:szCs w:val="28"/>
        </w:rPr>
        <w:t xml:space="preserve"> </w:t>
      </w:r>
      <w:proofErr w:type="gramStart"/>
      <w:r w:rsidRPr="00BF5CD1">
        <w:rPr>
          <w:rFonts w:ascii="Times New Roman" w:hAnsi="Times New Roman"/>
          <w:sz w:val="28"/>
          <w:szCs w:val="28"/>
        </w:rPr>
        <w:t xml:space="preserve">Арендная плата за земельные участки, предоставленные для индивидуального жилищного строительства и содержания жилого фонда, </w:t>
      </w:r>
      <w:r w:rsidRPr="00BF5CD1">
        <w:rPr>
          <w:rFonts w:ascii="Times New Roman" w:hAnsi="Times New Roman"/>
          <w:sz w:val="28"/>
          <w:szCs w:val="28"/>
        </w:rPr>
        <w:lastRenderedPageBreak/>
        <w:t xml:space="preserve">строительства и содержания индивидуальных и кооперативных гаражей, садоводства и огородничества инвалидам I и </w:t>
      </w:r>
      <w:r w:rsidRPr="00BF5CD1">
        <w:rPr>
          <w:rFonts w:ascii="Times New Roman" w:hAnsi="Times New Roman"/>
          <w:sz w:val="28"/>
          <w:szCs w:val="28"/>
          <w:lang w:val="en-US"/>
        </w:rPr>
        <w:t>II</w:t>
      </w:r>
      <w:r w:rsidRPr="00BF5CD1">
        <w:rPr>
          <w:rFonts w:ascii="Times New Roman" w:hAnsi="Times New Roman"/>
          <w:sz w:val="28"/>
          <w:szCs w:val="28"/>
        </w:rPr>
        <w:t xml:space="preserve"> групп, детям-инвалидам и их родителям,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 объектах</w:t>
      </w:r>
      <w:proofErr w:type="gramEnd"/>
      <w:r w:rsidRPr="00BF5CD1">
        <w:rPr>
          <w:rFonts w:ascii="Times New Roman" w:hAnsi="Times New Roman"/>
          <w:sz w:val="28"/>
          <w:szCs w:val="28"/>
        </w:rPr>
        <w:t xml:space="preserve">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и Трудовой Славы годовая арендная плата устанавливается в размере 10 рублей за земельный участок.</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При предоставлении земельного участка в аренду для индивидуального жилищного строительства гражданам, состоящим на учете нуждающихся в жилых помещениях и имеющим 3-х и более детей в возрасте до 18 лет, проживающих с ними, годовая арендная плата устанавливается в размере 10 рублей за земельный участок.</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xml:space="preserve">Для предоставления указанных льгот  по арендной плате за земельные участки арендаторы должны </w:t>
      </w:r>
      <w:proofErr w:type="gramStart"/>
      <w:r w:rsidRPr="00BF5CD1">
        <w:rPr>
          <w:rFonts w:ascii="Times New Roman" w:hAnsi="Times New Roman"/>
          <w:sz w:val="28"/>
          <w:szCs w:val="28"/>
        </w:rPr>
        <w:t>предоставить документы</w:t>
      </w:r>
      <w:proofErr w:type="gramEnd"/>
      <w:r w:rsidRPr="00BF5CD1">
        <w:rPr>
          <w:rFonts w:ascii="Times New Roman" w:hAnsi="Times New Roman"/>
          <w:sz w:val="28"/>
          <w:szCs w:val="28"/>
        </w:rPr>
        <w:t>, подтверждающие такое право, в муниципальное образование Степанцевское</w:t>
      </w:r>
      <w:r w:rsidR="00B17488">
        <w:rPr>
          <w:rFonts w:ascii="Times New Roman" w:hAnsi="Times New Roman"/>
          <w:sz w:val="28"/>
          <w:szCs w:val="28"/>
        </w:rPr>
        <w:t xml:space="preserve"> </w:t>
      </w:r>
      <w:r w:rsidRPr="00BF5CD1">
        <w:rPr>
          <w:rFonts w:ascii="Times New Roman" w:hAnsi="Times New Roman"/>
          <w:sz w:val="28"/>
          <w:szCs w:val="28"/>
        </w:rPr>
        <w:t>в срок до 1 февраля текущего года, либо в течение тридцати дней с момента возникновения права на льготу.</w:t>
      </w:r>
    </w:p>
    <w:p w:rsidR="00BF5CD1" w:rsidRPr="00BF5CD1" w:rsidRDefault="00BF5CD1" w:rsidP="00B17488">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12.</w:t>
      </w:r>
      <w:r w:rsidR="00B17488">
        <w:rPr>
          <w:rFonts w:ascii="Times New Roman" w:hAnsi="Times New Roman"/>
          <w:sz w:val="28"/>
          <w:szCs w:val="28"/>
        </w:rPr>
        <w:t xml:space="preserve"> </w:t>
      </w:r>
      <w:r w:rsidRPr="00BF5CD1">
        <w:rPr>
          <w:rFonts w:ascii="Times New Roman" w:hAnsi="Times New Roman"/>
          <w:sz w:val="28"/>
          <w:szCs w:val="28"/>
        </w:rPr>
        <w:t>Социально ориентированным некоммерческим организациям, осуществляющим виды деятельности, предусмотренные статьей 31.1. Федерального закона от 12.01.1996 № 7-ФЗ «О некоммерческих организациях», за</w:t>
      </w:r>
      <w:r w:rsidR="00B17488">
        <w:rPr>
          <w:rFonts w:ascii="Times New Roman" w:hAnsi="Times New Roman"/>
          <w:sz w:val="28"/>
          <w:szCs w:val="28"/>
        </w:rPr>
        <w:t xml:space="preserve"> </w:t>
      </w:r>
      <w:r w:rsidRPr="00BF5CD1">
        <w:rPr>
          <w:rFonts w:ascii="Times New Roman" w:hAnsi="Times New Roman"/>
          <w:sz w:val="28"/>
          <w:szCs w:val="28"/>
        </w:rPr>
        <w:t>исключением юридических лиц, указанных  в пункте 9 настоящего Порядка, арендная плата устанавливается в случаях и порядке, установленном  действующим законодательством, в размере земельного налога.</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xml:space="preserve">13. Если здание (помещение в нем), находящееся на неделимом земельном участке, используется несколькими лицами, в этом случае заключается договор аренды с множественностью лиц на стороне арендатора. </w:t>
      </w:r>
    </w:p>
    <w:p w:rsidR="00B17488"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xml:space="preserve">Правообладателям помещений в таких зданиях размер арендной платы рассчитывается  </w:t>
      </w:r>
      <w:proofErr w:type="gramStart"/>
      <w:r w:rsidRPr="00BF5CD1">
        <w:rPr>
          <w:rFonts w:ascii="Times New Roman" w:hAnsi="Times New Roman"/>
          <w:sz w:val="28"/>
          <w:szCs w:val="28"/>
        </w:rPr>
        <w:t>для  каждого из них пропорционально размеру принадлежащей ему  доли  в праве на указанные объекты  недвижимого имущества с учетом</w:t>
      </w:r>
      <w:proofErr w:type="gramEnd"/>
      <w:r w:rsidRPr="00BF5CD1">
        <w:rPr>
          <w:rFonts w:ascii="Times New Roman" w:hAnsi="Times New Roman"/>
          <w:sz w:val="28"/>
          <w:szCs w:val="28"/>
        </w:rPr>
        <w:t xml:space="preserve">  вида разрешенного использования земельного участка.</w:t>
      </w:r>
    </w:p>
    <w:p w:rsid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Размер доли определяется по формуле:</w:t>
      </w:r>
    </w:p>
    <w:p w:rsidR="00980422" w:rsidRPr="00BF5CD1" w:rsidRDefault="00022A82" w:rsidP="00BF5CD1">
      <w:pPr>
        <w:tabs>
          <w:tab w:val="left" w:pos="993"/>
          <w:tab w:val="left" w:pos="4820"/>
        </w:tabs>
        <w:spacing w:after="120" w:line="240" w:lineRule="auto"/>
        <w:ind w:firstLine="709"/>
        <w:jc w:val="both"/>
        <w:rPr>
          <w:rFonts w:ascii="Times New Roman" w:hAnsi="Times New Roman"/>
          <w:sz w:val="28"/>
          <w:szCs w:val="28"/>
        </w:rPr>
      </w:pPr>
      <m:oMathPara>
        <m:oMath>
          <m:sSub>
            <m:sSubPr>
              <m:ctrlPr>
                <w:rPr>
                  <w:rFonts w:ascii="Cambria Math" w:hAnsi="Cambria Math"/>
                  <w:i/>
                  <w:sz w:val="24"/>
                  <w:szCs w:val="28"/>
                </w:rPr>
              </m:ctrlPr>
            </m:sSubPr>
            <m:e>
              <m:r>
                <w:rPr>
                  <w:rFonts w:ascii="Cambria Math" w:hAnsi="Cambria Math"/>
                  <w:sz w:val="24"/>
                  <w:szCs w:val="28"/>
                  <w:lang w:val="en-US"/>
                </w:rPr>
                <m:t>S</m:t>
              </m:r>
            </m:e>
            <m:sub>
              <m:r>
                <w:rPr>
                  <w:rFonts w:ascii="Cambria Math" w:hAnsi="Cambria Math"/>
                  <w:sz w:val="24"/>
                  <w:szCs w:val="28"/>
                </w:rPr>
                <m:t>Д</m:t>
              </m:r>
            </m:sub>
          </m:sSub>
          <m:r>
            <w:rPr>
              <w:rFonts w:ascii="Cambria Math" w:hAnsi="Cambria Math"/>
              <w:sz w:val="24"/>
              <w:szCs w:val="28"/>
            </w:rPr>
            <m:t>=</m:t>
          </m:r>
          <m:f>
            <m:fPr>
              <m:ctrlPr>
                <w:rPr>
                  <w:rFonts w:ascii="Cambria Math" w:hAnsi="Cambria Math"/>
                  <w:i/>
                  <w:sz w:val="24"/>
                  <w:szCs w:val="28"/>
                </w:rPr>
              </m:ctrlPr>
            </m:fPr>
            <m:num>
              <m:sSub>
                <m:sSubPr>
                  <m:ctrlPr>
                    <w:rPr>
                      <w:rFonts w:ascii="Cambria Math" w:hAnsi="Cambria Math"/>
                      <w:i/>
                      <w:sz w:val="24"/>
                      <w:szCs w:val="28"/>
                    </w:rPr>
                  </m:ctrlPr>
                </m:sSubPr>
                <m:e>
                  <m:r>
                    <w:rPr>
                      <w:rFonts w:ascii="Cambria Math" w:hAnsi="Cambria Math"/>
                      <w:sz w:val="24"/>
                      <w:szCs w:val="28"/>
                      <w:lang w:val="en-US"/>
                    </w:rPr>
                    <m:t>S</m:t>
                  </m:r>
                </m:e>
                <m:sub>
                  <m:r>
                    <w:rPr>
                      <w:rFonts w:ascii="Cambria Math" w:hAnsi="Cambria Math"/>
                      <w:sz w:val="24"/>
                      <w:szCs w:val="28"/>
                    </w:rPr>
                    <m:t>а</m:t>
                  </m:r>
                </m:sub>
              </m:sSub>
            </m:num>
            <m:den>
              <m:sSub>
                <m:sSubPr>
                  <m:ctrlPr>
                    <w:rPr>
                      <w:rFonts w:ascii="Cambria Math" w:hAnsi="Cambria Math"/>
                      <w:i/>
                      <w:sz w:val="24"/>
                      <w:szCs w:val="28"/>
                    </w:rPr>
                  </m:ctrlPr>
                </m:sSubPr>
                <m:e>
                  <m:r>
                    <w:rPr>
                      <w:rFonts w:ascii="Cambria Math" w:hAnsi="Cambria Math"/>
                      <w:sz w:val="24"/>
                      <w:szCs w:val="28"/>
                      <w:lang w:val="en-US"/>
                    </w:rPr>
                    <m:t>S</m:t>
                  </m:r>
                </m:e>
                <m:sub>
                  <m:r>
                    <w:rPr>
                      <w:rFonts w:ascii="Cambria Math" w:hAnsi="Cambria Math"/>
                      <w:sz w:val="24"/>
                      <w:szCs w:val="28"/>
                    </w:rPr>
                    <m:t>ЗД</m:t>
                  </m:r>
                </m:sub>
              </m:sSub>
            </m:den>
          </m:f>
          <m:r>
            <w:rPr>
              <w:rFonts w:ascii="Cambria Math" w:hAnsi="Cambria Math"/>
              <w:sz w:val="24"/>
              <w:szCs w:val="28"/>
            </w:rPr>
            <m:t>×</m:t>
          </m:r>
          <m:sSub>
            <m:sSubPr>
              <m:ctrlPr>
                <w:rPr>
                  <w:rFonts w:ascii="Cambria Math" w:hAnsi="Cambria Math"/>
                  <w:i/>
                  <w:sz w:val="24"/>
                  <w:szCs w:val="28"/>
                </w:rPr>
              </m:ctrlPr>
            </m:sSubPr>
            <m:e>
              <m:r>
                <w:rPr>
                  <w:rFonts w:ascii="Cambria Math" w:hAnsi="Cambria Math"/>
                  <w:sz w:val="24"/>
                  <w:szCs w:val="28"/>
                  <w:lang w:val="en-US"/>
                </w:rPr>
                <m:t>S</m:t>
              </m:r>
            </m:e>
            <m:sub>
              <m:r>
                <w:rPr>
                  <w:rFonts w:ascii="Cambria Math" w:hAnsi="Cambria Math"/>
                  <w:sz w:val="24"/>
                  <w:szCs w:val="28"/>
                </w:rPr>
                <m:t>зу</m:t>
              </m:r>
            </m:sub>
          </m:sSub>
          <m:r>
            <w:rPr>
              <w:rFonts w:ascii="Cambria Math" w:hAnsi="Cambria Math"/>
              <w:sz w:val="24"/>
              <w:szCs w:val="28"/>
            </w:rPr>
            <m:t>, где</m:t>
          </m:r>
        </m:oMath>
      </m:oMathPara>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proofErr w:type="spellStart"/>
      <w:r w:rsidRPr="00BF5CD1">
        <w:rPr>
          <w:rFonts w:ascii="Times New Roman" w:hAnsi="Times New Roman"/>
          <w:sz w:val="28"/>
          <w:szCs w:val="28"/>
        </w:rPr>
        <w:t>S</w:t>
      </w:r>
      <w:r w:rsidRPr="00980422">
        <w:rPr>
          <w:rFonts w:ascii="Times New Roman" w:hAnsi="Times New Roman"/>
          <w:sz w:val="28"/>
          <w:szCs w:val="28"/>
          <w:vertAlign w:val="subscript"/>
        </w:rPr>
        <w:t>д</w:t>
      </w:r>
      <w:proofErr w:type="spellEnd"/>
      <w:r w:rsidRPr="00BF5CD1">
        <w:rPr>
          <w:rFonts w:ascii="Times New Roman" w:hAnsi="Times New Roman"/>
          <w:sz w:val="28"/>
          <w:szCs w:val="28"/>
        </w:rPr>
        <w:t xml:space="preserve"> - площадь доли арендуемого земельного участка</w:t>
      </w:r>
      <w:r w:rsidR="00980422">
        <w:rPr>
          <w:rFonts w:ascii="Times New Roman" w:hAnsi="Times New Roman"/>
          <w:sz w:val="28"/>
          <w:szCs w:val="28"/>
        </w:rPr>
        <w:t xml:space="preserve"> </w:t>
      </w:r>
      <w:r w:rsidRPr="00BF5CD1">
        <w:rPr>
          <w:rFonts w:ascii="Times New Roman" w:hAnsi="Times New Roman"/>
          <w:sz w:val="28"/>
          <w:szCs w:val="28"/>
        </w:rPr>
        <w:t>(кв</w:t>
      </w:r>
      <w:proofErr w:type="gramStart"/>
      <w:r w:rsidRPr="00BF5CD1">
        <w:rPr>
          <w:rFonts w:ascii="Times New Roman" w:hAnsi="Times New Roman"/>
          <w:sz w:val="28"/>
          <w:szCs w:val="28"/>
        </w:rPr>
        <w:t>.м</w:t>
      </w:r>
      <w:proofErr w:type="gramEnd"/>
      <w:r w:rsidRPr="00BF5CD1">
        <w:rPr>
          <w:rFonts w:ascii="Times New Roman" w:hAnsi="Times New Roman"/>
          <w:sz w:val="28"/>
          <w:szCs w:val="28"/>
        </w:rPr>
        <w:t>);</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proofErr w:type="spellStart"/>
      <w:r w:rsidRPr="00BF5CD1">
        <w:rPr>
          <w:rFonts w:ascii="Times New Roman" w:hAnsi="Times New Roman"/>
          <w:sz w:val="28"/>
          <w:szCs w:val="28"/>
        </w:rPr>
        <w:t>S</w:t>
      </w:r>
      <w:r w:rsidRPr="00980422">
        <w:rPr>
          <w:rFonts w:ascii="Times New Roman" w:hAnsi="Times New Roman"/>
          <w:sz w:val="28"/>
          <w:szCs w:val="28"/>
          <w:vertAlign w:val="subscript"/>
        </w:rPr>
        <w:t>а</w:t>
      </w:r>
      <w:proofErr w:type="spellEnd"/>
      <w:r w:rsidRPr="00BF5CD1">
        <w:rPr>
          <w:rFonts w:ascii="Times New Roman" w:hAnsi="Times New Roman"/>
          <w:sz w:val="28"/>
          <w:szCs w:val="28"/>
        </w:rPr>
        <w:t xml:space="preserve">  - площадь используемого помещения (кв</w:t>
      </w:r>
      <w:proofErr w:type="gramStart"/>
      <w:r w:rsidRPr="00BF5CD1">
        <w:rPr>
          <w:rFonts w:ascii="Times New Roman" w:hAnsi="Times New Roman"/>
          <w:sz w:val="28"/>
          <w:szCs w:val="28"/>
        </w:rPr>
        <w:t>.м</w:t>
      </w:r>
      <w:proofErr w:type="gramEnd"/>
      <w:r w:rsidRPr="00BF5CD1">
        <w:rPr>
          <w:rFonts w:ascii="Times New Roman" w:hAnsi="Times New Roman"/>
          <w:sz w:val="28"/>
          <w:szCs w:val="28"/>
        </w:rPr>
        <w:t>);</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proofErr w:type="spellStart"/>
      <w:r w:rsidRPr="00BF5CD1">
        <w:rPr>
          <w:rFonts w:ascii="Times New Roman" w:hAnsi="Times New Roman"/>
          <w:sz w:val="28"/>
          <w:szCs w:val="28"/>
        </w:rPr>
        <w:t>S</w:t>
      </w:r>
      <w:r w:rsidRPr="00980422">
        <w:rPr>
          <w:rFonts w:ascii="Times New Roman" w:hAnsi="Times New Roman"/>
          <w:sz w:val="28"/>
          <w:szCs w:val="28"/>
          <w:vertAlign w:val="subscript"/>
        </w:rPr>
        <w:t>зд</w:t>
      </w:r>
      <w:proofErr w:type="spellEnd"/>
      <w:r w:rsidRPr="00BF5CD1">
        <w:rPr>
          <w:rFonts w:ascii="Times New Roman" w:hAnsi="Times New Roman"/>
          <w:sz w:val="28"/>
          <w:szCs w:val="28"/>
        </w:rPr>
        <w:t xml:space="preserve"> - общая площадь здания (кв</w:t>
      </w:r>
      <w:proofErr w:type="gramStart"/>
      <w:r w:rsidRPr="00BF5CD1">
        <w:rPr>
          <w:rFonts w:ascii="Times New Roman" w:hAnsi="Times New Roman"/>
          <w:sz w:val="28"/>
          <w:szCs w:val="28"/>
        </w:rPr>
        <w:t>.м</w:t>
      </w:r>
      <w:proofErr w:type="gramEnd"/>
      <w:r w:rsidRPr="00BF5CD1">
        <w:rPr>
          <w:rFonts w:ascii="Times New Roman" w:hAnsi="Times New Roman"/>
          <w:sz w:val="28"/>
          <w:szCs w:val="28"/>
        </w:rPr>
        <w:t xml:space="preserve">); </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proofErr w:type="spellStart"/>
      <w:r w:rsidRPr="00BF5CD1">
        <w:rPr>
          <w:rFonts w:ascii="Times New Roman" w:hAnsi="Times New Roman"/>
          <w:sz w:val="28"/>
          <w:szCs w:val="28"/>
        </w:rPr>
        <w:t>S</w:t>
      </w:r>
      <w:r w:rsidRPr="00980422">
        <w:rPr>
          <w:rFonts w:ascii="Times New Roman" w:hAnsi="Times New Roman"/>
          <w:sz w:val="28"/>
          <w:szCs w:val="28"/>
          <w:vertAlign w:val="subscript"/>
        </w:rPr>
        <w:t>зу</w:t>
      </w:r>
      <w:proofErr w:type="spellEnd"/>
      <w:r w:rsidRPr="00BF5CD1">
        <w:rPr>
          <w:rFonts w:ascii="Times New Roman" w:hAnsi="Times New Roman"/>
          <w:sz w:val="28"/>
          <w:szCs w:val="28"/>
        </w:rPr>
        <w:t xml:space="preserve"> – площадь земельного участк</w:t>
      </w:r>
      <w:proofErr w:type="gramStart"/>
      <w:r w:rsidRPr="00BF5CD1">
        <w:rPr>
          <w:rFonts w:ascii="Times New Roman" w:hAnsi="Times New Roman"/>
          <w:sz w:val="28"/>
          <w:szCs w:val="28"/>
        </w:rPr>
        <w:t>а(</w:t>
      </w:r>
      <w:proofErr w:type="gramEnd"/>
      <w:r w:rsidRPr="00BF5CD1">
        <w:rPr>
          <w:rFonts w:ascii="Times New Roman" w:hAnsi="Times New Roman"/>
          <w:sz w:val="28"/>
          <w:szCs w:val="28"/>
        </w:rPr>
        <w:t>кв.м).</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xml:space="preserve">Отношения между правообладателями помещений по вопросу использования земельного участка, не занятого зданиями, строениями, сооружениями, могут быть определены дополнительными условиями договора с </w:t>
      </w:r>
      <w:r w:rsidR="00B17488">
        <w:rPr>
          <w:rFonts w:ascii="Times New Roman" w:hAnsi="Times New Roman"/>
          <w:sz w:val="28"/>
          <w:szCs w:val="28"/>
        </w:rPr>
        <w:t xml:space="preserve"> </w:t>
      </w:r>
      <w:r w:rsidRPr="00BF5CD1">
        <w:rPr>
          <w:rFonts w:ascii="Times New Roman" w:hAnsi="Times New Roman"/>
          <w:sz w:val="28"/>
          <w:szCs w:val="28"/>
        </w:rPr>
        <w:lastRenderedPageBreak/>
        <w:t>учетом</w:t>
      </w:r>
      <w:r w:rsidR="00B17488">
        <w:rPr>
          <w:rFonts w:ascii="Times New Roman" w:hAnsi="Times New Roman"/>
          <w:sz w:val="28"/>
          <w:szCs w:val="28"/>
        </w:rPr>
        <w:t xml:space="preserve"> </w:t>
      </w:r>
      <w:r w:rsidRPr="00BF5CD1">
        <w:rPr>
          <w:rFonts w:ascii="Times New Roman" w:hAnsi="Times New Roman"/>
          <w:sz w:val="28"/>
          <w:szCs w:val="28"/>
        </w:rPr>
        <w:t>требований, установленных земельным и гражданским законодательством.</w:t>
      </w:r>
    </w:p>
    <w:p w:rsidR="00273AA6"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14. Для временных объектов, располагаемых на землях общего пользования или на земельных участках, кадастровая стоимость которых не рассчитывается, расчет арендной платы производится исходя из среднего уровня кадастровой стоимости 1 кв</w:t>
      </w:r>
      <w:proofErr w:type="gramStart"/>
      <w:r w:rsidRPr="00BF5CD1">
        <w:rPr>
          <w:rFonts w:ascii="Times New Roman" w:hAnsi="Times New Roman"/>
          <w:sz w:val="28"/>
          <w:szCs w:val="28"/>
        </w:rPr>
        <w:t>.м</w:t>
      </w:r>
      <w:proofErr w:type="gramEnd"/>
      <w:r w:rsidRPr="00BF5CD1">
        <w:rPr>
          <w:rFonts w:ascii="Times New Roman" w:hAnsi="Times New Roman"/>
          <w:sz w:val="28"/>
          <w:szCs w:val="28"/>
        </w:rPr>
        <w:t xml:space="preserve"> земель соответствующего вида разрешенного использования по формуле:</w:t>
      </w:r>
    </w:p>
    <w:p w:rsidR="00BF5CD1" w:rsidRPr="00BF5CD1" w:rsidRDefault="00022A82" w:rsidP="00273AA6">
      <w:pPr>
        <w:tabs>
          <w:tab w:val="left" w:pos="993"/>
          <w:tab w:val="left" w:pos="4820"/>
        </w:tabs>
        <w:spacing w:after="120" w:line="240" w:lineRule="auto"/>
        <w:ind w:firstLine="709"/>
        <w:jc w:val="center"/>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п</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СП</m:t>
                </m:r>
              </m:e>
              <m:sub>
                <m:r>
                  <w:rPr>
                    <w:rFonts w:ascii="Cambria Math" w:hAnsi="Cambria Math"/>
                    <w:sz w:val="28"/>
                    <w:szCs w:val="28"/>
                  </w:rPr>
                  <m:t>кс</m:t>
                </m:r>
              </m:sub>
            </m:sSub>
            <m:r>
              <w:rPr>
                <w:rFonts w:ascii="Cambria Math" w:hAnsi="Cambria Math"/>
                <w:sz w:val="28"/>
                <w:szCs w:val="28"/>
              </w:rPr>
              <m:t>×</m:t>
            </m:r>
            <m:r>
              <m:rPr>
                <m:sty m:val="p"/>
              </m:rPr>
              <w:rPr>
                <w:rFonts w:ascii="Cambria Math" w:hAnsi="Cambria Math"/>
                <w:sz w:val="28"/>
                <w:szCs w:val="28"/>
              </w:rPr>
              <m:t>S×</m:t>
            </m:r>
            <m:sSub>
              <m:sSubPr>
                <m:ctrlPr>
                  <w:rPr>
                    <w:rFonts w:ascii="Cambria Math" w:hAnsi="Cambria Math"/>
                    <w:sz w:val="28"/>
                    <w:szCs w:val="28"/>
                  </w:rPr>
                </m:ctrlPr>
              </m:sSubPr>
              <m:e>
                <m:r>
                  <w:rPr>
                    <w:rFonts w:ascii="Cambria Math" w:hAnsi="Cambria Math"/>
                    <w:sz w:val="28"/>
                    <w:szCs w:val="28"/>
                  </w:rPr>
                  <m:t>С</m:t>
                </m:r>
              </m:e>
              <m:sub>
                <m:r>
                  <m:rPr>
                    <m:sty m:val="p"/>
                  </m:rPr>
                  <w:rPr>
                    <w:rFonts w:ascii="Cambria Math" w:hAnsi="Cambria Math"/>
                    <w:sz w:val="28"/>
                    <w:szCs w:val="28"/>
                  </w:rPr>
                  <m:t>ф</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У</m:t>
                </m:r>
              </m:e>
              <m:sub>
                <m:r>
                  <m:rPr>
                    <m:sty m:val="p"/>
                  </m:rPr>
                  <w:rPr>
                    <w:rFonts w:ascii="Cambria Math" w:hAnsi="Cambria Math"/>
                    <w:sz w:val="28"/>
                    <w:szCs w:val="28"/>
                  </w:rPr>
                  <m:t>и</m:t>
                </m:r>
              </m:sub>
            </m:sSub>
          </m:num>
          <m:den>
            <m:r>
              <w:rPr>
                <w:rFonts w:ascii="Cambria Math" w:hAnsi="Cambria Math"/>
                <w:sz w:val="28"/>
                <w:szCs w:val="28"/>
              </w:rPr>
              <m:t>100</m:t>
            </m:r>
          </m:den>
        </m:f>
      </m:oMath>
      <w:r w:rsidR="00273AA6">
        <w:rPr>
          <w:rFonts w:ascii="Times New Roman" w:hAnsi="Times New Roman"/>
          <w:sz w:val="28"/>
          <w:szCs w:val="28"/>
        </w:rPr>
        <w:t>, где</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proofErr w:type="spellStart"/>
      <w:r w:rsidRPr="00BF5CD1">
        <w:rPr>
          <w:rFonts w:ascii="Times New Roman" w:hAnsi="Times New Roman"/>
          <w:sz w:val="28"/>
          <w:szCs w:val="28"/>
        </w:rPr>
        <w:t>СП</w:t>
      </w:r>
      <w:r w:rsidRPr="00273AA6">
        <w:rPr>
          <w:rFonts w:ascii="Times New Roman" w:hAnsi="Times New Roman"/>
          <w:sz w:val="28"/>
          <w:szCs w:val="28"/>
          <w:vertAlign w:val="subscript"/>
        </w:rPr>
        <w:t>кс</w:t>
      </w:r>
      <w:proofErr w:type="spellEnd"/>
      <w:r w:rsidRPr="00BF5CD1">
        <w:rPr>
          <w:rFonts w:ascii="Times New Roman" w:hAnsi="Times New Roman"/>
          <w:sz w:val="28"/>
          <w:szCs w:val="28"/>
        </w:rPr>
        <w:t xml:space="preserve"> – средний удельный показатель кадастровой стоимости земель кадастрового квартала по соответствующему виду разрешенного использования (руб./кв</w:t>
      </w:r>
      <w:proofErr w:type="gramStart"/>
      <w:r w:rsidRPr="00BF5CD1">
        <w:rPr>
          <w:rFonts w:ascii="Times New Roman" w:hAnsi="Times New Roman"/>
          <w:sz w:val="28"/>
          <w:szCs w:val="28"/>
        </w:rPr>
        <w:t>.м</w:t>
      </w:r>
      <w:proofErr w:type="gramEnd"/>
      <w:r w:rsidRPr="00BF5CD1">
        <w:rPr>
          <w:rFonts w:ascii="Times New Roman" w:hAnsi="Times New Roman"/>
          <w:sz w:val="28"/>
          <w:szCs w:val="28"/>
        </w:rPr>
        <w:t>);</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S – площадь земельного участка, необходимая  для размещения временного объекта (кв</w:t>
      </w:r>
      <w:proofErr w:type="gramStart"/>
      <w:r w:rsidRPr="00BF5CD1">
        <w:rPr>
          <w:rFonts w:ascii="Times New Roman" w:hAnsi="Times New Roman"/>
          <w:sz w:val="28"/>
          <w:szCs w:val="28"/>
        </w:rPr>
        <w:t>.м</w:t>
      </w:r>
      <w:proofErr w:type="gramEnd"/>
      <w:r w:rsidRPr="00BF5CD1">
        <w:rPr>
          <w:rFonts w:ascii="Times New Roman" w:hAnsi="Times New Roman"/>
          <w:sz w:val="28"/>
          <w:szCs w:val="28"/>
        </w:rPr>
        <w:t xml:space="preserve">);  </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proofErr w:type="spellStart"/>
      <w:r w:rsidRPr="00BF5CD1">
        <w:rPr>
          <w:rFonts w:ascii="Times New Roman" w:hAnsi="Times New Roman"/>
          <w:sz w:val="28"/>
          <w:szCs w:val="28"/>
        </w:rPr>
        <w:t>С</w:t>
      </w:r>
      <w:r w:rsidRPr="00273AA6">
        <w:rPr>
          <w:rFonts w:ascii="Times New Roman" w:hAnsi="Times New Roman"/>
          <w:sz w:val="28"/>
          <w:szCs w:val="28"/>
          <w:vertAlign w:val="subscript"/>
        </w:rPr>
        <w:t>ф</w:t>
      </w:r>
      <w:proofErr w:type="spellEnd"/>
      <w:r w:rsidRPr="00BF5CD1">
        <w:rPr>
          <w:rFonts w:ascii="Times New Roman" w:hAnsi="Times New Roman"/>
          <w:sz w:val="28"/>
          <w:szCs w:val="28"/>
        </w:rPr>
        <w:t xml:space="preserve"> – ставка от кадастровой стоимости земельного участка, учитывающая вид  разрешенного использования земель;</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proofErr w:type="spellStart"/>
      <w:r w:rsidRPr="00BF5CD1">
        <w:rPr>
          <w:rFonts w:ascii="Times New Roman" w:hAnsi="Times New Roman"/>
          <w:sz w:val="28"/>
          <w:szCs w:val="28"/>
        </w:rPr>
        <w:t>У</w:t>
      </w:r>
      <w:r w:rsidRPr="00273AA6">
        <w:rPr>
          <w:rFonts w:ascii="Times New Roman" w:hAnsi="Times New Roman"/>
          <w:sz w:val="28"/>
          <w:szCs w:val="28"/>
          <w:vertAlign w:val="subscript"/>
        </w:rPr>
        <w:t>и</w:t>
      </w:r>
      <w:proofErr w:type="spellEnd"/>
      <w:r w:rsidRPr="00BF5CD1">
        <w:rPr>
          <w:rFonts w:ascii="Times New Roman" w:hAnsi="Times New Roman"/>
          <w:sz w:val="28"/>
          <w:szCs w:val="28"/>
        </w:rPr>
        <w:t xml:space="preserve"> – коэффициент, учитывающий размер уровня инфляции на очередной финансовый год. На 2012 год составляет 1,06, на 2013 год – 1.055, на 2014 год – 1,05,</w:t>
      </w:r>
      <w:r w:rsidR="00273AA6">
        <w:rPr>
          <w:rFonts w:ascii="Times New Roman" w:hAnsi="Times New Roman"/>
          <w:sz w:val="28"/>
          <w:szCs w:val="28"/>
        </w:rPr>
        <w:t xml:space="preserve"> </w:t>
      </w:r>
      <w:r w:rsidRPr="00BF5CD1">
        <w:rPr>
          <w:rFonts w:ascii="Times New Roman" w:hAnsi="Times New Roman"/>
          <w:sz w:val="28"/>
          <w:szCs w:val="28"/>
        </w:rPr>
        <w:t>на2015 год – 1,05.</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Расчет арендной платы за  земельный участок осуществляется путем перемножения коэффициентов, учитывающих размер уровня инфляции  на каждый финансовый год.</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При заключении договора аренды  земельного участка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15. Расчет арендной платы является обязательным приложением к договору аренды земельного участка.</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16. Размер арендной платы пересматривается в одностороннем порядке по требованию арендодателя в случае:</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xml:space="preserve">- изменения кадастровой стоимости земельного участка. При этом арендная плата подлежит перерасчету по состоянию на 01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 </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xml:space="preserve">- изменения размера уровня инфляции. </w:t>
      </w:r>
      <w:proofErr w:type="gramStart"/>
      <w:r w:rsidRPr="00BF5CD1">
        <w:rPr>
          <w:rFonts w:ascii="Times New Roman" w:hAnsi="Times New Roman"/>
          <w:sz w:val="28"/>
          <w:szCs w:val="28"/>
        </w:rPr>
        <w:t xml:space="preserve">При  этом арендная  плата ежегодно, но не ранее чем через год после заключения договора аренды земельного участка, изменяется на размер уровня инфляции, установленного федеральным законом о  федеральном бюджете на очередной финансовый год и </w:t>
      </w:r>
      <w:r w:rsidRPr="00BF5CD1">
        <w:rPr>
          <w:rFonts w:ascii="Times New Roman" w:hAnsi="Times New Roman"/>
          <w:sz w:val="28"/>
          <w:szCs w:val="28"/>
        </w:rPr>
        <w:lastRenderedPageBreak/>
        <w:t>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roofErr w:type="gramEnd"/>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Случаи, периодичность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17. Арендная плата за землю взимается отдельно, если кроме земли в аренду переданы строения, сооружения, другие объекты недвижимости, природные ресурсы.</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18. В случае</w:t>
      </w:r>
      <w:proofErr w:type="gramStart"/>
      <w:r w:rsidRPr="00BF5CD1">
        <w:rPr>
          <w:rFonts w:ascii="Times New Roman" w:hAnsi="Times New Roman"/>
          <w:sz w:val="28"/>
          <w:szCs w:val="28"/>
        </w:rPr>
        <w:t>,</w:t>
      </w:r>
      <w:proofErr w:type="gramEnd"/>
      <w:r w:rsidRPr="00BF5CD1">
        <w:rPr>
          <w:rFonts w:ascii="Times New Roman" w:hAnsi="Times New Roman"/>
          <w:sz w:val="28"/>
          <w:szCs w:val="28"/>
        </w:rPr>
        <w:t xml:space="preserve">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19. В случае</w:t>
      </w:r>
      <w:proofErr w:type="gramStart"/>
      <w:r w:rsidRPr="00BF5CD1">
        <w:rPr>
          <w:rFonts w:ascii="Times New Roman" w:hAnsi="Times New Roman"/>
          <w:sz w:val="28"/>
          <w:szCs w:val="28"/>
        </w:rPr>
        <w:t>,</w:t>
      </w:r>
      <w:proofErr w:type="gramEnd"/>
      <w:r w:rsidRPr="00BF5CD1">
        <w:rPr>
          <w:rFonts w:ascii="Times New Roman" w:hAnsi="Times New Roman"/>
          <w:sz w:val="28"/>
          <w:szCs w:val="28"/>
        </w:rPr>
        <w:t xml:space="preserve"> если по истечении трех лет с даты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пятикратной налоговой ставки земельного налога на  соответствующий земельный участок, если иное не установлено земельным законодательством.</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20.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21.Физические лица, не являющиеся индивидуальными предпринимателями, уплачивают платежи по арендной плате за землю в сроки не позднее 15 сентября и 15 ноября текущего года.</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22. Юридические лица и индивидуальные предприниматели уплачивают платежи по арендной плате за землю в сроки не позднее 15 марта, 15 июня, 15 сентября и 15 ноября текущего года.</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r w:rsidRPr="00BF5CD1">
        <w:rPr>
          <w:rFonts w:ascii="Times New Roman" w:hAnsi="Times New Roman"/>
          <w:sz w:val="28"/>
          <w:szCs w:val="28"/>
        </w:rPr>
        <w:t xml:space="preserve">23. </w:t>
      </w:r>
      <w:proofErr w:type="gramStart"/>
      <w:r w:rsidRPr="00BF5CD1">
        <w:rPr>
          <w:rFonts w:ascii="Times New Roman" w:hAnsi="Times New Roman"/>
          <w:sz w:val="28"/>
          <w:szCs w:val="28"/>
        </w:rPr>
        <w:t>Контроль за</w:t>
      </w:r>
      <w:proofErr w:type="gramEnd"/>
      <w:r w:rsidRPr="00BF5CD1">
        <w:rPr>
          <w:rFonts w:ascii="Times New Roman" w:hAnsi="Times New Roman"/>
          <w:sz w:val="28"/>
          <w:szCs w:val="28"/>
        </w:rPr>
        <w:t xml:space="preserve"> перечислением арендной платы по срокам и в размерах, установленных договором, а также исполнением иных условий договора аренды осуществляет </w:t>
      </w:r>
      <w:r w:rsidR="00557965">
        <w:rPr>
          <w:rFonts w:ascii="Times New Roman" w:hAnsi="Times New Roman"/>
          <w:sz w:val="28"/>
          <w:szCs w:val="28"/>
        </w:rPr>
        <w:t>уполномоченный специалист администрации муниципального образования Стёпанцевское</w:t>
      </w:r>
      <w:r w:rsidRPr="00BF5CD1">
        <w:rPr>
          <w:rFonts w:ascii="Times New Roman" w:hAnsi="Times New Roman"/>
          <w:sz w:val="28"/>
          <w:szCs w:val="28"/>
        </w:rPr>
        <w:t>.</w:t>
      </w: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p>
    <w:p w:rsidR="00BF5CD1" w:rsidRPr="00BF5CD1" w:rsidRDefault="00BF5CD1" w:rsidP="00777548">
      <w:pPr>
        <w:tabs>
          <w:tab w:val="left" w:pos="7428"/>
        </w:tabs>
        <w:spacing w:after="120" w:line="240" w:lineRule="auto"/>
        <w:ind w:firstLine="709"/>
        <w:jc w:val="both"/>
        <w:rPr>
          <w:rFonts w:ascii="Times New Roman" w:hAnsi="Times New Roman"/>
          <w:sz w:val="28"/>
          <w:szCs w:val="28"/>
        </w:rPr>
      </w:pPr>
    </w:p>
    <w:p w:rsidR="00BF5CD1" w:rsidRPr="00BF5CD1" w:rsidRDefault="00BF5CD1" w:rsidP="00BF5CD1">
      <w:pPr>
        <w:tabs>
          <w:tab w:val="left" w:pos="993"/>
          <w:tab w:val="left" w:pos="4820"/>
        </w:tabs>
        <w:spacing w:after="120" w:line="240" w:lineRule="auto"/>
        <w:ind w:firstLine="709"/>
        <w:jc w:val="both"/>
        <w:rPr>
          <w:rFonts w:ascii="Times New Roman" w:hAnsi="Times New Roman"/>
          <w:sz w:val="28"/>
          <w:szCs w:val="28"/>
        </w:rPr>
      </w:pPr>
    </w:p>
    <w:p w:rsidR="00BF5CD1" w:rsidRPr="00557965" w:rsidRDefault="00BF5CD1" w:rsidP="00557965">
      <w:pPr>
        <w:tabs>
          <w:tab w:val="left" w:pos="993"/>
        </w:tabs>
        <w:spacing w:after="0" w:line="240" w:lineRule="auto"/>
        <w:ind w:left="5103"/>
        <w:jc w:val="center"/>
        <w:rPr>
          <w:rFonts w:ascii="Times New Roman" w:hAnsi="Times New Roman"/>
          <w:sz w:val="24"/>
          <w:szCs w:val="28"/>
        </w:rPr>
      </w:pPr>
      <w:r w:rsidRPr="00557965">
        <w:rPr>
          <w:rFonts w:ascii="Times New Roman" w:hAnsi="Times New Roman"/>
          <w:sz w:val="24"/>
          <w:szCs w:val="28"/>
        </w:rPr>
        <w:t>Приложение  № 2</w:t>
      </w:r>
    </w:p>
    <w:p w:rsidR="00BF5CD1" w:rsidRPr="00557965" w:rsidRDefault="00BF5CD1" w:rsidP="00557965">
      <w:pPr>
        <w:tabs>
          <w:tab w:val="left" w:pos="993"/>
        </w:tabs>
        <w:spacing w:after="0" w:line="240" w:lineRule="auto"/>
        <w:ind w:left="5103"/>
        <w:jc w:val="center"/>
        <w:rPr>
          <w:rFonts w:ascii="Times New Roman" w:hAnsi="Times New Roman"/>
          <w:sz w:val="24"/>
          <w:szCs w:val="28"/>
        </w:rPr>
      </w:pPr>
      <w:r w:rsidRPr="00557965">
        <w:rPr>
          <w:rFonts w:ascii="Times New Roman" w:hAnsi="Times New Roman"/>
          <w:sz w:val="24"/>
          <w:szCs w:val="28"/>
        </w:rPr>
        <w:t>к решению Совета народных депутатов</w:t>
      </w:r>
    </w:p>
    <w:p w:rsidR="00BF5CD1" w:rsidRPr="00557965" w:rsidRDefault="00BF5CD1" w:rsidP="00557965">
      <w:pPr>
        <w:tabs>
          <w:tab w:val="left" w:pos="993"/>
        </w:tabs>
        <w:spacing w:after="0" w:line="240" w:lineRule="auto"/>
        <w:ind w:left="5103"/>
        <w:jc w:val="center"/>
        <w:rPr>
          <w:rFonts w:ascii="Times New Roman" w:hAnsi="Times New Roman"/>
          <w:sz w:val="24"/>
          <w:szCs w:val="28"/>
        </w:rPr>
      </w:pPr>
      <w:r w:rsidRPr="00557965">
        <w:rPr>
          <w:rFonts w:ascii="Times New Roman" w:hAnsi="Times New Roman"/>
          <w:sz w:val="24"/>
          <w:szCs w:val="28"/>
        </w:rPr>
        <w:t>муниципального образования Степанцевское</w:t>
      </w:r>
    </w:p>
    <w:p w:rsidR="00BF5CD1" w:rsidRDefault="00BF5CD1" w:rsidP="00557965">
      <w:pPr>
        <w:tabs>
          <w:tab w:val="left" w:pos="993"/>
        </w:tabs>
        <w:spacing w:after="0" w:line="240" w:lineRule="auto"/>
        <w:ind w:left="5103"/>
        <w:jc w:val="center"/>
        <w:rPr>
          <w:rFonts w:ascii="Times New Roman" w:hAnsi="Times New Roman"/>
          <w:sz w:val="24"/>
          <w:szCs w:val="28"/>
        </w:rPr>
      </w:pPr>
      <w:r w:rsidRPr="00557965">
        <w:rPr>
          <w:rFonts w:ascii="Times New Roman" w:hAnsi="Times New Roman"/>
          <w:sz w:val="24"/>
          <w:szCs w:val="28"/>
        </w:rPr>
        <w:t>от</w:t>
      </w:r>
      <w:r w:rsidR="002355BD">
        <w:rPr>
          <w:rFonts w:ascii="Times New Roman" w:hAnsi="Times New Roman"/>
          <w:sz w:val="24"/>
          <w:szCs w:val="28"/>
        </w:rPr>
        <w:t xml:space="preserve"> 26.02.2015 № 285</w:t>
      </w:r>
    </w:p>
    <w:p w:rsidR="00777548" w:rsidRPr="00557965" w:rsidRDefault="00777548" w:rsidP="00557965">
      <w:pPr>
        <w:tabs>
          <w:tab w:val="left" w:pos="993"/>
        </w:tabs>
        <w:spacing w:after="0" w:line="240" w:lineRule="auto"/>
        <w:ind w:left="5103"/>
        <w:jc w:val="center"/>
        <w:rPr>
          <w:rFonts w:ascii="Times New Roman" w:hAnsi="Times New Roman"/>
          <w:sz w:val="24"/>
          <w:szCs w:val="28"/>
          <w:u w:val="single"/>
        </w:rPr>
      </w:pPr>
    </w:p>
    <w:p w:rsidR="00BF5CD1" w:rsidRPr="00BF5CD1" w:rsidRDefault="00BF5CD1" w:rsidP="00BF5CD1">
      <w:pPr>
        <w:spacing w:after="120" w:line="240" w:lineRule="auto"/>
        <w:ind w:firstLine="709"/>
        <w:jc w:val="center"/>
        <w:rPr>
          <w:rFonts w:ascii="Times New Roman" w:hAnsi="Times New Roman"/>
          <w:sz w:val="28"/>
          <w:szCs w:val="28"/>
        </w:rPr>
      </w:pPr>
      <w:r w:rsidRPr="00BF5CD1">
        <w:rPr>
          <w:rFonts w:ascii="Times New Roman" w:hAnsi="Times New Roman"/>
          <w:sz w:val="28"/>
          <w:szCs w:val="28"/>
        </w:rPr>
        <w:t xml:space="preserve">Таблица ставок от кадастровой стоимости земельного участка, учитывающих вид разрешенного использования земель, установленных для земельных участков, находящихся  в  государственной собственности до ее разграничения </w:t>
      </w:r>
      <w:r w:rsidR="00557965">
        <w:rPr>
          <w:rFonts w:ascii="Times New Roman" w:hAnsi="Times New Roman"/>
          <w:sz w:val="28"/>
          <w:szCs w:val="28"/>
        </w:rPr>
        <w:t>и муниципальной собственности</w:t>
      </w:r>
      <w:r w:rsidR="00557965" w:rsidRPr="00BF5CD1">
        <w:rPr>
          <w:rFonts w:ascii="Times New Roman" w:hAnsi="Times New Roman"/>
          <w:sz w:val="28"/>
          <w:szCs w:val="28"/>
        </w:rPr>
        <w:t xml:space="preserve"> </w:t>
      </w:r>
      <w:r w:rsidRPr="00BF5CD1">
        <w:rPr>
          <w:rFonts w:ascii="Times New Roman" w:hAnsi="Times New Roman"/>
          <w:sz w:val="28"/>
          <w:szCs w:val="28"/>
        </w:rPr>
        <w:t xml:space="preserve">на территории муниципального образования Степанцевское                               </w:t>
      </w:r>
    </w:p>
    <w:tbl>
      <w:tblPr>
        <w:tblW w:w="10055" w:type="dxa"/>
        <w:tblCellMar>
          <w:left w:w="0" w:type="dxa"/>
          <w:right w:w="0" w:type="dxa"/>
        </w:tblCellMar>
        <w:tblLook w:val="04A0"/>
      </w:tblPr>
      <w:tblGrid>
        <w:gridCol w:w="753"/>
        <w:gridCol w:w="2597"/>
        <w:gridCol w:w="4445"/>
        <w:gridCol w:w="393"/>
        <w:gridCol w:w="60"/>
        <w:gridCol w:w="1807"/>
      </w:tblGrid>
      <w:tr w:rsidR="00BF5CD1" w:rsidRPr="00557965" w:rsidTr="002355BD">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w:t>
            </w:r>
          </w:p>
          <w:p w:rsidR="00BF5CD1" w:rsidRPr="00557965" w:rsidRDefault="00BF5CD1" w:rsidP="006E11DC">
            <w:pPr>
              <w:spacing w:after="0" w:line="240" w:lineRule="auto"/>
              <w:jc w:val="center"/>
              <w:rPr>
                <w:rFonts w:ascii="Times New Roman" w:hAnsi="Times New Roman"/>
                <w:sz w:val="24"/>
                <w:szCs w:val="28"/>
              </w:rPr>
            </w:pPr>
            <w:proofErr w:type="spellStart"/>
            <w:proofErr w:type="gramStart"/>
            <w:r w:rsidRPr="00557965">
              <w:rPr>
                <w:rFonts w:ascii="Times New Roman" w:hAnsi="Times New Roman"/>
                <w:sz w:val="24"/>
                <w:szCs w:val="28"/>
              </w:rPr>
              <w:t>п</w:t>
            </w:r>
            <w:proofErr w:type="spellEnd"/>
            <w:proofErr w:type="gramEnd"/>
            <w:r w:rsidRPr="00557965">
              <w:rPr>
                <w:rFonts w:ascii="Times New Roman" w:hAnsi="Times New Roman"/>
                <w:sz w:val="24"/>
                <w:szCs w:val="28"/>
              </w:rPr>
              <w:t>/</w:t>
            </w:r>
            <w:proofErr w:type="spellStart"/>
            <w:r w:rsidRPr="00557965">
              <w:rPr>
                <w:rFonts w:ascii="Times New Roman" w:hAnsi="Times New Roman"/>
                <w:sz w:val="24"/>
                <w:szCs w:val="28"/>
              </w:rPr>
              <w:t>п</w:t>
            </w:r>
            <w:proofErr w:type="spellEnd"/>
          </w:p>
        </w:tc>
        <w:tc>
          <w:tcPr>
            <w:tcW w:w="25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Вид разрешенного использования земельного участка</w:t>
            </w:r>
          </w:p>
        </w:tc>
        <w:tc>
          <w:tcPr>
            <w:tcW w:w="44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Описание вида разрешенного использование земельного участка</w:t>
            </w:r>
          </w:p>
        </w:tc>
        <w:tc>
          <w:tcPr>
            <w:tcW w:w="226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Ставка от кадастровой стоимости земельного участка</w:t>
            </w:r>
          </w:p>
        </w:tc>
      </w:tr>
      <w:tr w:rsidR="00BF5CD1" w:rsidRPr="00557965" w:rsidTr="002355BD">
        <w:tc>
          <w:tcPr>
            <w:tcW w:w="7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w:t>
            </w:r>
          </w:p>
        </w:tc>
        <w:tc>
          <w:tcPr>
            <w:tcW w:w="2597" w:type="dxa"/>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w:t>
            </w:r>
          </w:p>
        </w:tc>
        <w:tc>
          <w:tcPr>
            <w:tcW w:w="4445" w:type="dxa"/>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w:t>
            </w:r>
          </w:p>
        </w:tc>
        <w:tc>
          <w:tcPr>
            <w:tcW w:w="226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4</w:t>
            </w:r>
          </w:p>
        </w:tc>
      </w:tr>
      <w:tr w:rsidR="00BF5CD1" w:rsidRPr="00557965" w:rsidTr="002355BD">
        <w:trPr>
          <w:trHeight w:val="2070"/>
        </w:trPr>
        <w:tc>
          <w:tcPr>
            <w:tcW w:w="7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w:t>
            </w:r>
          </w:p>
        </w:tc>
        <w:tc>
          <w:tcPr>
            <w:tcW w:w="2597" w:type="dxa"/>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Жилая застройка</w:t>
            </w:r>
          </w:p>
        </w:tc>
        <w:tc>
          <w:tcPr>
            <w:tcW w:w="6705"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жилых помещений различного вида и обеспечение проживания в них.</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557965">
              <w:rPr>
                <w:rFonts w:ascii="Times New Roman" w:hAnsi="Times New Roman"/>
                <w:sz w:val="24"/>
                <w:szCs w:val="28"/>
              </w:rPr>
              <w:t>престарелых</w:t>
            </w:r>
            <w:proofErr w:type="gramEnd"/>
            <w:r w:rsidRPr="00557965">
              <w:rPr>
                <w:rFonts w:ascii="Times New Roman" w:hAnsi="Times New Roman"/>
                <w:sz w:val="24"/>
                <w:szCs w:val="28"/>
              </w:rPr>
              <w:t>, больницы);</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как способ обеспечения непрерывности производства (вахтовые помещения, служебные жилые помещения на производственных объектах);</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как способ обеспечения деятельности режимного учреждения (казармы, караульные помещения, места лишения свободы, содержания под стражей).</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Содержание данного вида разрешенного использования включает в себя содержание видов разрешенного использования, указанных в пунктах 1.1. – 1.5.</w:t>
            </w:r>
          </w:p>
        </w:tc>
      </w:tr>
      <w:tr w:rsidR="00BF5CD1" w:rsidRPr="00557965" w:rsidTr="002355BD">
        <w:trPr>
          <w:trHeight w:val="570"/>
        </w:trPr>
        <w:tc>
          <w:tcPr>
            <w:tcW w:w="75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1.1.</w:t>
            </w:r>
          </w:p>
        </w:tc>
        <w:tc>
          <w:tcPr>
            <w:tcW w:w="259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Малоэтажная жилая застройка (индивидуальное жилищное строительство; размещение дачных домов и садовых домов)</w:t>
            </w:r>
          </w:p>
        </w:tc>
        <w:tc>
          <w:tcPr>
            <w:tcW w:w="4898"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выращивание плодовых, ягодных, овощных, бахчевых или иных декоративных или сельскохозяйственных культур; размещение гаражей и подсобных сооружений: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в городских населенных пунктах;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в сельских населенных пунктах</w:t>
            </w:r>
          </w:p>
        </w:tc>
        <w:tc>
          <w:tcPr>
            <w:tcW w:w="180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0,15</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0,5 </w:t>
            </w:r>
          </w:p>
        </w:tc>
      </w:tr>
      <w:tr w:rsidR="00BF5CD1" w:rsidRPr="00557965" w:rsidTr="002355BD">
        <w:trPr>
          <w:trHeight w:val="2975"/>
        </w:trPr>
        <w:tc>
          <w:tcPr>
            <w:tcW w:w="75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1.2.</w:t>
            </w:r>
          </w:p>
        </w:tc>
        <w:tc>
          <w:tcPr>
            <w:tcW w:w="259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Блокированная жилая застройка</w:t>
            </w:r>
          </w:p>
        </w:tc>
        <w:tc>
          <w:tcPr>
            <w:tcW w:w="4898"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разведение декоративных и плодовых деревьев, овощей и ягодных культур, размещение гаражей и иных вспомогательных сооружений: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в городских населенных пунктах;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в сельских населенных пунктах </w:t>
            </w:r>
          </w:p>
        </w:tc>
        <w:tc>
          <w:tcPr>
            <w:tcW w:w="180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0,15</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0,5 </w:t>
            </w:r>
          </w:p>
        </w:tc>
      </w:tr>
      <w:tr w:rsidR="00BF5CD1" w:rsidRPr="00557965" w:rsidTr="002355BD">
        <w:tc>
          <w:tcPr>
            <w:tcW w:w="75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1.3.</w:t>
            </w:r>
          </w:p>
        </w:tc>
        <w:tc>
          <w:tcPr>
            <w:tcW w:w="259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Передвижное жилье</w:t>
            </w:r>
          </w:p>
        </w:tc>
        <w:tc>
          <w:tcPr>
            <w:tcW w:w="4898"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80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25,0</w:t>
            </w:r>
          </w:p>
        </w:tc>
      </w:tr>
      <w:tr w:rsidR="00BF5CD1" w:rsidRPr="00557965" w:rsidTr="002355BD">
        <w:trPr>
          <w:trHeight w:val="759"/>
        </w:trPr>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1.4.</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proofErr w:type="spellStart"/>
            <w:r w:rsidRPr="00557965">
              <w:rPr>
                <w:rFonts w:ascii="Times New Roman" w:hAnsi="Times New Roman"/>
                <w:sz w:val="24"/>
                <w:szCs w:val="28"/>
              </w:rPr>
              <w:t>Среднеэтажная</w:t>
            </w:r>
            <w:proofErr w:type="spellEnd"/>
            <w:r w:rsidRPr="00557965">
              <w:rPr>
                <w:rFonts w:ascii="Times New Roman" w:hAnsi="Times New Roman"/>
                <w:sz w:val="24"/>
                <w:szCs w:val="28"/>
              </w:rPr>
              <w:t xml:space="preserve"> жилая застройка</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tc>
        <w:tc>
          <w:tcPr>
            <w:tcW w:w="4898"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благоустройство и озеленение;</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подземных гаражей и автостоянок;</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обустройство спортивных и детских площадок, площадок отдыха;</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в поселках и сельских населенных пунктах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в городских округах и городских поселениях; </w:t>
            </w:r>
          </w:p>
        </w:tc>
        <w:tc>
          <w:tcPr>
            <w:tcW w:w="180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0,4</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0,3</w:t>
            </w:r>
          </w:p>
        </w:tc>
      </w:tr>
      <w:tr w:rsidR="00BF5CD1" w:rsidRPr="00557965" w:rsidTr="002355BD">
        <w:trPr>
          <w:trHeight w:val="3069"/>
        </w:trPr>
        <w:tc>
          <w:tcPr>
            <w:tcW w:w="75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1.5.</w:t>
            </w:r>
          </w:p>
        </w:tc>
        <w:tc>
          <w:tcPr>
            <w:tcW w:w="259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Многоэтажная жилая застройка (высотная застройка)</w:t>
            </w:r>
          </w:p>
        </w:tc>
        <w:tc>
          <w:tcPr>
            <w:tcW w:w="4898" w:type="dxa"/>
            <w:gridSpan w:val="3"/>
            <w:tcBorders>
              <w:top w:val="single" w:sz="4" w:space="0" w:color="auto"/>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благоустройство и озеленение придомовых территорий;</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обустройство спортивных и детских площадок, хозяйственных площадок;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подземных гаражей и автостоянок;</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в поселках и сельских населенных пунктах;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в городских округах и городских поселениях </w:t>
            </w:r>
          </w:p>
        </w:tc>
        <w:tc>
          <w:tcPr>
            <w:tcW w:w="1807" w:type="dxa"/>
            <w:tcBorders>
              <w:top w:val="single" w:sz="4" w:space="0" w:color="auto"/>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0,4</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0,3</w:t>
            </w:r>
          </w:p>
        </w:tc>
      </w:tr>
      <w:tr w:rsidR="00BF5CD1" w:rsidRPr="00557965" w:rsidTr="002355BD">
        <w:tc>
          <w:tcPr>
            <w:tcW w:w="75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w:t>
            </w:r>
          </w:p>
        </w:tc>
        <w:tc>
          <w:tcPr>
            <w:tcW w:w="259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Общественное использование объектов капитального строительства</w:t>
            </w:r>
          </w:p>
        </w:tc>
        <w:tc>
          <w:tcPr>
            <w:tcW w:w="6705"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указанных в пунктах 2.1. – 2.10.</w:t>
            </w:r>
          </w:p>
        </w:tc>
      </w:tr>
      <w:tr w:rsidR="00BF5CD1" w:rsidRPr="00557965" w:rsidTr="002355BD">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2.1.</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Коммунальное обслуживание</w:t>
            </w:r>
          </w:p>
          <w:p w:rsidR="00BF5CD1" w:rsidRPr="00557965" w:rsidRDefault="00BF5CD1" w:rsidP="006E11DC">
            <w:pPr>
              <w:spacing w:after="0" w:line="240" w:lineRule="auto"/>
              <w:jc w:val="both"/>
              <w:rPr>
                <w:rFonts w:ascii="Times New Roman" w:hAnsi="Times New Roman"/>
                <w:sz w:val="24"/>
                <w:szCs w:val="28"/>
              </w:rPr>
            </w:pPr>
          </w:p>
        </w:tc>
        <w:tc>
          <w:tcPr>
            <w:tcW w:w="4838"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557965">
              <w:rPr>
                <w:rFonts w:ascii="Times New Roman" w:hAnsi="Times New Roman"/>
                <w:sz w:val="24"/>
                <w:szCs w:val="28"/>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lastRenderedPageBreak/>
              <w:t>- тепловые узлы, станции подкачки, газораспределительные станции, трансформаторные подстанции, насосные станции, водозаборные сооружения;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тепловые станции, электростанции, обслуживающие их сооружения и объекты;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здания и помещения предприятий, содержащих и обслуживающих инженерные коммуникации, эксплуатирующих жилой фонд;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заготовительные пункты, конторы, склады, базы, товарно-сырьевые биржи, снабженческие конторы и отделения;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полигоны бытовых отходов и т.д.</w:t>
            </w:r>
          </w:p>
        </w:tc>
        <w:tc>
          <w:tcPr>
            <w:tcW w:w="1867"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0,5</w:t>
            </w:r>
          </w:p>
          <w:p w:rsidR="00BF5CD1"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0,1</w:t>
            </w:r>
          </w:p>
          <w:p w:rsidR="00BF5CD1"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0,5</w:t>
            </w:r>
          </w:p>
          <w:p w:rsidR="006E11DC"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1,2</w:t>
            </w:r>
          </w:p>
          <w:p w:rsidR="006E11DC" w:rsidRDefault="006E11DC" w:rsidP="006E11DC">
            <w:pPr>
              <w:spacing w:after="0" w:line="240" w:lineRule="auto"/>
              <w:jc w:val="center"/>
              <w:rPr>
                <w:rFonts w:ascii="Times New Roman" w:hAnsi="Times New Roman"/>
                <w:sz w:val="24"/>
                <w:szCs w:val="28"/>
              </w:rPr>
            </w:pPr>
          </w:p>
          <w:p w:rsidR="006E11DC" w:rsidRPr="00557965"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10,0</w:t>
            </w:r>
          </w:p>
        </w:tc>
      </w:tr>
      <w:tr w:rsidR="00BF5CD1" w:rsidRPr="00557965" w:rsidTr="002355BD">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2.2.</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Социальное обслуживание</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tc>
        <w:tc>
          <w:tcPr>
            <w:tcW w:w="4838"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для размещения отделений почты и телеграфа;</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отделения и предприятия связи, объекты федеральной почтовой связи;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пенсионные фонды </w:t>
            </w:r>
          </w:p>
        </w:tc>
        <w:tc>
          <w:tcPr>
            <w:tcW w:w="1867"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1,5</w:t>
            </w:r>
          </w:p>
          <w:p w:rsidR="006E11DC" w:rsidRPr="00557965"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0,96</w:t>
            </w:r>
          </w:p>
        </w:tc>
      </w:tr>
      <w:tr w:rsidR="00BF5CD1" w:rsidRPr="00557965" w:rsidTr="002355BD">
        <w:trPr>
          <w:trHeight w:val="1389"/>
        </w:trPr>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2.3.</w:t>
            </w: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Бытовое обслуживание</w:t>
            </w:r>
          </w:p>
        </w:tc>
        <w:tc>
          <w:tcPr>
            <w:tcW w:w="4838"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867"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0,15</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r>
      <w:tr w:rsidR="00BF5CD1" w:rsidRPr="00557965" w:rsidTr="002355BD">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2.4.</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Здравоохранение</w:t>
            </w:r>
          </w:p>
        </w:tc>
        <w:tc>
          <w:tcPr>
            <w:tcW w:w="4838"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Размещение объектов капитального строительства, предназначенных для оказания гражданам медицинской помощи </w:t>
            </w:r>
            <w:r w:rsidRPr="00557965">
              <w:rPr>
                <w:rFonts w:ascii="Times New Roman" w:hAnsi="Times New Roman"/>
                <w:sz w:val="24"/>
                <w:szCs w:val="28"/>
              </w:rPr>
              <w:lastRenderedPageBreak/>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 санатории, профилактории; </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поликлиники, больницы, диспансеры; </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аптеки </w:t>
            </w:r>
          </w:p>
        </w:tc>
        <w:tc>
          <w:tcPr>
            <w:tcW w:w="1867"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3,5</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3,5</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3,5</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3,5</w:t>
            </w:r>
          </w:p>
        </w:tc>
      </w:tr>
      <w:tr w:rsidR="00BF5CD1" w:rsidRPr="00557965" w:rsidTr="002355BD">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2.5.</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Образование и просвещение</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tc>
        <w:tc>
          <w:tcPr>
            <w:tcW w:w="4838"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roofErr w:type="gramEnd"/>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объекты образования;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музыкальные и художественные школы, творческие мастерские;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автошколы;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дошкольные и школьные учебные заведения, колледжи, лицеи, вузы; </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детско-юношеские спортивные школы</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w:t>
            </w:r>
          </w:p>
        </w:tc>
        <w:tc>
          <w:tcPr>
            <w:tcW w:w="1867"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0,5</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0,5</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0,5</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557965" w:rsidP="006E11DC">
            <w:pPr>
              <w:spacing w:after="0" w:line="240" w:lineRule="auto"/>
              <w:jc w:val="center"/>
              <w:rPr>
                <w:rFonts w:ascii="Times New Roman" w:hAnsi="Times New Roman"/>
                <w:sz w:val="24"/>
                <w:szCs w:val="28"/>
              </w:rPr>
            </w:pPr>
            <w:r>
              <w:rPr>
                <w:rFonts w:ascii="Times New Roman" w:hAnsi="Times New Roman"/>
                <w:sz w:val="24"/>
                <w:szCs w:val="28"/>
              </w:rPr>
              <w:t>2</w:t>
            </w:r>
            <w:r w:rsidR="00BF5CD1" w:rsidRPr="00557965">
              <w:rPr>
                <w:rFonts w:ascii="Times New Roman" w:hAnsi="Times New Roman"/>
                <w:sz w:val="24"/>
                <w:szCs w:val="28"/>
              </w:rPr>
              <w:t>,0</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0,5</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0,24</w:t>
            </w:r>
          </w:p>
        </w:tc>
      </w:tr>
      <w:tr w:rsidR="00BF5CD1" w:rsidRPr="00557965" w:rsidTr="002355BD">
        <w:trPr>
          <w:trHeight w:val="3066"/>
        </w:trPr>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2.6.</w:t>
            </w: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Культурное развитие</w:t>
            </w:r>
          </w:p>
        </w:tc>
        <w:tc>
          <w:tcPr>
            <w:tcW w:w="4838"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устройство площадок для празднеств и гуляний;</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зданий и сооружений для размещения цирков, зверинцев, зоопарков, океанариумов: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концертные залы, кинотеатры;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библиотеки </w:t>
            </w:r>
          </w:p>
        </w:tc>
        <w:tc>
          <w:tcPr>
            <w:tcW w:w="1867"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0,96</w:t>
            </w:r>
          </w:p>
        </w:tc>
      </w:tr>
      <w:tr w:rsidR="00BF5CD1" w:rsidRPr="00557965" w:rsidTr="002355BD">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2.7.</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Религиозное использование</w:t>
            </w:r>
          </w:p>
        </w:tc>
        <w:tc>
          <w:tcPr>
            <w:tcW w:w="4838"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размещение объектов капитального </w:t>
            </w:r>
            <w:r w:rsidRPr="00557965">
              <w:rPr>
                <w:rFonts w:ascii="Times New Roman" w:hAnsi="Times New Roman"/>
                <w:sz w:val="24"/>
                <w:szCs w:val="28"/>
              </w:rPr>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67"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0,5</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r>
      <w:tr w:rsidR="00BF5CD1" w:rsidRPr="00557965" w:rsidTr="002355BD">
        <w:trPr>
          <w:trHeight w:val="70"/>
        </w:trPr>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2.8.</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Общественное управление</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tc>
        <w:tc>
          <w:tcPr>
            <w:tcW w:w="4838"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суды;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администрации, органы управления, ЗАГС, иные административно-управленческие здания;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объекты для размещения общественных организаций и организаций, занимающихся военно-патриотическим воспитанием </w:t>
            </w:r>
          </w:p>
        </w:tc>
        <w:tc>
          <w:tcPr>
            <w:tcW w:w="1867"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Pr="00557965"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1,92</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1,92</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0,4</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tc>
      </w:tr>
      <w:tr w:rsidR="00BF5CD1" w:rsidRPr="00557965" w:rsidTr="002355BD">
        <w:tc>
          <w:tcPr>
            <w:tcW w:w="75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2.9.</w:t>
            </w:r>
          </w:p>
        </w:tc>
        <w:tc>
          <w:tcPr>
            <w:tcW w:w="259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Обеспечение научной деятельности</w:t>
            </w:r>
          </w:p>
        </w:tc>
        <w:tc>
          <w:tcPr>
            <w:tcW w:w="4838"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roofErr w:type="gramEnd"/>
          </w:p>
        </w:tc>
        <w:tc>
          <w:tcPr>
            <w:tcW w:w="1867"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0,5</w:t>
            </w:r>
          </w:p>
        </w:tc>
      </w:tr>
      <w:tr w:rsidR="00BF5CD1" w:rsidRPr="00557965" w:rsidTr="002355BD">
        <w:tc>
          <w:tcPr>
            <w:tcW w:w="75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2.10.</w:t>
            </w:r>
          </w:p>
        </w:tc>
        <w:tc>
          <w:tcPr>
            <w:tcW w:w="259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Ветеринарное обслуживание</w:t>
            </w:r>
          </w:p>
        </w:tc>
        <w:tc>
          <w:tcPr>
            <w:tcW w:w="4838"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867"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tc>
      </w:tr>
      <w:tr w:rsidR="00BF5CD1" w:rsidRPr="00557965" w:rsidTr="002355BD">
        <w:tc>
          <w:tcPr>
            <w:tcW w:w="75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w:t>
            </w: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Предпринимательство</w:t>
            </w:r>
          </w:p>
          <w:p w:rsidR="00BF5CD1" w:rsidRPr="00557965" w:rsidRDefault="00BF5CD1" w:rsidP="006E11DC">
            <w:pPr>
              <w:spacing w:after="0" w:line="240" w:lineRule="auto"/>
              <w:jc w:val="both"/>
              <w:rPr>
                <w:rFonts w:ascii="Times New Roman" w:hAnsi="Times New Roman"/>
                <w:sz w:val="24"/>
                <w:szCs w:val="28"/>
              </w:rPr>
            </w:pPr>
          </w:p>
        </w:tc>
        <w:tc>
          <w:tcPr>
            <w:tcW w:w="6705" w:type="dxa"/>
            <w:gridSpan w:val="4"/>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Размещение объектов капитального строительства в целях извлечения прибыли на основании торговой, банковской и </w:t>
            </w:r>
            <w:r w:rsidRPr="00557965">
              <w:rPr>
                <w:rFonts w:ascii="Times New Roman" w:hAnsi="Times New Roman"/>
                <w:sz w:val="24"/>
                <w:szCs w:val="28"/>
              </w:rPr>
              <w:lastRenderedPageBreak/>
              <w:t>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указанных в пунктах 3.1. – 3.9.</w:t>
            </w:r>
          </w:p>
        </w:tc>
      </w:tr>
      <w:tr w:rsidR="00BF5CD1" w:rsidRPr="00557965" w:rsidTr="002355BD">
        <w:tc>
          <w:tcPr>
            <w:tcW w:w="75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3.1.</w:t>
            </w:r>
          </w:p>
        </w:tc>
        <w:tc>
          <w:tcPr>
            <w:tcW w:w="259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Деловое управление</w:t>
            </w:r>
          </w:p>
        </w:tc>
        <w:tc>
          <w:tcPr>
            <w:tcW w:w="4898"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Размещение объектов капитального строительства с целью: </w:t>
            </w:r>
          </w:p>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юридические службы, адвокатские конторы, нотариаты;</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брокерские и дилерские фирмы, ломбарды;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редакции, офисы</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w:t>
            </w:r>
          </w:p>
        </w:tc>
        <w:tc>
          <w:tcPr>
            <w:tcW w:w="180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10,0</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4,0</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1,92</w:t>
            </w:r>
          </w:p>
        </w:tc>
      </w:tr>
      <w:tr w:rsidR="00BF5CD1" w:rsidRPr="00557965" w:rsidTr="002355BD">
        <w:trPr>
          <w:trHeight w:val="1343"/>
        </w:trPr>
        <w:tc>
          <w:tcPr>
            <w:tcW w:w="753" w:type="dxa"/>
            <w:vMerge w:val="restar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3.2.</w:t>
            </w:r>
          </w:p>
        </w:tc>
        <w:tc>
          <w:tcPr>
            <w:tcW w:w="2597" w:type="dxa"/>
            <w:vMerge w:val="restar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Торговые центры (торгово-развлекательные центры)</w:t>
            </w:r>
          </w:p>
        </w:tc>
        <w:tc>
          <w:tcPr>
            <w:tcW w:w="4898" w:type="dxa"/>
            <w:gridSpan w:val="3"/>
            <w:tcBorders>
              <w:top w:val="single" w:sz="4" w:space="0" w:color="auto"/>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пунктах 3.5. - 3.9.;</w:t>
            </w:r>
          </w:p>
        </w:tc>
        <w:tc>
          <w:tcPr>
            <w:tcW w:w="1807" w:type="dxa"/>
            <w:tcBorders>
              <w:top w:val="single" w:sz="4" w:space="0" w:color="auto"/>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tc>
      </w:tr>
      <w:tr w:rsidR="00BF5CD1" w:rsidRPr="00557965" w:rsidTr="002355BD">
        <w:trPr>
          <w:trHeight w:val="350"/>
        </w:trPr>
        <w:tc>
          <w:tcPr>
            <w:tcW w:w="0" w:type="auto"/>
            <w:vMerge/>
            <w:tcBorders>
              <w:top w:val="nil"/>
              <w:left w:val="single" w:sz="8" w:space="0" w:color="000000"/>
              <w:bottom w:val="single" w:sz="8" w:space="0" w:color="000000"/>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0" w:type="auto"/>
            <w:vMerge/>
            <w:tcBorders>
              <w:top w:val="nil"/>
              <w:left w:val="nil"/>
              <w:bottom w:val="single" w:sz="8" w:space="0" w:color="000000"/>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489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гаражей и (или) стоянок для автомобилей сотрудников и посетителей торгового центра</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tc>
      </w:tr>
      <w:tr w:rsidR="00BF5CD1" w:rsidRPr="00557965" w:rsidTr="002355BD">
        <w:trPr>
          <w:trHeight w:val="880"/>
        </w:trPr>
        <w:tc>
          <w:tcPr>
            <w:tcW w:w="75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3.3.</w:t>
            </w:r>
          </w:p>
        </w:tc>
        <w:tc>
          <w:tcPr>
            <w:tcW w:w="2597"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Рынки</w:t>
            </w:r>
          </w:p>
        </w:tc>
        <w:tc>
          <w:tcPr>
            <w:tcW w:w="4898"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1807" w:type="dxa"/>
            <w:tcBorders>
              <w:top w:val="nil"/>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tc>
      </w:tr>
      <w:tr w:rsidR="00BF5CD1" w:rsidRPr="00557965" w:rsidTr="002355BD">
        <w:trPr>
          <w:trHeight w:val="950"/>
        </w:trPr>
        <w:tc>
          <w:tcPr>
            <w:tcW w:w="0" w:type="auto"/>
            <w:vMerge/>
            <w:tcBorders>
              <w:top w:val="nil"/>
              <w:left w:val="single" w:sz="8" w:space="0" w:color="000000"/>
              <w:bottom w:val="single" w:sz="8" w:space="0" w:color="000000"/>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0" w:type="auto"/>
            <w:vMerge/>
            <w:tcBorders>
              <w:top w:val="nil"/>
              <w:left w:val="nil"/>
              <w:bottom w:val="single" w:sz="8" w:space="0" w:color="000000"/>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4898"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мелкорозничной торговли (отдельно стоящих киосков, лотков, стеллажей, палаток, павильонов, киосков и павильонов в остановках общественного транспорта, не являющихся объектами недвижимости)</w:t>
            </w:r>
          </w:p>
        </w:tc>
        <w:tc>
          <w:tcPr>
            <w:tcW w:w="1807" w:type="dxa"/>
            <w:tcBorders>
              <w:top w:val="nil"/>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tc>
      </w:tr>
      <w:tr w:rsidR="00BF5CD1" w:rsidRPr="00557965" w:rsidTr="002355BD">
        <w:trPr>
          <w:trHeight w:val="199"/>
        </w:trPr>
        <w:tc>
          <w:tcPr>
            <w:tcW w:w="0" w:type="auto"/>
            <w:vMerge/>
            <w:tcBorders>
              <w:top w:val="nil"/>
              <w:left w:val="single" w:sz="8" w:space="0" w:color="000000"/>
              <w:bottom w:val="single" w:sz="4" w:space="0" w:color="auto"/>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0" w:type="auto"/>
            <w:vMerge/>
            <w:tcBorders>
              <w:top w:val="nil"/>
              <w:left w:val="nil"/>
              <w:bottom w:val="single" w:sz="4" w:space="0" w:color="auto"/>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4898"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гаражей и (или) стоянок для автомобилей сотрудников и посетителей рынка</w:t>
            </w:r>
          </w:p>
        </w:tc>
        <w:tc>
          <w:tcPr>
            <w:tcW w:w="180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tc>
      </w:tr>
      <w:tr w:rsidR="00BF5CD1" w:rsidRPr="00557965" w:rsidTr="002355BD">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3.4.</w:t>
            </w: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Магазины</w:t>
            </w:r>
          </w:p>
        </w:tc>
        <w:tc>
          <w:tcPr>
            <w:tcW w:w="4898"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Размещение объектов капитального строительства, предназначенных для </w:t>
            </w:r>
            <w:r w:rsidRPr="00557965">
              <w:rPr>
                <w:rFonts w:ascii="Times New Roman" w:hAnsi="Times New Roman"/>
                <w:sz w:val="24"/>
                <w:szCs w:val="28"/>
              </w:rPr>
              <w:lastRenderedPageBreak/>
              <w:t>продажи товаров, торговая площадь которых составляет до 5000 кв. м</w:t>
            </w:r>
          </w:p>
        </w:tc>
        <w:tc>
          <w:tcPr>
            <w:tcW w:w="180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tc>
      </w:tr>
      <w:tr w:rsidR="00BF5CD1" w:rsidRPr="00557965" w:rsidTr="002355BD">
        <w:tc>
          <w:tcPr>
            <w:tcW w:w="75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3.5.</w:t>
            </w:r>
          </w:p>
        </w:tc>
        <w:tc>
          <w:tcPr>
            <w:tcW w:w="259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Банковская и страховая деятельность</w:t>
            </w:r>
          </w:p>
        </w:tc>
        <w:tc>
          <w:tcPr>
            <w:tcW w:w="4898"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9,6</w:t>
            </w:r>
          </w:p>
        </w:tc>
      </w:tr>
      <w:tr w:rsidR="00BF5CD1" w:rsidRPr="00557965" w:rsidTr="002355BD">
        <w:tc>
          <w:tcPr>
            <w:tcW w:w="75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3.6.</w:t>
            </w:r>
          </w:p>
        </w:tc>
        <w:tc>
          <w:tcPr>
            <w:tcW w:w="259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Общественное питание</w:t>
            </w:r>
          </w:p>
        </w:tc>
        <w:tc>
          <w:tcPr>
            <w:tcW w:w="4898"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в целях устройства мест общественного питания за плату (рестораны, кафе, столовые, закусочные, бары):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рестораны, кафе, бары, рюмочные, пивные, шашлычные;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столовые, пельменные, пирожковые, чебуречные, закусочные, чайные, молочные детские кафе</w:t>
            </w:r>
          </w:p>
        </w:tc>
        <w:tc>
          <w:tcPr>
            <w:tcW w:w="180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p w:rsidR="00BF5CD1" w:rsidRPr="00557965" w:rsidRDefault="00BF5CD1" w:rsidP="006E11DC">
            <w:pPr>
              <w:spacing w:after="0" w:line="240" w:lineRule="auto"/>
              <w:rPr>
                <w:rFonts w:ascii="Times New Roman" w:hAnsi="Times New Roman"/>
                <w:sz w:val="24"/>
                <w:szCs w:val="28"/>
              </w:rPr>
            </w:pPr>
            <w:r w:rsidRPr="00557965">
              <w:rPr>
                <w:rFonts w:ascii="Times New Roman" w:hAnsi="Times New Roman"/>
                <w:sz w:val="24"/>
                <w:szCs w:val="28"/>
              </w:rPr>
              <w:t> </w:t>
            </w:r>
          </w:p>
        </w:tc>
      </w:tr>
      <w:tr w:rsidR="00BF5CD1" w:rsidRPr="00557965" w:rsidTr="002355BD">
        <w:trPr>
          <w:trHeight w:val="2437"/>
        </w:trPr>
        <w:tc>
          <w:tcPr>
            <w:tcW w:w="75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3.7.</w:t>
            </w:r>
          </w:p>
        </w:tc>
        <w:tc>
          <w:tcPr>
            <w:tcW w:w="259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Гостиничное обслуживание</w:t>
            </w:r>
          </w:p>
        </w:tc>
        <w:tc>
          <w:tcPr>
            <w:tcW w:w="4898"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гостиницы, мотели;</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дом</w:t>
            </w:r>
            <w:proofErr w:type="gramStart"/>
            <w:r w:rsidRPr="00557965">
              <w:rPr>
                <w:rFonts w:ascii="Times New Roman" w:hAnsi="Times New Roman"/>
                <w:sz w:val="24"/>
                <w:szCs w:val="28"/>
              </w:rPr>
              <w:t>а(</w:t>
            </w:r>
            <w:proofErr w:type="gramEnd"/>
            <w:r w:rsidRPr="00557965">
              <w:rPr>
                <w:rFonts w:ascii="Times New Roman" w:hAnsi="Times New Roman"/>
                <w:sz w:val="24"/>
                <w:szCs w:val="28"/>
              </w:rPr>
              <w:t>базы)отдыха, пансионаты</w:t>
            </w:r>
          </w:p>
          <w:p w:rsidR="00BF5CD1" w:rsidRPr="00557965" w:rsidRDefault="00BF5CD1" w:rsidP="006E11DC">
            <w:pPr>
              <w:spacing w:after="0" w:line="240" w:lineRule="auto"/>
              <w:jc w:val="both"/>
              <w:rPr>
                <w:rFonts w:ascii="Times New Roman" w:hAnsi="Times New Roman"/>
                <w:sz w:val="24"/>
                <w:szCs w:val="28"/>
              </w:rPr>
            </w:pPr>
          </w:p>
        </w:tc>
        <w:tc>
          <w:tcPr>
            <w:tcW w:w="180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3,0</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1,5</w:t>
            </w:r>
          </w:p>
        </w:tc>
      </w:tr>
      <w:tr w:rsidR="00BF5CD1" w:rsidRPr="00557965" w:rsidTr="002355BD">
        <w:tc>
          <w:tcPr>
            <w:tcW w:w="75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3.8.</w:t>
            </w:r>
          </w:p>
        </w:tc>
        <w:tc>
          <w:tcPr>
            <w:tcW w:w="259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Развлечения</w:t>
            </w:r>
          </w:p>
        </w:tc>
        <w:tc>
          <w:tcPr>
            <w:tcW w:w="4898"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180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240,0</w:t>
            </w:r>
          </w:p>
        </w:tc>
      </w:tr>
      <w:tr w:rsidR="00BF5CD1" w:rsidRPr="00557965" w:rsidTr="002355BD">
        <w:trPr>
          <w:trHeight w:val="2257"/>
        </w:trPr>
        <w:tc>
          <w:tcPr>
            <w:tcW w:w="753" w:type="dxa"/>
            <w:vMerge w:val="restar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3.9.</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vMerge w:val="restar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Обслуживание автотранспорта</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tc>
        <w:tc>
          <w:tcPr>
            <w:tcW w:w="4898" w:type="dxa"/>
            <w:gridSpan w:val="3"/>
            <w:tcBorders>
              <w:top w:val="single" w:sz="4" w:space="0" w:color="auto"/>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постоянных или временных гаражей с несколькими стояночными местами, стоянок, автозаправочных станций (бензиновых, газовых):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-кооперативные гаражи, индивидуальные гаражи физических и юридических лиц; </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автостоянки;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гостевые парковки, парковки для служебного транспорта;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 автозаправочные станции, газонаполнительные станции;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w:t>
            </w:r>
          </w:p>
        </w:tc>
        <w:tc>
          <w:tcPr>
            <w:tcW w:w="1807" w:type="dxa"/>
            <w:tcBorders>
              <w:top w:val="single" w:sz="4" w:space="0" w:color="auto"/>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0,6</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10,0</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20,0</w:t>
            </w:r>
          </w:p>
        </w:tc>
      </w:tr>
      <w:tr w:rsidR="00BF5CD1" w:rsidRPr="00557965" w:rsidTr="002355BD">
        <w:trPr>
          <w:trHeight w:val="4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4898"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магазинов сопутствующей торговли, зданий для организации общественного питания в качестве придорожного сервиса;</w:t>
            </w:r>
          </w:p>
        </w:tc>
        <w:tc>
          <w:tcPr>
            <w:tcW w:w="180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3,0</w:t>
            </w:r>
          </w:p>
        </w:tc>
      </w:tr>
      <w:tr w:rsidR="00BF5CD1" w:rsidRPr="00557965" w:rsidTr="002355BD">
        <w:trPr>
          <w:trHeight w:val="155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4898"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80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3,0</w:t>
            </w:r>
          </w:p>
        </w:tc>
      </w:tr>
      <w:tr w:rsidR="00BF5CD1" w:rsidRPr="00557965" w:rsidTr="002355BD">
        <w:trPr>
          <w:trHeight w:val="1985"/>
        </w:trPr>
        <w:tc>
          <w:tcPr>
            <w:tcW w:w="75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4.</w:t>
            </w:r>
          </w:p>
        </w:tc>
        <w:tc>
          <w:tcPr>
            <w:tcW w:w="259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Отдых (рекреация)</w:t>
            </w:r>
          </w:p>
        </w:tc>
        <w:tc>
          <w:tcPr>
            <w:tcW w:w="6705" w:type="dxa"/>
            <w:gridSpan w:val="4"/>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указанных в пунктах 4.1. – 4.5. </w:t>
            </w:r>
          </w:p>
        </w:tc>
      </w:tr>
      <w:tr w:rsidR="00BF5CD1" w:rsidRPr="00557965" w:rsidTr="002355BD">
        <w:trPr>
          <w:trHeight w:val="1850"/>
        </w:trPr>
        <w:tc>
          <w:tcPr>
            <w:tcW w:w="75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4.1.</w:t>
            </w:r>
          </w:p>
        </w:tc>
        <w:tc>
          <w:tcPr>
            <w:tcW w:w="259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Спорт</w:t>
            </w:r>
          </w:p>
        </w:tc>
        <w:tc>
          <w:tcPr>
            <w:tcW w:w="4898"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спортзалы, бассейны, стадионы, теннисные корты;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детские и спортивные лагеря </w:t>
            </w:r>
          </w:p>
        </w:tc>
        <w:tc>
          <w:tcPr>
            <w:tcW w:w="180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r w:rsidR="00557965">
              <w:rPr>
                <w:rFonts w:ascii="Times New Roman" w:hAnsi="Times New Roman"/>
                <w:sz w:val="24"/>
                <w:szCs w:val="28"/>
              </w:rPr>
              <w:t>1</w:t>
            </w:r>
            <w:r w:rsidRPr="00557965">
              <w:rPr>
                <w:rFonts w:ascii="Times New Roman" w:hAnsi="Times New Roman"/>
                <w:sz w:val="24"/>
                <w:szCs w:val="28"/>
              </w:rPr>
              <w:t>,0</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1,5</w:t>
            </w:r>
          </w:p>
        </w:tc>
      </w:tr>
      <w:tr w:rsidR="00BF5CD1" w:rsidRPr="00557965" w:rsidTr="002355BD">
        <w:trPr>
          <w:trHeight w:val="3391"/>
        </w:trPr>
        <w:tc>
          <w:tcPr>
            <w:tcW w:w="75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4.2.</w:t>
            </w:r>
          </w:p>
        </w:tc>
        <w:tc>
          <w:tcPr>
            <w:tcW w:w="259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Природно-познавательный туризм</w:t>
            </w:r>
          </w:p>
        </w:tc>
        <w:tc>
          <w:tcPr>
            <w:tcW w:w="4898"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557965">
              <w:rPr>
                <w:rFonts w:ascii="Times New Roman" w:hAnsi="Times New Roman"/>
                <w:sz w:val="24"/>
                <w:szCs w:val="28"/>
              </w:rPr>
              <w:t>природовосстановительных</w:t>
            </w:r>
            <w:proofErr w:type="spellEnd"/>
            <w:r w:rsidRPr="00557965">
              <w:rPr>
                <w:rFonts w:ascii="Times New Roman" w:hAnsi="Times New Roman"/>
                <w:sz w:val="24"/>
                <w:szCs w:val="28"/>
              </w:rPr>
              <w:t xml:space="preserve"> мероприятий:</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-туристические базы</w:t>
            </w:r>
          </w:p>
        </w:tc>
        <w:tc>
          <w:tcPr>
            <w:tcW w:w="180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1,5</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1,5</w:t>
            </w:r>
          </w:p>
          <w:p w:rsidR="00BF5CD1" w:rsidRPr="00557965" w:rsidRDefault="00BF5CD1" w:rsidP="006E11DC">
            <w:pPr>
              <w:spacing w:after="0" w:line="240" w:lineRule="auto"/>
              <w:jc w:val="center"/>
              <w:rPr>
                <w:rFonts w:ascii="Times New Roman" w:hAnsi="Times New Roman"/>
                <w:sz w:val="24"/>
                <w:szCs w:val="28"/>
              </w:rPr>
            </w:pPr>
          </w:p>
        </w:tc>
      </w:tr>
      <w:tr w:rsidR="00BF5CD1" w:rsidRPr="00557965" w:rsidTr="002355BD">
        <w:tc>
          <w:tcPr>
            <w:tcW w:w="75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4.3.</w:t>
            </w:r>
          </w:p>
        </w:tc>
        <w:tc>
          <w:tcPr>
            <w:tcW w:w="259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Охота и рыбалка</w:t>
            </w:r>
          </w:p>
        </w:tc>
        <w:tc>
          <w:tcPr>
            <w:tcW w:w="4898"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10,0</w:t>
            </w:r>
          </w:p>
        </w:tc>
      </w:tr>
      <w:tr w:rsidR="00BF5CD1" w:rsidRPr="00557965" w:rsidTr="002355BD">
        <w:tc>
          <w:tcPr>
            <w:tcW w:w="7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4.4.</w:t>
            </w:r>
          </w:p>
        </w:tc>
        <w:tc>
          <w:tcPr>
            <w:tcW w:w="2597" w:type="dxa"/>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Причалы для маломерных судов</w:t>
            </w:r>
          </w:p>
        </w:tc>
        <w:tc>
          <w:tcPr>
            <w:tcW w:w="489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1,92</w:t>
            </w:r>
          </w:p>
        </w:tc>
      </w:tr>
      <w:tr w:rsidR="00BF5CD1" w:rsidRPr="00557965" w:rsidTr="002355BD">
        <w:tc>
          <w:tcPr>
            <w:tcW w:w="75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4.5.</w:t>
            </w:r>
          </w:p>
        </w:tc>
        <w:tc>
          <w:tcPr>
            <w:tcW w:w="259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Поля для гольфа или конных прогулок</w:t>
            </w:r>
          </w:p>
        </w:tc>
        <w:tc>
          <w:tcPr>
            <w:tcW w:w="4898"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w:t>
            </w:r>
            <w:r w:rsidRPr="00557965">
              <w:rPr>
                <w:rFonts w:ascii="Times New Roman" w:hAnsi="Times New Roman"/>
                <w:sz w:val="24"/>
                <w:szCs w:val="28"/>
              </w:rPr>
              <w:lastRenderedPageBreak/>
              <w:t>сооружений</w:t>
            </w:r>
          </w:p>
        </w:tc>
        <w:tc>
          <w:tcPr>
            <w:tcW w:w="180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10,0</w:t>
            </w:r>
          </w:p>
        </w:tc>
      </w:tr>
      <w:tr w:rsidR="00BF5CD1" w:rsidRPr="00557965" w:rsidTr="002355BD">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5.</w:t>
            </w: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Производственная деятельность</w:t>
            </w:r>
          </w:p>
        </w:tc>
        <w:tc>
          <w:tcPr>
            <w:tcW w:w="6705" w:type="dxa"/>
            <w:gridSpan w:val="4"/>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указанных в пунктах 5.1. – 5.8. </w:t>
            </w:r>
          </w:p>
        </w:tc>
      </w:tr>
      <w:tr w:rsidR="00BF5CD1" w:rsidRPr="00557965" w:rsidTr="002355BD">
        <w:trPr>
          <w:trHeight w:val="2214"/>
        </w:trPr>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5.1.</w:t>
            </w: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Тяжелая промышленность</w:t>
            </w:r>
          </w:p>
        </w:tc>
        <w:tc>
          <w:tcPr>
            <w:tcW w:w="4898"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фабрики, заводы, комбинаты, иные промышленные предприятия и здания промышленных предприятий;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охранные, санитарно-защитные, технические и иные зоны с особыми условиями земель промышленности и иного специального назначения </w:t>
            </w:r>
          </w:p>
        </w:tc>
        <w:tc>
          <w:tcPr>
            <w:tcW w:w="180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1,1</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1,1</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1,3</w:t>
            </w:r>
          </w:p>
        </w:tc>
      </w:tr>
      <w:tr w:rsidR="00BF5CD1" w:rsidRPr="00557965" w:rsidTr="002355BD">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5.2.</w:t>
            </w: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Легкая промышленность</w:t>
            </w:r>
          </w:p>
        </w:tc>
        <w:tc>
          <w:tcPr>
            <w:tcW w:w="4898"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фабрики, заводы, комбинаты, иные промышленные предприятия и здания промышленных предприятий;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w:t>
            </w:r>
          </w:p>
        </w:tc>
        <w:tc>
          <w:tcPr>
            <w:tcW w:w="180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1,1</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1,1</w:t>
            </w:r>
          </w:p>
        </w:tc>
      </w:tr>
      <w:tr w:rsidR="00BF5CD1" w:rsidRPr="00557965" w:rsidTr="002355BD">
        <w:trPr>
          <w:trHeight w:val="1920"/>
        </w:trPr>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5.3.</w:t>
            </w: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Пищевая промышленность</w:t>
            </w:r>
          </w:p>
        </w:tc>
        <w:tc>
          <w:tcPr>
            <w:tcW w:w="4898"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фабрики, заводы, комбинаты, иные промышленные предприятия и здания промышленных предприятий;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w:t>
            </w:r>
          </w:p>
        </w:tc>
        <w:tc>
          <w:tcPr>
            <w:tcW w:w="180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1,1</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1,1</w:t>
            </w:r>
          </w:p>
        </w:tc>
      </w:tr>
      <w:tr w:rsidR="00BF5CD1" w:rsidRPr="00557965" w:rsidTr="002355BD">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5.4.</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Нефтехимическая промышленность</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tc>
        <w:tc>
          <w:tcPr>
            <w:tcW w:w="4898"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фабрики, заводы, комбинаты, иные промышленные предприятия и здания промышленных предприятий;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w:t>
            </w:r>
          </w:p>
        </w:tc>
        <w:tc>
          <w:tcPr>
            <w:tcW w:w="180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Pr="00557965"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1,1</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1,1</w:t>
            </w:r>
          </w:p>
        </w:tc>
      </w:tr>
      <w:tr w:rsidR="00BF5CD1" w:rsidRPr="00557965" w:rsidTr="002355BD">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5.5.</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Строительная промышленность</w:t>
            </w:r>
          </w:p>
        </w:tc>
        <w:tc>
          <w:tcPr>
            <w:tcW w:w="4898"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фабрики, заводы, комбинаты, иные промышленные предприятия и здания промышленных предприятий;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w:t>
            </w:r>
          </w:p>
        </w:tc>
        <w:tc>
          <w:tcPr>
            <w:tcW w:w="180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1,1</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1,1</w:t>
            </w:r>
          </w:p>
        </w:tc>
      </w:tr>
      <w:tr w:rsidR="00BF5CD1" w:rsidRPr="00557965" w:rsidTr="002355BD">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5.6.</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lastRenderedPageBreak/>
              <w:t>Энергетика</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tc>
        <w:tc>
          <w:tcPr>
            <w:tcW w:w="4898"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lastRenderedPageBreak/>
              <w:t xml:space="preserve">Размещение объектов гидроэнергетики, </w:t>
            </w:r>
            <w:r w:rsidRPr="00557965">
              <w:rPr>
                <w:rFonts w:ascii="Times New Roman" w:hAnsi="Times New Roman"/>
                <w:sz w:val="24"/>
                <w:szCs w:val="28"/>
              </w:rPr>
              <w:lastRenderedPageBreak/>
              <w:t xml:space="preserve">атомных станций, ядерных установок (за </w:t>
            </w:r>
            <w:proofErr w:type="gramStart"/>
            <w:r w:rsidRPr="00557965">
              <w:rPr>
                <w:rFonts w:ascii="Times New Roman" w:hAnsi="Times New Roman"/>
                <w:sz w:val="24"/>
                <w:szCs w:val="28"/>
              </w:rPr>
              <w:t>исключением</w:t>
            </w:r>
            <w:proofErr w:type="gramEnd"/>
            <w:r w:rsidRPr="00557965">
              <w:rPr>
                <w:rFonts w:ascii="Times New Roman" w:hAnsi="Times New Roman"/>
                <w:sz w:val="24"/>
                <w:szCs w:val="28"/>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557965">
              <w:rPr>
                <w:rFonts w:ascii="Times New Roman" w:hAnsi="Times New Roman"/>
                <w:sz w:val="24"/>
                <w:szCs w:val="28"/>
              </w:rPr>
              <w:t>золоотвалов</w:t>
            </w:r>
            <w:proofErr w:type="spellEnd"/>
            <w:r w:rsidRPr="00557965">
              <w:rPr>
                <w:rFonts w:ascii="Times New Roman" w:hAnsi="Times New Roman"/>
                <w:sz w:val="24"/>
                <w:szCs w:val="28"/>
              </w:rPr>
              <w:t>, гидротехнических сооружений);</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размещение объектов </w:t>
            </w:r>
            <w:proofErr w:type="spellStart"/>
            <w:r w:rsidRPr="00557965">
              <w:rPr>
                <w:rFonts w:ascii="Times New Roman" w:hAnsi="Times New Roman"/>
                <w:sz w:val="24"/>
                <w:szCs w:val="28"/>
              </w:rPr>
              <w:t>электросетевого</w:t>
            </w:r>
            <w:proofErr w:type="spellEnd"/>
            <w:r w:rsidRPr="00557965">
              <w:rPr>
                <w:rFonts w:ascii="Times New Roman" w:hAnsi="Times New Roman"/>
                <w:sz w:val="24"/>
                <w:szCs w:val="28"/>
              </w:rPr>
              <w:t xml:space="preserve"> хозяйства, за исключением объектов энергетики, размещение которых предусмотрено содержанием вида разрешенного использования, указанного в пункте 2.1.: </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объекты энергетики;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наземные сооружения и инфраструктура электростанций;</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размещение тепловых станций, электростанций, обслуживающих их сооружений и объектов;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размещение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w:t>
            </w:r>
          </w:p>
        </w:tc>
        <w:tc>
          <w:tcPr>
            <w:tcW w:w="180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1,5 </w:t>
            </w:r>
          </w:p>
          <w:p w:rsidR="00BF5CD1"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1,5</w:t>
            </w:r>
          </w:p>
          <w:p w:rsidR="006E11DC" w:rsidRDefault="006E11DC" w:rsidP="006E11DC">
            <w:pPr>
              <w:spacing w:after="0" w:line="240" w:lineRule="auto"/>
              <w:jc w:val="center"/>
              <w:rPr>
                <w:rFonts w:ascii="Times New Roman" w:hAnsi="Times New Roman"/>
                <w:sz w:val="24"/>
                <w:szCs w:val="28"/>
              </w:rPr>
            </w:pPr>
          </w:p>
          <w:p w:rsidR="006E11DC" w:rsidRPr="00557965"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0,1</w:t>
            </w:r>
          </w:p>
          <w:p w:rsidR="00BF5CD1"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Pr="00557965"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tc>
      </w:tr>
      <w:tr w:rsidR="00BF5CD1" w:rsidRPr="00557965" w:rsidTr="002355BD">
        <w:trPr>
          <w:trHeight w:val="4393"/>
        </w:trPr>
        <w:tc>
          <w:tcPr>
            <w:tcW w:w="75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5.7.</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Связь</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tc>
        <w:tc>
          <w:tcPr>
            <w:tcW w:w="4898"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указанного в пункте 3.1.: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объекты связи;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трубопроводы, кабельные, радиорелейные и воздушные линии связи и линии радиофикации, конструкции воздушных линий электропередач и их сооружений, объекты, необходимые для их эксплуатации, содержания, ремонта, являющиеся неотделимой технологической частью указанных объектов;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АТС, радиоцентров, радиостанций, телецентров;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ретрансляторные станции и сооружения, опорные усилительные станции, объекты сотовой связи;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 размещение эксплуатационных </w:t>
            </w:r>
            <w:r w:rsidRPr="00557965">
              <w:rPr>
                <w:rFonts w:ascii="Times New Roman" w:hAnsi="Times New Roman"/>
                <w:sz w:val="24"/>
                <w:szCs w:val="28"/>
              </w:rPr>
              <w:lastRenderedPageBreak/>
              <w:t>предприятий связи, на балансе которых находятся радиорелейные, воздушные, кабельные линии связи и соответствующие полосы отчуждения;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размещение подземных кабельных и воздушных линий связи и радиофикации;</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размещение наземных и подземных необслуживаемых усилительных пунктов на кабельных линиях связи;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размещение наземных сооружений и инфраструктуры спутниковой связи</w:t>
            </w:r>
          </w:p>
        </w:tc>
        <w:tc>
          <w:tcPr>
            <w:tcW w:w="180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557965" w:rsidP="006E11DC">
            <w:pPr>
              <w:spacing w:after="0" w:line="240" w:lineRule="auto"/>
              <w:jc w:val="center"/>
              <w:rPr>
                <w:rFonts w:ascii="Times New Roman" w:hAnsi="Times New Roman"/>
                <w:sz w:val="24"/>
                <w:szCs w:val="28"/>
              </w:rPr>
            </w:pPr>
            <w:r>
              <w:rPr>
                <w:rFonts w:ascii="Times New Roman" w:hAnsi="Times New Roman"/>
                <w:sz w:val="24"/>
                <w:szCs w:val="28"/>
              </w:rPr>
              <w:t>2,0</w:t>
            </w:r>
            <w:r w:rsidR="00BF5CD1"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Pr="00557965" w:rsidRDefault="006E11DC" w:rsidP="006E11DC">
            <w:pPr>
              <w:spacing w:after="0" w:line="240" w:lineRule="auto"/>
              <w:jc w:val="center"/>
              <w:rPr>
                <w:rFonts w:ascii="Times New Roman" w:hAnsi="Times New Roman"/>
                <w:sz w:val="24"/>
                <w:szCs w:val="28"/>
              </w:rPr>
            </w:pPr>
          </w:p>
          <w:p w:rsidR="00BF5CD1"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1,5</w:t>
            </w: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50,0</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6E11DC" w:rsidRPr="00557965"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p w:rsidR="00BF5CD1"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Pr="00557965"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p w:rsidR="00BF5CD1"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Pr="00557965"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tc>
      </w:tr>
      <w:tr w:rsidR="00BF5CD1" w:rsidRPr="00557965" w:rsidTr="002355BD">
        <w:trPr>
          <w:trHeight w:val="4471"/>
        </w:trPr>
        <w:tc>
          <w:tcPr>
            <w:tcW w:w="75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5.8.</w:t>
            </w:r>
          </w:p>
        </w:tc>
        <w:tc>
          <w:tcPr>
            <w:tcW w:w="259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Склады</w:t>
            </w:r>
          </w:p>
        </w:tc>
        <w:tc>
          <w:tcPr>
            <w:tcW w:w="4898"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0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1,2</w:t>
            </w:r>
          </w:p>
        </w:tc>
      </w:tr>
      <w:tr w:rsidR="00BF5CD1" w:rsidRPr="00557965" w:rsidTr="002355BD">
        <w:trPr>
          <w:trHeight w:val="1555"/>
        </w:trPr>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6.</w:t>
            </w: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Транспорт</w:t>
            </w:r>
          </w:p>
        </w:tc>
        <w:tc>
          <w:tcPr>
            <w:tcW w:w="6705" w:type="dxa"/>
            <w:gridSpan w:val="4"/>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указанных в пунктах 6.1. – 6.5. </w:t>
            </w:r>
          </w:p>
        </w:tc>
      </w:tr>
      <w:tr w:rsidR="00BF5CD1" w:rsidRPr="00557965" w:rsidTr="002355BD">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6.1.</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lastRenderedPageBreak/>
              <w:t>Железнодорожный транспорт</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tc>
        <w:tc>
          <w:tcPr>
            <w:tcW w:w="4898"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lastRenderedPageBreak/>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наземных сооружений  метрополитена, в том числе посадочных станций, вентиляционных шахт;</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lastRenderedPageBreak/>
              <w:t>размещение наземных для трамвайного сообщения и  иных специальных доро</w:t>
            </w:r>
            <w:proofErr w:type="gramStart"/>
            <w:r w:rsidRPr="00557965">
              <w:rPr>
                <w:rFonts w:ascii="Times New Roman" w:hAnsi="Times New Roman"/>
                <w:sz w:val="24"/>
                <w:szCs w:val="28"/>
              </w:rPr>
              <w:t>г(</w:t>
            </w:r>
            <w:proofErr w:type="gramEnd"/>
            <w:r w:rsidRPr="00557965">
              <w:rPr>
                <w:rFonts w:ascii="Times New Roman" w:hAnsi="Times New Roman"/>
                <w:sz w:val="24"/>
                <w:szCs w:val="28"/>
              </w:rPr>
              <w:t>канатных, монорельсовых):</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железнодорожные вокзалы (станции);</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железнодорожные депо;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железнодорожные пути общего пользования;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 железнодорожные пути </w:t>
            </w:r>
            <w:proofErr w:type="spellStart"/>
            <w:r w:rsidRPr="00557965">
              <w:rPr>
                <w:rFonts w:ascii="Times New Roman" w:hAnsi="Times New Roman"/>
                <w:sz w:val="24"/>
                <w:szCs w:val="28"/>
              </w:rPr>
              <w:t>необщего</w:t>
            </w:r>
            <w:proofErr w:type="spellEnd"/>
            <w:r w:rsidRPr="00557965">
              <w:rPr>
                <w:rFonts w:ascii="Times New Roman" w:hAnsi="Times New Roman"/>
                <w:sz w:val="24"/>
                <w:szCs w:val="28"/>
              </w:rPr>
              <w:t xml:space="preserve"> пользования; </w:t>
            </w:r>
          </w:p>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 объекты, предназначенные для ремонта и содержания железнодорожных путей общего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общего пользования); </w:t>
            </w:r>
            <w:proofErr w:type="gramEnd"/>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 xml:space="preserve">- объекты, предназначенные для ремонта и содержания железнодорожных путей </w:t>
            </w:r>
            <w:proofErr w:type="spellStart"/>
            <w:r w:rsidRPr="00557965">
              <w:rPr>
                <w:rFonts w:ascii="Times New Roman" w:hAnsi="Times New Roman"/>
                <w:sz w:val="24"/>
                <w:szCs w:val="28"/>
              </w:rPr>
              <w:t>необщего</w:t>
            </w:r>
            <w:proofErr w:type="spellEnd"/>
            <w:r w:rsidRPr="00557965">
              <w:rPr>
                <w:rFonts w:ascii="Times New Roman" w:hAnsi="Times New Roman"/>
                <w:sz w:val="24"/>
                <w:szCs w:val="28"/>
              </w:rPr>
              <w:t xml:space="preserve">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w:t>
            </w:r>
            <w:proofErr w:type="spellStart"/>
            <w:r w:rsidRPr="00557965">
              <w:rPr>
                <w:rFonts w:ascii="Times New Roman" w:hAnsi="Times New Roman"/>
                <w:sz w:val="24"/>
                <w:szCs w:val="28"/>
              </w:rPr>
              <w:t>необщего</w:t>
            </w:r>
            <w:proofErr w:type="spellEnd"/>
            <w:r w:rsidRPr="00557965">
              <w:rPr>
                <w:rFonts w:ascii="Times New Roman" w:hAnsi="Times New Roman"/>
                <w:sz w:val="24"/>
                <w:szCs w:val="28"/>
              </w:rPr>
              <w:t xml:space="preserve"> пользования); </w:t>
            </w:r>
            <w:proofErr w:type="gramEnd"/>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земли, входящие в полосу отвода железных дорог общего пользования;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 земли, входящие в полосу отвода железных дорог </w:t>
            </w:r>
            <w:proofErr w:type="spellStart"/>
            <w:r w:rsidRPr="00557965">
              <w:rPr>
                <w:rFonts w:ascii="Times New Roman" w:hAnsi="Times New Roman"/>
                <w:sz w:val="24"/>
                <w:szCs w:val="28"/>
              </w:rPr>
              <w:t>необщего</w:t>
            </w:r>
            <w:proofErr w:type="spellEnd"/>
            <w:r w:rsidRPr="00557965">
              <w:rPr>
                <w:rFonts w:ascii="Times New Roman" w:hAnsi="Times New Roman"/>
                <w:sz w:val="24"/>
                <w:szCs w:val="28"/>
              </w:rPr>
              <w:t xml:space="preserve"> пользования; </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установление полос отвода железных дорог, складирование грузов, устройства погрузочно-разгрузочных площадок общего пользования;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 установление полос отвода железных дорог, складирование грузов, устройства погрузочно-разгрузочных площадок </w:t>
            </w:r>
            <w:proofErr w:type="spellStart"/>
            <w:r w:rsidRPr="00557965">
              <w:rPr>
                <w:rFonts w:ascii="Times New Roman" w:hAnsi="Times New Roman"/>
                <w:sz w:val="24"/>
                <w:szCs w:val="28"/>
              </w:rPr>
              <w:t>необщего</w:t>
            </w:r>
            <w:proofErr w:type="spellEnd"/>
            <w:r w:rsidRPr="00557965">
              <w:rPr>
                <w:rFonts w:ascii="Times New Roman" w:hAnsi="Times New Roman"/>
                <w:sz w:val="24"/>
                <w:szCs w:val="28"/>
              </w:rPr>
              <w:t xml:space="preserve"> пользования</w:t>
            </w:r>
          </w:p>
        </w:tc>
        <w:tc>
          <w:tcPr>
            <w:tcW w:w="180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Pr="00557965"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18,0</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0,0003</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3,4</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0,0003</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3,4</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0,0003</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Pr="00557965"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3,4</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0,0003</w:t>
            </w:r>
          </w:p>
          <w:p w:rsidR="00BF5CD1" w:rsidRPr="00557965"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3,4</w:t>
            </w:r>
          </w:p>
          <w:p w:rsidR="00BF5CD1" w:rsidRDefault="00BF5CD1" w:rsidP="006E11DC">
            <w:pPr>
              <w:spacing w:after="0" w:line="240" w:lineRule="auto"/>
              <w:jc w:val="center"/>
              <w:rPr>
                <w:rFonts w:ascii="Times New Roman" w:hAnsi="Times New Roman"/>
                <w:sz w:val="24"/>
                <w:szCs w:val="28"/>
              </w:rPr>
            </w:pPr>
          </w:p>
          <w:p w:rsidR="006E11DC" w:rsidRPr="00557965"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0,0003</w:t>
            </w:r>
          </w:p>
          <w:p w:rsidR="00BF5CD1" w:rsidRPr="00557965" w:rsidRDefault="00BF5CD1" w:rsidP="006E11DC">
            <w:pPr>
              <w:spacing w:after="0" w:line="240" w:lineRule="auto"/>
              <w:jc w:val="center"/>
              <w:rPr>
                <w:rFonts w:ascii="Times New Roman" w:hAnsi="Times New Roman"/>
                <w:sz w:val="24"/>
                <w:szCs w:val="28"/>
              </w:rPr>
            </w:pPr>
          </w:p>
        </w:tc>
      </w:tr>
      <w:tr w:rsidR="00BF5CD1" w:rsidRPr="00557965" w:rsidTr="002355BD">
        <w:trPr>
          <w:trHeight w:val="1841"/>
        </w:trPr>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6.2.</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Автомобильный транспорт</w:t>
            </w:r>
          </w:p>
        </w:tc>
        <w:tc>
          <w:tcPr>
            <w:tcW w:w="4898"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автомобильных дорог вне границ населенного пункта;</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 автовокзалы, автобазы, автостанции, другие объекты автомобильного транспорта и объекты дорожного хозяйства, необходимые для эксплуатации, содержания, строительства, реконструкции, ремонта, развития наземных и подземных зданий, строений, сооружений, устройств; </w:t>
            </w:r>
            <w:proofErr w:type="gramEnd"/>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автомобильные дороги общего пользования, их конструктивные элементы и дорожные сооружения;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объекты, предназначенные для ремонта автомобильных дорог;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установление полос отвода автомобильных дорог, за исключением земельных участков для размещения объектов дорожного сервиса (земли, входящие в полосу отвода автомобильных дорог);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объекты транспорта, предприятий по ремонту и содержанию дорог общего пользования</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w:t>
            </w:r>
          </w:p>
        </w:tc>
        <w:tc>
          <w:tcPr>
            <w:tcW w:w="180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1,0</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3,4 </w:t>
            </w:r>
          </w:p>
          <w:p w:rsidR="006E11DC" w:rsidRDefault="006E11DC" w:rsidP="006E11DC">
            <w:pPr>
              <w:spacing w:after="0" w:line="240" w:lineRule="auto"/>
              <w:jc w:val="center"/>
              <w:rPr>
                <w:rFonts w:ascii="Times New Roman" w:hAnsi="Times New Roman"/>
                <w:sz w:val="24"/>
                <w:szCs w:val="28"/>
              </w:rPr>
            </w:pPr>
          </w:p>
          <w:p w:rsidR="006E11DC" w:rsidRPr="00557965" w:rsidRDefault="006E11DC" w:rsidP="006E11DC">
            <w:pPr>
              <w:spacing w:after="0" w:line="240" w:lineRule="auto"/>
              <w:jc w:val="center"/>
              <w:rPr>
                <w:rFonts w:ascii="Times New Roman" w:hAnsi="Times New Roman"/>
                <w:sz w:val="24"/>
                <w:szCs w:val="28"/>
              </w:rPr>
            </w:pPr>
          </w:p>
          <w:p w:rsidR="00BF5CD1"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3,4</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3,4 </w:t>
            </w:r>
          </w:p>
          <w:p w:rsidR="00BF5CD1"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Pr="00557965" w:rsidRDefault="006E11DC" w:rsidP="006E11DC">
            <w:pPr>
              <w:spacing w:after="0" w:line="240" w:lineRule="auto"/>
              <w:jc w:val="center"/>
              <w:rPr>
                <w:rFonts w:ascii="Times New Roman" w:hAnsi="Times New Roman"/>
                <w:sz w:val="24"/>
                <w:szCs w:val="28"/>
              </w:rPr>
            </w:pPr>
          </w:p>
          <w:p w:rsidR="00BF5CD1" w:rsidRPr="00557965" w:rsidRDefault="00304C8B" w:rsidP="006E11DC">
            <w:pPr>
              <w:spacing w:after="0" w:line="240" w:lineRule="auto"/>
              <w:jc w:val="center"/>
              <w:rPr>
                <w:rFonts w:ascii="Times New Roman" w:hAnsi="Times New Roman"/>
                <w:sz w:val="24"/>
                <w:szCs w:val="28"/>
              </w:rPr>
            </w:pPr>
            <w:r>
              <w:rPr>
                <w:rFonts w:ascii="Times New Roman" w:hAnsi="Times New Roman"/>
                <w:sz w:val="24"/>
                <w:szCs w:val="28"/>
              </w:rPr>
              <w:t>1</w:t>
            </w:r>
            <w:r w:rsidR="00BF5CD1" w:rsidRPr="00557965">
              <w:rPr>
                <w:rFonts w:ascii="Times New Roman" w:hAnsi="Times New Roman"/>
                <w:sz w:val="24"/>
                <w:szCs w:val="28"/>
              </w:rPr>
              <w:t>,0</w:t>
            </w:r>
          </w:p>
        </w:tc>
      </w:tr>
      <w:tr w:rsidR="00BF5CD1" w:rsidRPr="00557965" w:rsidTr="002355BD">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6.3.</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Водный транспорт</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tc>
        <w:tc>
          <w:tcPr>
            <w:tcW w:w="4898"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 водные пути;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причалы, пристани, набережные;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 размещение искусственно созданных </w:t>
            </w:r>
            <w:r w:rsidRPr="00557965">
              <w:rPr>
                <w:rFonts w:ascii="Times New Roman" w:hAnsi="Times New Roman"/>
                <w:sz w:val="24"/>
                <w:szCs w:val="28"/>
              </w:rPr>
              <w:lastRenderedPageBreak/>
              <w:t>внутренних водных путей; </w:t>
            </w:r>
          </w:p>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 речные причалы, пристани, гидротехнические сооружения, 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w:t>
            </w:r>
            <w:proofErr w:type="gramEnd"/>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выделение береговой полосы</w:t>
            </w:r>
          </w:p>
        </w:tc>
        <w:tc>
          <w:tcPr>
            <w:tcW w:w="180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Pr="00557965"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1,92</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1,92</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1,92</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1,92</w:t>
            </w:r>
          </w:p>
          <w:p w:rsidR="00BF5CD1"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Pr="00557965"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1,92</w:t>
            </w:r>
          </w:p>
        </w:tc>
      </w:tr>
      <w:tr w:rsidR="00BF5CD1" w:rsidRPr="00557965" w:rsidTr="002355BD">
        <w:trPr>
          <w:trHeight w:val="1548"/>
        </w:trPr>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6.4</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w:t>
            </w: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Воздушный транспорт</w:t>
            </w:r>
          </w:p>
        </w:tc>
        <w:tc>
          <w:tcPr>
            <w:tcW w:w="4898"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аэродромы, аэропорты, аэровокзалы, размещение взлетно-посадочных полос;</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размещение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w:t>
            </w:r>
          </w:p>
        </w:tc>
        <w:tc>
          <w:tcPr>
            <w:tcW w:w="180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2,4</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2,4</w:t>
            </w:r>
          </w:p>
        </w:tc>
      </w:tr>
      <w:tr w:rsidR="00BF5CD1" w:rsidRPr="00557965" w:rsidTr="002355BD">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6.5.</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Трубопроводный транспорт</w:t>
            </w:r>
          </w:p>
        </w:tc>
        <w:tc>
          <w:tcPr>
            <w:tcW w:w="4898"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размещение нефтепроводов, газопроводов, иных трубопроводов; </w:t>
            </w:r>
          </w:p>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 размещение объектов, необходимых для эксплуатации, содержания, строительства, реконструкции, ремонта, развития зданий, строений, сооружений, устройств и других объектов трубопроводного транспорта</w:t>
            </w:r>
            <w:proofErr w:type="gramEnd"/>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w:t>
            </w:r>
          </w:p>
        </w:tc>
        <w:tc>
          <w:tcPr>
            <w:tcW w:w="180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tc>
      </w:tr>
      <w:tr w:rsidR="00BF5CD1" w:rsidRPr="00557965" w:rsidTr="002355BD">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7.</w:t>
            </w: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Обеспечение обороны и безопасности</w:t>
            </w:r>
          </w:p>
        </w:tc>
        <w:tc>
          <w:tcPr>
            <w:tcW w:w="4898"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w:t>
            </w:r>
            <w:r w:rsidRPr="00557965">
              <w:rPr>
                <w:rFonts w:ascii="Times New Roman" w:hAnsi="Times New Roman"/>
                <w:sz w:val="24"/>
                <w:szCs w:val="28"/>
              </w:rPr>
              <w:lastRenderedPageBreak/>
              <w:t>учений и других мероприятий, направленных на обеспечение боевой готовности воинских частей;</w:t>
            </w:r>
            <w:proofErr w:type="gramEnd"/>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зданий военных училищ, военных институтов, военных университетов, военных академий:  </w:t>
            </w:r>
          </w:p>
        </w:tc>
        <w:tc>
          <w:tcPr>
            <w:tcW w:w="180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2,4</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tc>
      </w:tr>
      <w:tr w:rsidR="00BF5CD1" w:rsidRPr="00557965" w:rsidTr="002355BD">
        <w:trPr>
          <w:trHeight w:val="2975"/>
        </w:trPr>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7.1.</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Обеспечение вооруженных сил</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tc>
        <w:tc>
          <w:tcPr>
            <w:tcW w:w="4898"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размещение объектов, для </w:t>
            </w:r>
            <w:proofErr w:type="gramStart"/>
            <w:r w:rsidRPr="00557965">
              <w:rPr>
                <w:rFonts w:ascii="Times New Roman" w:hAnsi="Times New Roman"/>
                <w:sz w:val="24"/>
                <w:szCs w:val="28"/>
              </w:rPr>
              <w:t>обеспечения</w:t>
            </w:r>
            <w:proofErr w:type="gramEnd"/>
            <w:r w:rsidRPr="00557965">
              <w:rPr>
                <w:rFonts w:ascii="Times New Roman" w:hAnsi="Times New Roman"/>
                <w:sz w:val="24"/>
                <w:szCs w:val="28"/>
              </w:rPr>
              <w:t xml:space="preserve"> безопасности которых были созданы закрытые административно-территориальные образования: </w:t>
            </w:r>
          </w:p>
        </w:tc>
        <w:tc>
          <w:tcPr>
            <w:tcW w:w="180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2,4 </w:t>
            </w:r>
          </w:p>
        </w:tc>
      </w:tr>
      <w:tr w:rsidR="00BF5CD1" w:rsidRPr="00557965" w:rsidTr="002355BD">
        <w:trPr>
          <w:trHeight w:val="2724"/>
        </w:trPr>
        <w:tc>
          <w:tcPr>
            <w:tcW w:w="75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7.2.</w:t>
            </w:r>
          </w:p>
        </w:tc>
        <w:tc>
          <w:tcPr>
            <w:tcW w:w="259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Обеспечение внутреннего правопорядка</w:t>
            </w:r>
          </w:p>
        </w:tc>
        <w:tc>
          <w:tcPr>
            <w:tcW w:w="4898"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80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2,4</w:t>
            </w:r>
          </w:p>
        </w:tc>
      </w:tr>
      <w:tr w:rsidR="00BF5CD1" w:rsidRPr="00557965" w:rsidTr="002355BD">
        <w:tc>
          <w:tcPr>
            <w:tcW w:w="75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8.</w:t>
            </w:r>
          </w:p>
        </w:tc>
        <w:tc>
          <w:tcPr>
            <w:tcW w:w="259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Деятельность по особой охране и изучению природы</w:t>
            </w:r>
          </w:p>
        </w:tc>
        <w:tc>
          <w:tcPr>
            <w:tcW w:w="4898"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w:t>
            </w:r>
          </w:p>
        </w:tc>
        <w:tc>
          <w:tcPr>
            <w:tcW w:w="180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2,4</w:t>
            </w:r>
          </w:p>
        </w:tc>
      </w:tr>
      <w:tr w:rsidR="00BF5CD1" w:rsidRPr="00557965" w:rsidTr="002355BD">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8.1.</w:t>
            </w: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Охрана природных территорий</w:t>
            </w:r>
          </w:p>
        </w:tc>
        <w:tc>
          <w:tcPr>
            <w:tcW w:w="4898"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557965">
              <w:rPr>
                <w:rFonts w:ascii="Times New Roman" w:hAnsi="Times New Roman"/>
                <w:sz w:val="24"/>
                <w:szCs w:val="28"/>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0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2,4</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tc>
      </w:tr>
      <w:tr w:rsidR="00BF5CD1" w:rsidRPr="00557965" w:rsidTr="002355BD">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8.2.</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Курортная деятельность</w:t>
            </w:r>
          </w:p>
        </w:tc>
        <w:tc>
          <w:tcPr>
            <w:tcW w:w="4898"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57965">
              <w:rPr>
                <w:rFonts w:ascii="Times New Roman" w:hAnsi="Times New Roman"/>
                <w:sz w:val="24"/>
                <w:szCs w:val="28"/>
              </w:rPr>
              <w:t xml:space="preserve"> охраны лечебно-оздоровительных местностей и курорта</w:t>
            </w:r>
          </w:p>
        </w:tc>
        <w:tc>
          <w:tcPr>
            <w:tcW w:w="180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3,5</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r>
      <w:tr w:rsidR="00BF5CD1" w:rsidRPr="00557965" w:rsidTr="002355BD">
        <w:tc>
          <w:tcPr>
            <w:tcW w:w="75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8.3.</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Историческая</w:t>
            </w:r>
          </w:p>
        </w:tc>
        <w:tc>
          <w:tcPr>
            <w:tcW w:w="4898"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2,4</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r>
      <w:tr w:rsidR="00BF5CD1" w:rsidRPr="00557965" w:rsidTr="002355BD">
        <w:trPr>
          <w:trHeight w:val="1527"/>
        </w:trPr>
        <w:tc>
          <w:tcPr>
            <w:tcW w:w="7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9.</w:t>
            </w:r>
          </w:p>
        </w:tc>
        <w:tc>
          <w:tcPr>
            <w:tcW w:w="2597" w:type="dxa"/>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Лесная</w:t>
            </w:r>
          </w:p>
        </w:tc>
        <w:tc>
          <w:tcPr>
            <w:tcW w:w="6705"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Деятельность по заготовке, первичной обработке и вывозу древесины и </w:t>
            </w:r>
            <w:proofErr w:type="spellStart"/>
            <w:r w:rsidRPr="00557965">
              <w:rPr>
                <w:rFonts w:ascii="Times New Roman" w:hAnsi="Times New Roman"/>
                <w:sz w:val="24"/>
                <w:szCs w:val="28"/>
              </w:rPr>
              <w:t>недревесных</w:t>
            </w:r>
            <w:proofErr w:type="spellEnd"/>
            <w:r w:rsidRPr="00557965">
              <w:rPr>
                <w:rFonts w:ascii="Times New Roman" w:hAnsi="Times New Roman"/>
                <w:sz w:val="24"/>
                <w:szCs w:val="28"/>
              </w:rPr>
              <w:t xml:space="preserve"> лесных ресурсов, охрана и восстановление </w:t>
            </w:r>
            <w:proofErr w:type="gramStart"/>
            <w:r w:rsidRPr="00557965">
              <w:rPr>
                <w:rFonts w:ascii="Times New Roman" w:hAnsi="Times New Roman"/>
                <w:sz w:val="24"/>
                <w:szCs w:val="28"/>
              </w:rPr>
              <w:t>лесов</w:t>
            </w:r>
            <w:proofErr w:type="gramEnd"/>
            <w:r w:rsidRPr="00557965">
              <w:rPr>
                <w:rFonts w:ascii="Times New Roman" w:hAnsi="Times New Roman"/>
                <w:sz w:val="24"/>
                <w:szCs w:val="28"/>
              </w:rPr>
              <w:t xml:space="preserve"> и иные цели. Содержание данного вида разрешенного использования включает в себя содержание видов разрешенного использования, указанных в пункте 9.1.-9.4.</w:t>
            </w:r>
          </w:p>
        </w:tc>
      </w:tr>
      <w:tr w:rsidR="00BF5CD1" w:rsidRPr="00557965" w:rsidTr="002355BD">
        <w:trPr>
          <w:trHeight w:val="1527"/>
        </w:trPr>
        <w:tc>
          <w:tcPr>
            <w:tcW w:w="7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9.1.</w:t>
            </w:r>
          </w:p>
        </w:tc>
        <w:tc>
          <w:tcPr>
            <w:tcW w:w="2597" w:type="dxa"/>
            <w:tcBorders>
              <w:top w:val="nil"/>
              <w:left w:val="nil"/>
              <w:bottom w:val="single" w:sz="8" w:space="0" w:color="000000"/>
              <w:right w:val="single" w:sz="8" w:space="0" w:color="000000"/>
            </w:tcBorders>
            <w:tcMar>
              <w:top w:w="0" w:type="dxa"/>
              <w:left w:w="108" w:type="dxa"/>
              <w:bottom w:w="0" w:type="dxa"/>
              <w:right w:w="108" w:type="dxa"/>
            </w:tcMar>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Заготовка древесины</w:t>
            </w:r>
          </w:p>
        </w:tc>
        <w:tc>
          <w:tcPr>
            <w:tcW w:w="4898" w:type="dxa"/>
            <w:gridSpan w:val="3"/>
            <w:tcBorders>
              <w:top w:val="nil"/>
              <w:left w:val="nil"/>
              <w:bottom w:val="single" w:sz="8" w:space="0" w:color="000000"/>
              <w:right w:val="single" w:sz="4" w:space="0" w:color="auto"/>
            </w:tcBorders>
            <w:tcMar>
              <w:top w:w="0" w:type="dxa"/>
              <w:left w:w="108" w:type="dxa"/>
              <w:bottom w:w="0" w:type="dxa"/>
              <w:right w:w="108" w:type="dxa"/>
            </w:tcMar>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w:t>
            </w:r>
            <w:proofErr w:type="gramStart"/>
            <w:r w:rsidRPr="00557965">
              <w:rPr>
                <w:rFonts w:ascii="Times New Roman" w:hAnsi="Times New Roman"/>
                <w:sz w:val="24"/>
                <w:szCs w:val="28"/>
              </w:rPr>
              <w:t xml:space="preserve">( </w:t>
            </w:r>
            <w:proofErr w:type="gramEnd"/>
            <w:r w:rsidRPr="00557965">
              <w:rPr>
                <w:rFonts w:ascii="Times New Roman" w:hAnsi="Times New Roman"/>
                <w:sz w:val="24"/>
                <w:szCs w:val="28"/>
              </w:rPr>
              <w:t>лесных складов, лесопилен),  охрана и восстановление лесов</w:t>
            </w:r>
          </w:p>
        </w:tc>
        <w:tc>
          <w:tcPr>
            <w:tcW w:w="1807" w:type="dxa"/>
            <w:tcBorders>
              <w:top w:val="nil"/>
              <w:left w:val="nil"/>
              <w:bottom w:val="single" w:sz="8" w:space="0" w:color="000000"/>
              <w:right w:val="single" w:sz="4" w:space="0" w:color="auto"/>
            </w:tcBorders>
          </w:tcPr>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2,4</w:t>
            </w:r>
          </w:p>
        </w:tc>
      </w:tr>
      <w:tr w:rsidR="00BF5CD1" w:rsidRPr="00557965" w:rsidTr="002355BD">
        <w:tc>
          <w:tcPr>
            <w:tcW w:w="75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9.2.</w:t>
            </w:r>
          </w:p>
        </w:tc>
        <w:tc>
          <w:tcPr>
            <w:tcW w:w="259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Лесные плантации</w:t>
            </w:r>
          </w:p>
        </w:tc>
        <w:tc>
          <w:tcPr>
            <w:tcW w:w="489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w:t>
            </w:r>
            <w:r w:rsidRPr="00557965">
              <w:rPr>
                <w:rFonts w:ascii="Times New Roman" w:hAnsi="Times New Roman"/>
                <w:sz w:val="24"/>
                <w:szCs w:val="28"/>
              </w:rPr>
              <w:lastRenderedPageBreak/>
              <w:t>необходимых для обработки и хранения древесины (лесных складов, лесопилен), охрана лесов</w:t>
            </w:r>
          </w:p>
        </w:tc>
        <w:tc>
          <w:tcPr>
            <w:tcW w:w="1807"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2,4</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tc>
      </w:tr>
      <w:tr w:rsidR="00BF5CD1" w:rsidRPr="00557965" w:rsidTr="002355BD">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9.3.</w:t>
            </w: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Заготовка лесных ресурсов</w:t>
            </w:r>
          </w:p>
        </w:tc>
        <w:tc>
          <w:tcPr>
            <w:tcW w:w="4898"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Заготовка живицы, сбор </w:t>
            </w:r>
            <w:proofErr w:type="spellStart"/>
            <w:r w:rsidRPr="00557965">
              <w:rPr>
                <w:rFonts w:ascii="Times New Roman" w:hAnsi="Times New Roman"/>
                <w:sz w:val="24"/>
                <w:szCs w:val="28"/>
              </w:rPr>
              <w:t>недревесных</w:t>
            </w:r>
            <w:proofErr w:type="spellEnd"/>
            <w:r w:rsidRPr="00557965">
              <w:rPr>
                <w:rFonts w:ascii="Times New Roman" w:hAnsi="Times New Roman"/>
                <w:sz w:val="24"/>
                <w:szCs w:val="2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(сушки, грибоварни, склады), охрана лесов</w:t>
            </w:r>
          </w:p>
        </w:tc>
        <w:tc>
          <w:tcPr>
            <w:tcW w:w="180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2,4</w:t>
            </w:r>
          </w:p>
        </w:tc>
      </w:tr>
      <w:tr w:rsidR="00BF5CD1" w:rsidRPr="00557965" w:rsidTr="002355BD">
        <w:tc>
          <w:tcPr>
            <w:tcW w:w="75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9.4.</w:t>
            </w:r>
          </w:p>
        </w:tc>
        <w:tc>
          <w:tcPr>
            <w:tcW w:w="2597" w:type="dxa"/>
            <w:tcBorders>
              <w:top w:val="nil"/>
              <w:left w:val="nil"/>
              <w:bottom w:val="single" w:sz="4" w:space="0" w:color="auto"/>
              <w:right w:val="single" w:sz="8" w:space="0" w:color="000000"/>
            </w:tcBorders>
            <w:tcMar>
              <w:top w:w="0" w:type="dxa"/>
              <w:left w:w="108" w:type="dxa"/>
              <w:bottom w:w="0" w:type="dxa"/>
              <w:right w:w="108" w:type="dxa"/>
            </w:tcMar>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Резервные леса</w:t>
            </w:r>
          </w:p>
        </w:tc>
        <w:tc>
          <w:tcPr>
            <w:tcW w:w="4898" w:type="dxa"/>
            <w:gridSpan w:val="3"/>
            <w:tcBorders>
              <w:top w:val="nil"/>
              <w:left w:val="nil"/>
              <w:bottom w:val="single" w:sz="4" w:space="0" w:color="auto"/>
              <w:right w:val="single" w:sz="4" w:space="0" w:color="auto"/>
            </w:tcBorders>
            <w:tcMar>
              <w:top w:w="0" w:type="dxa"/>
              <w:left w:w="108" w:type="dxa"/>
              <w:bottom w:w="0" w:type="dxa"/>
              <w:right w:w="108" w:type="dxa"/>
            </w:tcMar>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Деятельность, связанная с охраной лесов</w:t>
            </w:r>
          </w:p>
        </w:tc>
        <w:tc>
          <w:tcPr>
            <w:tcW w:w="1807"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2,4</w:t>
            </w:r>
          </w:p>
        </w:tc>
      </w:tr>
      <w:tr w:rsidR="00BF5CD1" w:rsidRPr="00557965" w:rsidTr="002355BD">
        <w:trPr>
          <w:trHeight w:val="1106"/>
        </w:trPr>
        <w:tc>
          <w:tcPr>
            <w:tcW w:w="75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10.</w:t>
            </w:r>
          </w:p>
        </w:tc>
        <w:tc>
          <w:tcPr>
            <w:tcW w:w="259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Водные объекты</w:t>
            </w:r>
          </w:p>
        </w:tc>
        <w:tc>
          <w:tcPr>
            <w:tcW w:w="4898"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Ледники, снежники, ручьи, реки, озера, болота, территориальные моря и другие поверхностные водные объекты</w:t>
            </w:r>
          </w:p>
        </w:tc>
        <w:tc>
          <w:tcPr>
            <w:tcW w:w="180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2,4</w:t>
            </w:r>
          </w:p>
        </w:tc>
      </w:tr>
      <w:tr w:rsidR="00BF5CD1" w:rsidRPr="00557965" w:rsidTr="002355BD">
        <w:tc>
          <w:tcPr>
            <w:tcW w:w="75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10.1.</w:t>
            </w:r>
          </w:p>
        </w:tc>
        <w:tc>
          <w:tcPr>
            <w:tcW w:w="259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Общее пользование водными объектами</w:t>
            </w:r>
          </w:p>
        </w:tc>
        <w:tc>
          <w:tcPr>
            <w:tcW w:w="4898"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0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1,92</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tc>
      </w:tr>
      <w:tr w:rsidR="00BF5CD1" w:rsidRPr="00557965" w:rsidTr="002355BD">
        <w:tc>
          <w:tcPr>
            <w:tcW w:w="7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10.2.</w:t>
            </w:r>
          </w:p>
        </w:tc>
        <w:tc>
          <w:tcPr>
            <w:tcW w:w="2597" w:type="dxa"/>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Специальное пользование водными объектами</w:t>
            </w:r>
          </w:p>
        </w:tc>
        <w:tc>
          <w:tcPr>
            <w:tcW w:w="489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1,92</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tc>
      </w:tr>
      <w:tr w:rsidR="00BF5CD1" w:rsidRPr="00557965" w:rsidTr="002355BD">
        <w:tc>
          <w:tcPr>
            <w:tcW w:w="75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10.3.</w:t>
            </w:r>
          </w:p>
        </w:tc>
        <w:tc>
          <w:tcPr>
            <w:tcW w:w="259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Гидротехнические сооружения</w:t>
            </w:r>
          </w:p>
        </w:tc>
        <w:tc>
          <w:tcPr>
            <w:tcW w:w="4898"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57965">
              <w:rPr>
                <w:rFonts w:ascii="Times New Roman" w:hAnsi="Times New Roman"/>
                <w:sz w:val="24"/>
                <w:szCs w:val="28"/>
              </w:rPr>
              <w:t>рыбозащитных</w:t>
            </w:r>
            <w:proofErr w:type="spellEnd"/>
            <w:r w:rsidRPr="00557965">
              <w:rPr>
                <w:rFonts w:ascii="Times New Roman" w:hAnsi="Times New Roman"/>
                <w:sz w:val="24"/>
                <w:szCs w:val="28"/>
              </w:rPr>
              <w:t xml:space="preserve"> и рыбопропускных сооружений, берегозащитных сооружений)</w:t>
            </w:r>
          </w:p>
        </w:tc>
        <w:tc>
          <w:tcPr>
            <w:tcW w:w="180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1,92</w:t>
            </w:r>
          </w:p>
          <w:p w:rsidR="00BF5CD1" w:rsidRPr="00557965" w:rsidRDefault="00BF5CD1" w:rsidP="006E11DC">
            <w:pPr>
              <w:spacing w:after="0" w:line="240" w:lineRule="auto"/>
              <w:rPr>
                <w:rFonts w:ascii="Times New Roman" w:hAnsi="Times New Roman"/>
                <w:sz w:val="24"/>
                <w:szCs w:val="28"/>
              </w:rPr>
            </w:pPr>
            <w:r w:rsidRPr="00557965">
              <w:rPr>
                <w:rFonts w:ascii="Times New Roman" w:hAnsi="Times New Roman"/>
                <w:sz w:val="24"/>
                <w:szCs w:val="28"/>
              </w:rPr>
              <w:t> </w:t>
            </w:r>
          </w:p>
        </w:tc>
      </w:tr>
      <w:tr w:rsidR="00BF5CD1" w:rsidRPr="00557965" w:rsidTr="002355BD">
        <w:trPr>
          <w:trHeight w:val="2125"/>
        </w:trPr>
        <w:tc>
          <w:tcPr>
            <w:tcW w:w="75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lastRenderedPageBreak/>
              <w:t>11.</w:t>
            </w: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p>
        </w:tc>
        <w:tc>
          <w:tcPr>
            <w:tcW w:w="259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Общее пользование территории</w:t>
            </w: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p w:rsidR="00BF5CD1" w:rsidRPr="00557965" w:rsidRDefault="00BF5CD1" w:rsidP="006E11DC">
            <w:pPr>
              <w:spacing w:after="0" w:line="240" w:lineRule="auto"/>
              <w:jc w:val="both"/>
              <w:rPr>
                <w:rFonts w:ascii="Times New Roman" w:hAnsi="Times New Roman"/>
                <w:sz w:val="24"/>
                <w:szCs w:val="28"/>
              </w:rPr>
            </w:pPr>
          </w:p>
        </w:tc>
        <w:tc>
          <w:tcPr>
            <w:tcW w:w="4898"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автомобильные дороги общего пользования, их конструктивные элементы и дорожные сооружения; </w:t>
            </w:r>
          </w:p>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 скверы, парки, городские сады, природные парки, объекты благоустройства, государственные природные заказники, памятники природы, ботанические сады, лесопарки, особо охраняемые территории и объекты; </w:t>
            </w:r>
            <w:proofErr w:type="gramEnd"/>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улицы, проспекты, площади, шоссе, аллеи, бульвары, заставы, переулки, проезды, тупики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полосы отвода водоемов, каналов и коллекторов, набережных</w:t>
            </w:r>
          </w:p>
        </w:tc>
        <w:tc>
          <w:tcPr>
            <w:tcW w:w="180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Pr="00557965"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1,92</w:t>
            </w:r>
          </w:p>
          <w:p w:rsidR="00BF5CD1"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1,0</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Default="00BF5CD1"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Default="006E11DC" w:rsidP="006E11DC">
            <w:pPr>
              <w:spacing w:after="0" w:line="240" w:lineRule="auto"/>
              <w:jc w:val="center"/>
              <w:rPr>
                <w:rFonts w:ascii="Times New Roman" w:hAnsi="Times New Roman"/>
                <w:sz w:val="24"/>
                <w:szCs w:val="28"/>
              </w:rPr>
            </w:pPr>
          </w:p>
          <w:p w:rsidR="006E11DC" w:rsidRPr="00557965" w:rsidRDefault="006E11DC" w:rsidP="006E11DC">
            <w:pPr>
              <w:spacing w:after="0" w:line="240" w:lineRule="auto"/>
              <w:jc w:val="center"/>
              <w:rPr>
                <w:rFonts w:ascii="Times New Roman" w:hAnsi="Times New Roman"/>
                <w:sz w:val="24"/>
                <w:szCs w:val="28"/>
              </w:rPr>
            </w:pPr>
          </w:p>
          <w:p w:rsidR="00BF5CD1"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p w:rsidR="006E11DC" w:rsidRDefault="006E11DC" w:rsidP="006E11DC">
            <w:pPr>
              <w:spacing w:after="0" w:line="240" w:lineRule="auto"/>
              <w:jc w:val="center"/>
              <w:rPr>
                <w:rFonts w:ascii="Times New Roman" w:hAnsi="Times New Roman"/>
                <w:sz w:val="24"/>
                <w:szCs w:val="28"/>
              </w:rPr>
            </w:pPr>
          </w:p>
          <w:p w:rsidR="006E11DC" w:rsidRPr="00557965"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w:t>
            </w:r>
          </w:p>
        </w:tc>
      </w:tr>
      <w:tr w:rsidR="00BF5CD1" w:rsidRPr="00557965" w:rsidTr="002355BD">
        <w:tc>
          <w:tcPr>
            <w:tcW w:w="75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11.1.</w:t>
            </w:r>
          </w:p>
        </w:tc>
        <w:tc>
          <w:tcPr>
            <w:tcW w:w="259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Ритуальная деятельность</w:t>
            </w:r>
          </w:p>
        </w:tc>
        <w:tc>
          <w:tcPr>
            <w:tcW w:w="4898"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кладбищ, крематориев и мест захоронения; размещение соответствующих культовых сооружений</w:t>
            </w:r>
          </w:p>
        </w:tc>
        <w:tc>
          <w:tcPr>
            <w:tcW w:w="1807" w:type="dxa"/>
            <w:tcBorders>
              <w:top w:val="nil"/>
              <w:left w:val="nil"/>
              <w:bottom w:val="single" w:sz="4"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1,5</w:t>
            </w:r>
          </w:p>
        </w:tc>
      </w:tr>
      <w:tr w:rsidR="00BF5CD1" w:rsidRPr="00557965" w:rsidTr="002355BD">
        <w:trPr>
          <w:trHeight w:val="1139"/>
        </w:trPr>
        <w:tc>
          <w:tcPr>
            <w:tcW w:w="75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11.2.</w:t>
            </w:r>
          </w:p>
        </w:tc>
        <w:tc>
          <w:tcPr>
            <w:tcW w:w="259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Специальная</w:t>
            </w:r>
          </w:p>
        </w:tc>
        <w:tc>
          <w:tcPr>
            <w:tcW w:w="4898"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Размещение скотомогильников, захоронение отходов потребления и промышленного производства, в том числе радиоактивных</w:t>
            </w:r>
          </w:p>
        </w:tc>
        <w:tc>
          <w:tcPr>
            <w:tcW w:w="180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10,0</w:t>
            </w:r>
          </w:p>
        </w:tc>
      </w:tr>
      <w:tr w:rsidR="00BF5CD1" w:rsidRPr="00557965" w:rsidTr="002355BD">
        <w:tc>
          <w:tcPr>
            <w:tcW w:w="7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11.3.</w:t>
            </w:r>
          </w:p>
        </w:tc>
        <w:tc>
          <w:tcPr>
            <w:tcW w:w="2597" w:type="dxa"/>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Запас</w:t>
            </w:r>
          </w:p>
        </w:tc>
        <w:tc>
          <w:tcPr>
            <w:tcW w:w="489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Отсутствие хозяйственной деятельности: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земли резерва; </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земельные участки, изъятые из оборота или ограниченные в обороте в соответствии с законодательством Российской Федерации</w:t>
            </w:r>
          </w:p>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 </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6E11DC" w:rsidRDefault="006E11DC" w:rsidP="006E11DC">
            <w:pPr>
              <w:spacing w:after="0" w:line="240" w:lineRule="auto"/>
              <w:jc w:val="center"/>
              <w:rPr>
                <w:rFonts w:ascii="Times New Roman" w:hAnsi="Times New Roman"/>
                <w:sz w:val="24"/>
                <w:szCs w:val="28"/>
              </w:rPr>
            </w:pP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2,4</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2,4</w:t>
            </w:r>
          </w:p>
        </w:tc>
      </w:tr>
      <w:tr w:rsidR="00BF5CD1" w:rsidRPr="00557965" w:rsidTr="002355BD">
        <w:trPr>
          <w:trHeight w:val="550"/>
        </w:trPr>
        <w:tc>
          <w:tcPr>
            <w:tcW w:w="753" w:type="dxa"/>
            <w:vMerge w:val="restar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11.4</w:t>
            </w:r>
          </w:p>
        </w:tc>
        <w:tc>
          <w:tcPr>
            <w:tcW w:w="2597" w:type="dxa"/>
            <w:vMerge w:val="restart"/>
            <w:tcBorders>
              <w:top w:val="nil"/>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Земельные участки, независимо от категории</w:t>
            </w:r>
          </w:p>
        </w:tc>
        <w:tc>
          <w:tcPr>
            <w:tcW w:w="4898"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На нормативный срок строительства, в том числе на срок, указанный в договоре аренды или установленный в условиях торгов</w:t>
            </w:r>
          </w:p>
        </w:tc>
        <w:tc>
          <w:tcPr>
            <w:tcW w:w="1807" w:type="dxa"/>
            <w:tcBorders>
              <w:top w:val="nil"/>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1,5</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tc>
      </w:tr>
      <w:tr w:rsidR="00BF5CD1" w:rsidRPr="00557965" w:rsidTr="002355BD">
        <w:trPr>
          <w:trHeight w:val="360"/>
        </w:trPr>
        <w:tc>
          <w:tcPr>
            <w:tcW w:w="0" w:type="auto"/>
            <w:vMerge/>
            <w:tcBorders>
              <w:top w:val="nil"/>
              <w:left w:val="single" w:sz="8" w:space="0" w:color="000000"/>
              <w:bottom w:val="single" w:sz="8" w:space="0" w:color="auto"/>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0" w:type="auto"/>
            <w:vMerge/>
            <w:tcBorders>
              <w:top w:val="nil"/>
              <w:left w:val="nil"/>
              <w:bottom w:val="single" w:sz="8" w:space="0" w:color="auto"/>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4898"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r w:rsidRPr="00557965">
              <w:rPr>
                <w:rFonts w:ascii="Times New Roman" w:hAnsi="Times New Roman"/>
                <w:sz w:val="24"/>
                <w:szCs w:val="28"/>
              </w:rPr>
              <w:t>при превышении нормативного срока строительства или срока, указанного в договоре аренды (за исключением случаев, установленных п.10 настоящего порядка)</w:t>
            </w:r>
          </w:p>
        </w:tc>
        <w:tc>
          <w:tcPr>
            <w:tcW w:w="1807" w:type="dxa"/>
            <w:tcBorders>
              <w:top w:val="nil"/>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3,0</w:t>
            </w:r>
          </w:p>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 </w:t>
            </w:r>
          </w:p>
        </w:tc>
      </w:tr>
      <w:tr w:rsidR="00BF5CD1" w:rsidRPr="00557965" w:rsidTr="002355BD">
        <w:trPr>
          <w:trHeight w:val="170"/>
        </w:trPr>
        <w:tc>
          <w:tcPr>
            <w:tcW w:w="0" w:type="auto"/>
            <w:vMerge/>
            <w:tcBorders>
              <w:top w:val="nil"/>
              <w:left w:val="single" w:sz="8" w:space="0" w:color="000000"/>
              <w:bottom w:val="single" w:sz="8" w:space="0" w:color="auto"/>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0" w:type="auto"/>
            <w:vMerge/>
            <w:tcBorders>
              <w:top w:val="nil"/>
              <w:left w:val="nil"/>
              <w:bottom w:val="single" w:sz="8" w:space="0" w:color="auto"/>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4898"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предоставленные</w:t>
            </w:r>
            <w:proofErr w:type="gramEnd"/>
            <w:r w:rsidRPr="00557965">
              <w:rPr>
                <w:rFonts w:ascii="Times New Roman" w:hAnsi="Times New Roman"/>
                <w:sz w:val="24"/>
                <w:szCs w:val="28"/>
              </w:rPr>
              <w:t xml:space="preserve"> не для коммерческих целей</w:t>
            </w:r>
          </w:p>
        </w:tc>
        <w:tc>
          <w:tcPr>
            <w:tcW w:w="1807" w:type="dxa"/>
            <w:tcBorders>
              <w:top w:val="nil"/>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0,32</w:t>
            </w:r>
          </w:p>
        </w:tc>
      </w:tr>
      <w:tr w:rsidR="00BF5CD1" w:rsidRPr="00557965" w:rsidTr="002355BD">
        <w:trPr>
          <w:trHeight w:val="190"/>
        </w:trPr>
        <w:tc>
          <w:tcPr>
            <w:tcW w:w="0" w:type="auto"/>
            <w:vMerge/>
            <w:tcBorders>
              <w:top w:val="nil"/>
              <w:left w:val="single" w:sz="8" w:space="0" w:color="000000"/>
              <w:bottom w:val="single" w:sz="8" w:space="0" w:color="auto"/>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0" w:type="auto"/>
            <w:vMerge/>
            <w:tcBorders>
              <w:top w:val="nil"/>
              <w:left w:val="nil"/>
              <w:bottom w:val="single" w:sz="8" w:space="0" w:color="auto"/>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4898"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предоставленные</w:t>
            </w:r>
            <w:proofErr w:type="gramEnd"/>
            <w:r w:rsidRPr="00557965">
              <w:rPr>
                <w:rFonts w:ascii="Times New Roman" w:hAnsi="Times New Roman"/>
                <w:sz w:val="24"/>
                <w:szCs w:val="28"/>
              </w:rPr>
              <w:t xml:space="preserve"> для иных предпринимательских целей</w:t>
            </w:r>
          </w:p>
        </w:tc>
        <w:tc>
          <w:tcPr>
            <w:tcW w:w="1807" w:type="dxa"/>
            <w:tcBorders>
              <w:top w:val="nil"/>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4,8</w:t>
            </w:r>
          </w:p>
        </w:tc>
      </w:tr>
      <w:tr w:rsidR="00BF5CD1" w:rsidRPr="00557965" w:rsidTr="002355BD">
        <w:trPr>
          <w:trHeight w:val="210"/>
        </w:trPr>
        <w:tc>
          <w:tcPr>
            <w:tcW w:w="0" w:type="auto"/>
            <w:vMerge/>
            <w:tcBorders>
              <w:top w:val="nil"/>
              <w:left w:val="single" w:sz="8" w:space="0" w:color="000000"/>
              <w:bottom w:val="single" w:sz="8" w:space="0" w:color="auto"/>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0" w:type="auto"/>
            <w:vMerge/>
            <w:tcBorders>
              <w:top w:val="nil"/>
              <w:left w:val="nil"/>
              <w:bottom w:val="single" w:sz="8" w:space="0" w:color="auto"/>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4898"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предоставленные для размещения рекламных конструкций</w:t>
            </w:r>
            <w:proofErr w:type="gramEnd"/>
          </w:p>
        </w:tc>
        <w:tc>
          <w:tcPr>
            <w:tcW w:w="1807" w:type="dxa"/>
            <w:tcBorders>
              <w:top w:val="nil"/>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20,0</w:t>
            </w:r>
          </w:p>
        </w:tc>
      </w:tr>
      <w:tr w:rsidR="00BF5CD1" w:rsidRPr="00557965" w:rsidTr="002355BD">
        <w:trPr>
          <w:trHeight w:val="148"/>
        </w:trPr>
        <w:tc>
          <w:tcPr>
            <w:tcW w:w="0" w:type="auto"/>
            <w:vMerge/>
            <w:tcBorders>
              <w:top w:val="nil"/>
              <w:left w:val="single" w:sz="8" w:space="0" w:color="000000"/>
              <w:bottom w:val="single" w:sz="8" w:space="0" w:color="auto"/>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0" w:type="auto"/>
            <w:vMerge/>
            <w:tcBorders>
              <w:top w:val="nil"/>
              <w:left w:val="nil"/>
              <w:bottom w:val="single" w:sz="8" w:space="0" w:color="auto"/>
              <w:right w:val="single" w:sz="8" w:space="0" w:color="000000"/>
            </w:tcBorders>
            <w:vAlign w:val="center"/>
            <w:hideMark/>
          </w:tcPr>
          <w:p w:rsidR="00BF5CD1" w:rsidRPr="00557965" w:rsidRDefault="00BF5CD1" w:rsidP="006E11DC">
            <w:pPr>
              <w:spacing w:after="0" w:line="240" w:lineRule="auto"/>
              <w:rPr>
                <w:rFonts w:ascii="Times New Roman" w:hAnsi="Times New Roman"/>
                <w:sz w:val="24"/>
                <w:szCs w:val="28"/>
              </w:rPr>
            </w:pPr>
          </w:p>
        </w:tc>
        <w:tc>
          <w:tcPr>
            <w:tcW w:w="4898"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F5CD1" w:rsidRPr="00557965" w:rsidRDefault="00BF5CD1" w:rsidP="006E11DC">
            <w:pPr>
              <w:spacing w:after="0" w:line="240" w:lineRule="auto"/>
              <w:jc w:val="both"/>
              <w:rPr>
                <w:rFonts w:ascii="Times New Roman" w:hAnsi="Times New Roman"/>
                <w:sz w:val="24"/>
                <w:szCs w:val="28"/>
              </w:rPr>
            </w:pPr>
            <w:proofErr w:type="gramStart"/>
            <w:r w:rsidRPr="00557965">
              <w:rPr>
                <w:rFonts w:ascii="Times New Roman" w:hAnsi="Times New Roman"/>
                <w:sz w:val="24"/>
                <w:szCs w:val="28"/>
              </w:rPr>
              <w:t>предоставленные для  проведения проектно-изыскательских работ</w:t>
            </w:r>
            <w:proofErr w:type="gramEnd"/>
          </w:p>
        </w:tc>
        <w:tc>
          <w:tcPr>
            <w:tcW w:w="1807" w:type="dxa"/>
            <w:tcBorders>
              <w:bottom w:val="single" w:sz="4" w:space="0" w:color="auto"/>
              <w:right w:val="single" w:sz="4" w:space="0" w:color="auto"/>
            </w:tcBorders>
            <w:vAlign w:val="center"/>
            <w:hideMark/>
          </w:tcPr>
          <w:p w:rsidR="00BF5CD1" w:rsidRPr="00557965" w:rsidRDefault="00BF5CD1" w:rsidP="006E11DC">
            <w:pPr>
              <w:spacing w:after="0" w:line="240" w:lineRule="auto"/>
              <w:jc w:val="center"/>
              <w:rPr>
                <w:rFonts w:ascii="Times New Roman" w:hAnsi="Times New Roman"/>
                <w:sz w:val="24"/>
                <w:szCs w:val="28"/>
              </w:rPr>
            </w:pPr>
            <w:r w:rsidRPr="00557965">
              <w:rPr>
                <w:rFonts w:ascii="Times New Roman" w:hAnsi="Times New Roman"/>
                <w:sz w:val="24"/>
                <w:szCs w:val="28"/>
              </w:rPr>
              <w:t>1,0</w:t>
            </w:r>
          </w:p>
        </w:tc>
      </w:tr>
    </w:tbl>
    <w:p w:rsidR="00BF5CD1" w:rsidRPr="00BF5CD1" w:rsidRDefault="00BF5CD1" w:rsidP="00BF5CD1">
      <w:pPr>
        <w:spacing w:after="120" w:line="240" w:lineRule="auto"/>
        <w:ind w:firstLine="708"/>
        <w:rPr>
          <w:rFonts w:ascii="Times New Roman" w:hAnsi="Times New Roman"/>
          <w:sz w:val="28"/>
          <w:szCs w:val="28"/>
        </w:rPr>
      </w:pPr>
    </w:p>
    <w:p w:rsidR="00350EC3" w:rsidRDefault="00350EC3" w:rsidP="00350EC3">
      <w:pPr>
        <w:spacing w:after="0" w:line="240" w:lineRule="auto"/>
        <w:jc w:val="both"/>
        <w:rPr>
          <w:rFonts w:ascii="Times New Roman" w:hAnsi="Times New Roman"/>
          <w:color w:val="333333"/>
          <w:sz w:val="28"/>
          <w:szCs w:val="28"/>
        </w:rPr>
      </w:pPr>
    </w:p>
    <w:p w:rsidR="00A9669E" w:rsidRPr="0036599F" w:rsidRDefault="00A9669E" w:rsidP="00A9669E">
      <w:pPr>
        <w:spacing w:after="120" w:line="240" w:lineRule="auto"/>
        <w:ind w:left="709"/>
        <w:jc w:val="both"/>
        <w:rPr>
          <w:rFonts w:ascii="Times New Roman" w:hAnsi="Times New Roman"/>
          <w:color w:val="333333"/>
          <w:sz w:val="28"/>
          <w:szCs w:val="28"/>
        </w:rPr>
      </w:pPr>
    </w:p>
    <w:sectPr w:rsidR="00A9669E" w:rsidRPr="0036599F" w:rsidSect="00777548">
      <w:pgSz w:w="11906" w:h="16838" w:code="9"/>
      <w:pgMar w:top="1134" w:right="85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6FB"/>
    <w:multiLevelType w:val="multilevel"/>
    <w:tmpl w:val="002292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70666B9"/>
    <w:multiLevelType w:val="hybridMultilevel"/>
    <w:tmpl w:val="C6F8A8D8"/>
    <w:lvl w:ilvl="0" w:tplc="BB32E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B329DC"/>
    <w:multiLevelType w:val="multilevel"/>
    <w:tmpl w:val="05DAB77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F2C3884"/>
    <w:multiLevelType w:val="hybridMultilevel"/>
    <w:tmpl w:val="B3F8A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drawingGridHorizontalSpacing w:val="110"/>
  <w:displayHorizontalDrawingGridEvery w:val="2"/>
  <w:characterSpacingControl w:val="doNotCompress"/>
  <w:compat/>
  <w:rsids>
    <w:rsidRoot w:val="00A75C7D"/>
    <w:rsid w:val="00022A82"/>
    <w:rsid w:val="00030BAC"/>
    <w:rsid w:val="00090ADC"/>
    <w:rsid w:val="000F294A"/>
    <w:rsid w:val="00140530"/>
    <w:rsid w:val="001516F0"/>
    <w:rsid w:val="00185AA1"/>
    <w:rsid w:val="00223746"/>
    <w:rsid w:val="002355BD"/>
    <w:rsid w:val="00235893"/>
    <w:rsid w:val="00273AA6"/>
    <w:rsid w:val="002F6E66"/>
    <w:rsid w:val="00304C8B"/>
    <w:rsid w:val="003169BD"/>
    <w:rsid w:val="003459D9"/>
    <w:rsid w:val="003479B2"/>
    <w:rsid w:val="00350EC3"/>
    <w:rsid w:val="00352FAE"/>
    <w:rsid w:val="003536B0"/>
    <w:rsid w:val="0036599F"/>
    <w:rsid w:val="003B0F2B"/>
    <w:rsid w:val="00500FD6"/>
    <w:rsid w:val="00502DA9"/>
    <w:rsid w:val="0050693A"/>
    <w:rsid w:val="00507D7B"/>
    <w:rsid w:val="00544FC4"/>
    <w:rsid w:val="00546B81"/>
    <w:rsid w:val="00557965"/>
    <w:rsid w:val="005D2C75"/>
    <w:rsid w:val="006261BA"/>
    <w:rsid w:val="00694920"/>
    <w:rsid w:val="006B62BC"/>
    <w:rsid w:val="006E11DC"/>
    <w:rsid w:val="007213A1"/>
    <w:rsid w:val="0075070D"/>
    <w:rsid w:val="00777548"/>
    <w:rsid w:val="007E6983"/>
    <w:rsid w:val="007F13A1"/>
    <w:rsid w:val="00813974"/>
    <w:rsid w:val="00816C31"/>
    <w:rsid w:val="00824409"/>
    <w:rsid w:val="0082552A"/>
    <w:rsid w:val="00856F11"/>
    <w:rsid w:val="00857BA1"/>
    <w:rsid w:val="0089364C"/>
    <w:rsid w:val="00894FD9"/>
    <w:rsid w:val="008A5543"/>
    <w:rsid w:val="008F4531"/>
    <w:rsid w:val="0094618B"/>
    <w:rsid w:val="00980422"/>
    <w:rsid w:val="009A4A74"/>
    <w:rsid w:val="009A4B4F"/>
    <w:rsid w:val="009C08BC"/>
    <w:rsid w:val="009E4263"/>
    <w:rsid w:val="00A75C7D"/>
    <w:rsid w:val="00A9669E"/>
    <w:rsid w:val="00AC7BA3"/>
    <w:rsid w:val="00AD51AC"/>
    <w:rsid w:val="00B17488"/>
    <w:rsid w:val="00B553B2"/>
    <w:rsid w:val="00BB798E"/>
    <w:rsid w:val="00BC48DF"/>
    <w:rsid w:val="00BD071F"/>
    <w:rsid w:val="00BE58D1"/>
    <w:rsid w:val="00BF5CD1"/>
    <w:rsid w:val="00C118F2"/>
    <w:rsid w:val="00C125AF"/>
    <w:rsid w:val="00C846F8"/>
    <w:rsid w:val="00D00DBB"/>
    <w:rsid w:val="00D601E3"/>
    <w:rsid w:val="00D75302"/>
    <w:rsid w:val="00D84F8A"/>
    <w:rsid w:val="00D97EAF"/>
    <w:rsid w:val="00DA001A"/>
    <w:rsid w:val="00DF2208"/>
    <w:rsid w:val="00DF4577"/>
    <w:rsid w:val="00E3190C"/>
    <w:rsid w:val="00ED3D02"/>
    <w:rsid w:val="00F0083A"/>
    <w:rsid w:val="00F2238B"/>
    <w:rsid w:val="00F340D1"/>
    <w:rsid w:val="00FC5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7D"/>
    <w:pPr>
      <w:spacing w:after="200" w:line="276" w:lineRule="auto"/>
    </w:pPr>
    <w:rPr>
      <w:sz w:val="22"/>
      <w:szCs w:val="22"/>
      <w:lang w:eastAsia="en-US"/>
    </w:rPr>
  </w:style>
  <w:style w:type="paragraph" w:styleId="1">
    <w:name w:val="heading 1"/>
    <w:basedOn w:val="a"/>
    <w:next w:val="a"/>
    <w:link w:val="10"/>
    <w:qFormat/>
    <w:rsid w:val="00BF5CD1"/>
    <w:pPr>
      <w:keepNext/>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qFormat/>
    <w:rsid w:val="00BF5CD1"/>
    <w:pPr>
      <w:keepNext/>
      <w:spacing w:after="0" w:line="240" w:lineRule="auto"/>
      <w:jc w:val="center"/>
      <w:outlineLvl w:val="1"/>
    </w:pPr>
    <w:rPr>
      <w:rFonts w:ascii="Times New Roman" w:eastAsia="Times New Roman" w:hAnsi="Times New Roman"/>
      <w:b/>
      <w:sz w:val="32"/>
      <w:szCs w:val="20"/>
      <w:lang w:eastAsia="ru-RU"/>
    </w:rPr>
  </w:style>
  <w:style w:type="paragraph" w:styleId="3">
    <w:name w:val="heading 3"/>
    <w:basedOn w:val="a"/>
    <w:next w:val="a"/>
    <w:link w:val="30"/>
    <w:qFormat/>
    <w:rsid w:val="00BF5CD1"/>
    <w:pPr>
      <w:keepNext/>
      <w:spacing w:after="0" w:line="240" w:lineRule="auto"/>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01A"/>
    <w:pPr>
      <w:ind w:left="720"/>
      <w:contextualSpacing/>
    </w:pPr>
  </w:style>
  <w:style w:type="character" w:customStyle="1" w:styleId="s11">
    <w:name w:val="s11"/>
    <w:basedOn w:val="a0"/>
    <w:rsid w:val="00F0083A"/>
    <w:rPr>
      <w:b/>
      <w:bCs/>
    </w:rPr>
  </w:style>
  <w:style w:type="character" w:customStyle="1" w:styleId="s21">
    <w:name w:val="s21"/>
    <w:basedOn w:val="a0"/>
    <w:rsid w:val="00F0083A"/>
    <w:rPr>
      <w:b/>
      <w:bCs/>
      <w:color w:val="000000"/>
    </w:rPr>
  </w:style>
  <w:style w:type="character" w:customStyle="1" w:styleId="s31">
    <w:name w:val="s31"/>
    <w:basedOn w:val="a0"/>
    <w:rsid w:val="00D84F8A"/>
    <w:rPr>
      <w:color w:val="0000FF"/>
    </w:rPr>
  </w:style>
  <w:style w:type="character" w:customStyle="1" w:styleId="10">
    <w:name w:val="Заголовок 1 Знак"/>
    <w:basedOn w:val="a0"/>
    <w:link w:val="1"/>
    <w:rsid w:val="00BF5CD1"/>
    <w:rPr>
      <w:rFonts w:ascii="Times New Roman" w:eastAsia="Times New Roman" w:hAnsi="Times New Roman"/>
      <w:b/>
      <w:sz w:val="28"/>
    </w:rPr>
  </w:style>
  <w:style w:type="character" w:customStyle="1" w:styleId="20">
    <w:name w:val="Заголовок 2 Знак"/>
    <w:basedOn w:val="a0"/>
    <w:link w:val="2"/>
    <w:rsid w:val="00BF5CD1"/>
    <w:rPr>
      <w:rFonts w:ascii="Times New Roman" w:eastAsia="Times New Roman" w:hAnsi="Times New Roman"/>
      <w:b/>
      <w:sz w:val="32"/>
    </w:rPr>
  </w:style>
  <w:style w:type="character" w:customStyle="1" w:styleId="30">
    <w:name w:val="Заголовок 3 Знак"/>
    <w:basedOn w:val="a0"/>
    <w:link w:val="3"/>
    <w:rsid w:val="00BF5CD1"/>
    <w:rPr>
      <w:rFonts w:ascii="Times New Roman" w:eastAsia="Times New Roman" w:hAnsi="Times New Roman"/>
      <w:b/>
      <w:sz w:val="24"/>
    </w:rPr>
  </w:style>
  <w:style w:type="table" w:styleId="a4">
    <w:name w:val="Table Grid"/>
    <w:basedOn w:val="a1"/>
    <w:uiPriority w:val="59"/>
    <w:rsid w:val="00BF5C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BF5CD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BF5CD1"/>
    <w:rPr>
      <w:rFonts w:ascii="Times New Roman" w:eastAsia="Times New Roman" w:hAnsi="Times New Roman"/>
      <w:sz w:val="24"/>
      <w:szCs w:val="24"/>
    </w:rPr>
  </w:style>
  <w:style w:type="paragraph" w:styleId="a7">
    <w:name w:val="footer"/>
    <w:basedOn w:val="a"/>
    <w:link w:val="a8"/>
    <w:uiPriority w:val="99"/>
    <w:rsid w:val="00BF5CD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BF5CD1"/>
    <w:rPr>
      <w:rFonts w:ascii="Times New Roman" w:eastAsia="Times New Roman" w:hAnsi="Times New Roman"/>
      <w:sz w:val="24"/>
      <w:szCs w:val="24"/>
    </w:rPr>
  </w:style>
  <w:style w:type="paragraph" w:styleId="a9">
    <w:name w:val="Balloon Text"/>
    <w:basedOn w:val="a"/>
    <w:link w:val="aa"/>
    <w:uiPriority w:val="99"/>
    <w:rsid w:val="00BF5CD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BF5CD1"/>
    <w:rPr>
      <w:rFonts w:ascii="Tahoma" w:eastAsia="Times New Roman" w:hAnsi="Tahoma" w:cs="Tahoma"/>
      <w:sz w:val="16"/>
      <w:szCs w:val="16"/>
    </w:rPr>
  </w:style>
  <w:style w:type="numbering" w:customStyle="1" w:styleId="11">
    <w:name w:val="Нет списка1"/>
    <w:next w:val="a2"/>
    <w:uiPriority w:val="99"/>
    <w:semiHidden/>
    <w:unhideWhenUsed/>
    <w:rsid w:val="00BF5CD1"/>
  </w:style>
  <w:style w:type="paragraph" w:styleId="ab">
    <w:name w:val="Normal (Web)"/>
    <w:basedOn w:val="a"/>
    <w:uiPriority w:val="99"/>
    <w:unhideWhenUsed/>
    <w:rsid w:val="00BF5C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BF5CD1"/>
  </w:style>
  <w:style w:type="character" w:styleId="ac">
    <w:name w:val="Hyperlink"/>
    <w:uiPriority w:val="99"/>
    <w:unhideWhenUsed/>
    <w:rsid w:val="00BF5CD1"/>
    <w:rPr>
      <w:color w:val="0000FF"/>
      <w:u w:val="single"/>
    </w:rPr>
  </w:style>
  <w:style w:type="character" w:styleId="ad">
    <w:name w:val="FollowedHyperlink"/>
    <w:uiPriority w:val="99"/>
    <w:unhideWhenUsed/>
    <w:rsid w:val="00BF5CD1"/>
    <w:rPr>
      <w:color w:val="800080"/>
      <w:u w:val="single"/>
    </w:rPr>
  </w:style>
  <w:style w:type="character" w:styleId="ae">
    <w:name w:val="Strong"/>
    <w:uiPriority w:val="22"/>
    <w:qFormat/>
    <w:rsid w:val="00BF5CD1"/>
    <w:rPr>
      <w:b/>
      <w:bCs/>
    </w:rPr>
  </w:style>
  <w:style w:type="character" w:styleId="af">
    <w:name w:val="Emphasis"/>
    <w:uiPriority w:val="20"/>
    <w:qFormat/>
    <w:rsid w:val="00BF5CD1"/>
    <w:rPr>
      <w:i/>
      <w:iCs/>
    </w:rPr>
  </w:style>
  <w:style w:type="character" w:styleId="af0">
    <w:name w:val="Placeholder Text"/>
    <w:basedOn w:val="a0"/>
    <w:uiPriority w:val="99"/>
    <w:semiHidden/>
    <w:rsid w:val="00544FC4"/>
    <w:rPr>
      <w:color w:val="808080"/>
    </w:rPr>
  </w:style>
  <w:style w:type="paragraph" w:styleId="af1">
    <w:name w:val="No Spacing"/>
    <w:uiPriority w:val="1"/>
    <w:qFormat/>
    <w:rsid w:val="009A4B4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090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27</Pages>
  <Words>8151</Words>
  <Characters>46466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РОССИЙСКАЯ  ФЕДЕРАЦИЯ  </vt:lpstr>
    </vt:vector>
  </TitlesOfParts>
  <Company/>
  <LinksUpToDate>false</LinksUpToDate>
  <CharactersWithSpaces>54508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dc:title>
  <dc:subject/>
  <dc:creator>Comp</dc:creator>
  <cp:keywords/>
  <dc:description/>
  <cp:lastModifiedBy>BEST</cp:lastModifiedBy>
  <cp:revision>5</cp:revision>
  <cp:lastPrinted>2015-02-25T14:13:00Z</cp:lastPrinted>
  <dcterms:created xsi:type="dcterms:W3CDTF">2015-02-18T10:07:00Z</dcterms:created>
  <dcterms:modified xsi:type="dcterms:W3CDTF">2015-02-25T14:14:00Z</dcterms:modified>
</cp:coreProperties>
</file>